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0A895" w14:textId="77777777" w:rsidR="0082133D" w:rsidRPr="00DA1281" w:rsidRDefault="00170E01">
      <w:pPr>
        <w:rPr>
          <w:rFonts w:ascii="Titillium Web" w:hAnsi="Titillium Web"/>
          <w:color w:val="FF6600"/>
          <w:sz w:val="28"/>
          <w:szCs w:val="28"/>
        </w:rPr>
      </w:pPr>
      <w:r w:rsidRPr="00DA1281">
        <w:rPr>
          <w:rFonts w:ascii="Titillium Web" w:hAnsi="Titillium Web"/>
          <w:color w:val="FF6600"/>
          <w:sz w:val="28"/>
          <w:szCs w:val="28"/>
        </w:rPr>
        <w:t>Basın Bülteni</w:t>
      </w:r>
    </w:p>
    <w:p w14:paraId="4C90404F" w14:textId="77777777" w:rsidR="00170E01" w:rsidRPr="00DA1281" w:rsidRDefault="00170E01">
      <w:pPr>
        <w:rPr>
          <w:rFonts w:ascii="Titillium Web" w:hAnsi="Titillium Web"/>
        </w:rPr>
      </w:pPr>
      <w:r w:rsidRPr="00DA1281">
        <w:rPr>
          <w:rFonts w:ascii="Titillium Web" w:hAnsi="Titillium Web"/>
        </w:rPr>
        <w:t>Solothurn, İsviçre, 28 Mayıs 2019</w:t>
      </w:r>
    </w:p>
    <w:p w14:paraId="54FFEAFE" w14:textId="77777777" w:rsidR="00170E01" w:rsidRPr="00DA1281" w:rsidRDefault="00170E01">
      <w:pPr>
        <w:rPr>
          <w:rFonts w:ascii="Titillium Web" w:hAnsi="Titillium Web"/>
        </w:rPr>
      </w:pPr>
    </w:p>
    <w:p w14:paraId="1C2A7CA4" w14:textId="0B3C06EE" w:rsidR="00C75AD3" w:rsidRPr="00DA1281" w:rsidRDefault="00C75AD3">
      <w:pPr>
        <w:rPr>
          <w:rFonts w:ascii="Titillium Web" w:hAnsi="Titillium Web"/>
          <w:b/>
          <w:sz w:val="28"/>
          <w:szCs w:val="28"/>
        </w:rPr>
      </w:pPr>
      <w:r w:rsidRPr="00DA1281">
        <w:rPr>
          <w:rFonts w:ascii="Titillium Web" w:hAnsi="Titillium Web"/>
          <w:b/>
          <w:sz w:val="28"/>
          <w:szCs w:val="28"/>
        </w:rPr>
        <w:t xml:space="preserve">Mouvent’ın yeni dijital tekstil baskı makinasının dünya galası </w:t>
      </w:r>
      <w:r w:rsidR="00503979" w:rsidRPr="00DA1281">
        <w:rPr>
          <w:rFonts w:ascii="Titillium Web" w:hAnsi="Titillium Web"/>
          <w:b/>
          <w:sz w:val="28"/>
          <w:szCs w:val="28"/>
        </w:rPr>
        <w:t>ITMA 2019’da gerçekleşecek.</w:t>
      </w:r>
    </w:p>
    <w:p w14:paraId="21A65A03" w14:textId="77777777" w:rsidR="00503979" w:rsidRPr="00DA1281" w:rsidRDefault="00503979">
      <w:pPr>
        <w:rPr>
          <w:rFonts w:ascii="Titillium Web" w:hAnsi="Titillium Web"/>
          <w:b/>
          <w:sz w:val="28"/>
          <w:szCs w:val="28"/>
        </w:rPr>
      </w:pPr>
    </w:p>
    <w:p w14:paraId="18E283EC" w14:textId="66A9F2E1" w:rsidR="00503979" w:rsidRPr="00DA1281" w:rsidRDefault="00503979">
      <w:pPr>
        <w:rPr>
          <w:rFonts w:ascii="Titillium Web" w:hAnsi="Titillium Web" w:cs="Arial"/>
          <w:b/>
          <w:sz w:val="22"/>
          <w:szCs w:val="22"/>
        </w:rPr>
      </w:pPr>
      <w:r w:rsidRPr="00DA1281">
        <w:rPr>
          <w:rFonts w:ascii="Titillium Web" w:hAnsi="Titillium Web"/>
          <w:b/>
        </w:rPr>
        <w:t xml:space="preserve">Barselona’daki katılımcılar yeni makinayı  </w:t>
      </w:r>
      <w:r w:rsidRPr="00DA1281">
        <w:rPr>
          <w:rFonts w:ascii="Titillium Web" w:hAnsi="Titillium Web" w:cs="Arial"/>
          <w:b/>
          <w:sz w:val="22"/>
          <w:szCs w:val="22"/>
        </w:rPr>
        <w:t>Stand H3/C101’de çalışırken görebilirler.</w:t>
      </w:r>
    </w:p>
    <w:p w14:paraId="20D78CBD" w14:textId="77777777" w:rsidR="00503979" w:rsidRPr="00DA1281" w:rsidRDefault="00503979">
      <w:pPr>
        <w:rPr>
          <w:rFonts w:ascii="Titillium Web" w:hAnsi="Titillium Web" w:cs="Arial"/>
          <w:b/>
          <w:sz w:val="22"/>
          <w:szCs w:val="22"/>
        </w:rPr>
      </w:pPr>
    </w:p>
    <w:p w14:paraId="083EF0D3" w14:textId="7106DC12" w:rsidR="00503979" w:rsidRPr="00DA1281" w:rsidRDefault="00A8112D">
      <w:pPr>
        <w:rPr>
          <w:rFonts w:ascii="Titillium Web" w:hAnsi="Titillium Web" w:cs="Arial"/>
          <w:sz w:val="22"/>
          <w:szCs w:val="22"/>
        </w:rPr>
      </w:pPr>
      <w:r w:rsidRPr="00DA1281">
        <w:rPr>
          <w:rFonts w:ascii="Titillium Web" w:hAnsi="Titillium Web" w:cs="Arial"/>
          <w:sz w:val="22"/>
          <w:szCs w:val="22"/>
        </w:rPr>
        <w:t>Mouvent, yeni tekstil makinasını -TX802- ilk defa olarak, 20-26 Haziran 2019’da, Barselona İspanya’da gerçekleşecek olan dünyanın en büyük tekstil ve konfeksiyon teknolojileri fuarı ITMA 2019’da gösterecek.</w:t>
      </w:r>
    </w:p>
    <w:p w14:paraId="2CA0B5D1" w14:textId="77777777" w:rsidR="00E24758" w:rsidRPr="00DA1281" w:rsidRDefault="00E24758">
      <w:pPr>
        <w:rPr>
          <w:rFonts w:ascii="Titillium Web" w:hAnsi="Titillium Web" w:cs="Arial"/>
          <w:sz w:val="22"/>
          <w:szCs w:val="22"/>
        </w:rPr>
      </w:pPr>
    </w:p>
    <w:p w14:paraId="2C6BCD5F" w14:textId="7606B2A6" w:rsidR="00E24758" w:rsidRPr="00DA1281" w:rsidRDefault="00E24758">
      <w:pPr>
        <w:rPr>
          <w:rFonts w:ascii="Titillium Web" w:hAnsi="Titillium Web" w:cs="Arial"/>
          <w:sz w:val="22"/>
          <w:szCs w:val="22"/>
        </w:rPr>
      </w:pPr>
      <w:r w:rsidRPr="00DA1281">
        <w:rPr>
          <w:rFonts w:ascii="Titillium Web" w:hAnsi="Titillium Web" w:cs="Arial"/>
          <w:sz w:val="22"/>
          <w:szCs w:val="22"/>
        </w:rPr>
        <w:t>TX802’nin Stand H3/C101’de her gün şu saatlerde toplam 6 resmi canlı gösterimi yapılacak: 10:30, 11:30 ve 13:30’dan itibaren 1 saat arayla. Ama tabii ki istek üzerine demo gösterimleri de her zaman mümkün.</w:t>
      </w:r>
      <w:r w:rsidR="00D31AA9" w:rsidRPr="00DA1281">
        <w:rPr>
          <w:rFonts w:ascii="Titillium Web" w:hAnsi="Titillium Web" w:cs="Arial"/>
          <w:sz w:val="22"/>
          <w:szCs w:val="22"/>
        </w:rPr>
        <w:t xml:space="preserve"> Mouvent ekibi sizleri her zaman standımızı ziyaret etmeye ve tekstil endüstrisinde dijital baskıdaki bir sonraki evrimi görmeye bekler. Eğer bir Mouvent uzmanı ile görüşmek için randevu ayarlamak isterseniz lütfen buradan kaydolun: </w:t>
      </w:r>
      <w:hyperlink r:id="rId4" w:history="1">
        <w:r w:rsidR="00EC4881" w:rsidRPr="00DA1281">
          <w:rPr>
            <w:rStyle w:val="Hyperlink"/>
            <w:rFonts w:ascii="Titillium Web" w:hAnsi="Titillium Web" w:cs="Arial"/>
            <w:sz w:val="22"/>
            <w:szCs w:val="22"/>
          </w:rPr>
          <w:t>www.mouvent.com/meta/events</w:t>
        </w:r>
      </w:hyperlink>
    </w:p>
    <w:p w14:paraId="7A00827D" w14:textId="77777777" w:rsidR="00EC4881" w:rsidRPr="00DA1281" w:rsidRDefault="00EC4881">
      <w:pPr>
        <w:rPr>
          <w:rFonts w:ascii="Titillium Web" w:hAnsi="Titillium Web" w:cs="Arial"/>
          <w:sz w:val="22"/>
          <w:szCs w:val="22"/>
        </w:rPr>
      </w:pPr>
    </w:p>
    <w:p w14:paraId="43F94906" w14:textId="184AA7F5" w:rsidR="00805D47" w:rsidRPr="00DA1281" w:rsidRDefault="003510FD">
      <w:pPr>
        <w:rPr>
          <w:rFonts w:ascii="Titillium Web" w:hAnsi="Titillium Web" w:cs="Arial"/>
          <w:sz w:val="22"/>
          <w:szCs w:val="22"/>
        </w:rPr>
      </w:pPr>
      <w:r w:rsidRPr="00DA1281">
        <w:rPr>
          <w:rFonts w:ascii="Titillium Web" w:hAnsi="Titillium Web" w:cs="Arial"/>
          <w:sz w:val="22"/>
          <w:szCs w:val="22"/>
        </w:rPr>
        <w:t>Yeni TX802, Mouvent’ın popüler açılış dijital tekstil baskı makinası TX801’in başarısını geliştiriyor. TX802, 2000dpi optik çözünürlüğe kadar tekstil üzerinde en yüksek baskı kalitesinde üretim yapabilen 8 renk multi</w:t>
      </w:r>
      <w:r w:rsidR="0051096F" w:rsidRPr="00DA1281">
        <w:rPr>
          <w:rFonts w:ascii="Titillium Web" w:hAnsi="Titillium Web" w:cs="Arial"/>
          <w:sz w:val="22"/>
          <w:szCs w:val="22"/>
        </w:rPr>
        <w:t xml:space="preserve"> pass bir dijital tekstil baskı makinası olup, 100metretül/dk’ya kadar çok yüksek baskı hızlarına ulaşabilir. TX801’in iki katı randımanlı olup, saatte 400m2’ye kadar mükemmel baskılı kumaşlar üretebilir. Bunu TX801’den sadece %20 daha fazla bir alana ihtiyaç duyarak yapar. </w:t>
      </w:r>
      <w:bookmarkStart w:id="0" w:name="_GoBack"/>
      <w:bookmarkEnd w:id="0"/>
    </w:p>
    <w:p w14:paraId="0C514E3D" w14:textId="7C273DA7" w:rsidR="00725967" w:rsidRPr="00DA1281" w:rsidRDefault="00725967">
      <w:pPr>
        <w:rPr>
          <w:rFonts w:ascii="Titillium Web" w:hAnsi="Titillium Web" w:cs="Arial"/>
          <w:sz w:val="22"/>
          <w:szCs w:val="22"/>
        </w:rPr>
      </w:pPr>
    </w:p>
    <w:p w14:paraId="07D2CC63" w14:textId="07A1631E" w:rsidR="00D31AA9" w:rsidRPr="00DA1281" w:rsidRDefault="00725967">
      <w:pPr>
        <w:rPr>
          <w:rFonts w:ascii="Titillium Web" w:hAnsi="Titillium Web" w:cs="Arial"/>
          <w:sz w:val="22"/>
          <w:szCs w:val="22"/>
        </w:rPr>
      </w:pPr>
      <w:r w:rsidRPr="00DA1281">
        <w:rPr>
          <w:rFonts w:ascii="Titillium Web" w:hAnsi="Titillium Web" w:cs="Arial"/>
        </w:rPr>
        <w:t>“</w:t>
      </w:r>
      <w:r w:rsidRPr="00DA1281">
        <w:rPr>
          <w:rFonts w:ascii="Titillium Web" w:hAnsi="Titillium Web" w:cs="Arial"/>
          <w:sz w:val="22"/>
          <w:szCs w:val="22"/>
        </w:rPr>
        <w:t>TX802 Mouvent Cluster Teknolojisinin faydalarını gerçekten kanıtlıyor’’ dedi Ghislain Segard, Mouvent’da Tekstil Makinaları Paza</w:t>
      </w:r>
      <w:r w:rsidR="00F517EF" w:rsidRPr="00DA1281">
        <w:rPr>
          <w:rFonts w:ascii="Titillium Web" w:hAnsi="Titillium Web" w:cs="Arial"/>
          <w:sz w:val="22"/>
          <w:szCs w:val="22"/>
        </w:rPr>
        <w:t>r</w:t>
      </w:r>
      <w:r w:rsidRPr="00DA1281">
        <w:rPr>
          <w:rFonts w:ascii="Titillium Web" w:hAnsi="Titillium Web" w:cs="Arial"/>
          <w:sz w:val="22"/>
          <w:szCs w:val="22"/>
        </w:rPr>
        <w:t>lama ve Satış Müdürü.</w:t>
      </w:r>
      <w:r w:rsidR="00B76BC5" w:rsidRPr="00DA1281">
        <w:rPr>
          <w:rFonts w:ascii="Titillium Web" w:hAnsi="Titillium Web" w:cs="Arial"/>
          <w:sz w:val="22"/>
          <w:szCs w:val="22"/>
        </w:rPr>
        <w:t xml:space="preserve"> ‘’Bu sayede TX801’in iki katı randımana sahip bir makinayı</w:t>
      </w:r>
      <w:r w:rsidR="003B1B39" w:rsidRPr="00DA1281">
        <w:rPr>
          <w:rFonts w:ascii="Titillium Web" w:hAnsi="Titillium Web" w:cs="Arial"/>
          <w:sz w:val="22"/>
          <w:szCs w:val="22"/>
        </w:rPr>
        <w:t xml:space="preserve"> minimal bir ekstra yer ihtiyacı ile geliştirebiliyoruz. Sadec</w:t>
      </w:r>
      <w:r w:rsidR="00060619" w:rsidRPr="00DA1281">
        <w:rPr>
          <w:rFonts w:ascii="Titillium Web" w:hAnsi="Titillium Web" w:cs="Arial"/>
          <w:sz w:val="22"/>
          <w:szCs w:val="22"/>
        </w:rPr>
        <w:t xml:space="preserve">e </w:t>
      </w:r>
      <w:r w:rsidR="005C719A" w:rsidRPr="00DA1281">
        <w:rPr>
          <w:rFonts w:ascii="Titillium Web" w:hAnsi="Titillium Web" w:cs="Arial"/>
          <w:sz w:val="22"/>
          <w:szCs w:val="22"/>
        </w:rPr>
        <w:t>bir cluster daha ek</w:t>
      </w:r>
      <w:r w:rsidR="00060619" w:rsidRPr="00DA1281">
        <w:rPr>
          <w:rFonts w:ascii="Titillium Web" w:hAnsi="Titillium Web" w:cs="Arial"/>
          <w:sz w:val="22"/>
          <w:szCs w:val="22"/>
        </w:rPr>
        <w:t>leyerek her renk</w:t>
      </w:r>
      <w:r w:rsidR="003B1B39" w:rsidRPr="00DA1281">
        <w:rPr>
          <w:rFonts w:ascii="Titillium Web" w:hAnsi="Titillium Web" w:cs="Arial"/>
          <w:sz w:val="22"/>
          <w:szCs w:val="22"/>
        </w:rPr>
        <w:t xml:space="preserve"> iki baskı ka</w:t>
      </w:r>
      <w:r w:rsidR="00060619" w:rsidRPr="00DA1281">
        <w:rPr>
          <w:rFonts w:ascii="Titillium Web" w:hAnsi="Titillium Web" w:cs="Arial"/>
          <w:sz w:val="22"/>
          <w:szCs w:val="22"/>
        </w:rPr>
        <w:t xml:space="preserve">fasından </w:t>
      </w:r>
      <w:r w:rsidR="005C719A" w:rsidRPr="00DA1281">
        <w:rPr>
          <w:rFonts w:ascii="Titillium Web" w:hAnsi="Titillium Web" w:cs="Arial"/>
          <w:sz w:val="22"/>
          <w:szCs w:val="22"/>
        </w:rPr>
        <w:t xml:space="preserve">birden </w:t>
      </w:r>
      <w:r w:rsidR="00060619" w:rsidRPr="00DA1281">
        <w:rPr>
          <w:rFonts w:ascii="Titillium Web" w:hAnsi="Titillium Web" w:cs="Arial"/>
          <w:sz w:val="22"/>
          <w:szCs w:val="22"/>
        </w:rPr>
        <w:t xml:space="preserve">ateşlenir </w:t>
      </w:r>
      <w:r w:rsidR="003B1B39" w:rsidRPr="00DA1281">
        <w:rPr>
          <w:rFonts w:ascii="Titillium Web" w:hAnsi="Titillium Web" w:cs="Arial"/>
          <w:sz w:val="22"/>
          <w:szCs w:val="22"/>
        </w:rPr>
        <w:t xml:space="preserve">ve bu sayede </w:t>
      </w:r>
      <w:r w:rsidR="00060619" w:rsidRPr="00DA1281">
        <w:rPr>
          <w:rFonts w:ascii="Titillium Web" w:hAnsi="Titillium Web" w:cs="Arial"/>
          <w:sz w:val="22"/>
          <w:szCs w:val="22"/>
        </w:rPr>
        <w:t>en verimli kaplama alanı ve maliyetle en yüksek kalitede sonuçlar alınır.</w:t>
      </w:r>
      <w:r w:rsidR="00543155" w:rsidRPr="00DA1281">
        <w:rPr>
          <w:rFonts w:ascii="Titillium Web" w:hAnsi="Titillium Web" w:cs="Arial"/>
          <w:sz w:val="22"/>
          <w:szCs w:val="22"/>
        </w:rPr>
        <w:t>’’</w:t>
      </w:r>
    </w:p>
    <w:p w14:paraId="5E1BB0A3" w14:textId="77777777" w:rsidR="00503979" w:rsidRPr="00DA1281" w:rsidRDefault="00503979">
      <w:pPr>
        <w:rPr>
          <w:rFonts w:ascii="Titillium Web" w:hAnsi="Titillium Web" w:cs="Arial"/>
          <w:b/>
          <w:sz w:val="22"/>
          <w:szCs w:val="22"/>
        </w:rPr>
      </w:pPr>
    </w:p>
    <w:p w14:paraId="67921B20" w14:textId="71B13298" w:rsidR="000E0A29" w:rsidRPr="00DA1281" w:rsidRDefault="00B76BC5">
      <w:pPr>
        <w:rPr>
          <w:rFonts w:ascii="Titillium Web" w:hAnsi="Titillium Web"/>
          <w:sz w:val="22"/>
          <w:szCs w:val="22"/>
        </w:rPr>
      </w:pPr>
      <w:r w:rsidRPr="00DA1281">
        <w:rPr>
          <w:rFonts w:ascii="Titillium Web" w:hAnsi="Titillium Web"/>
          <w:b/>
        </w:rPr>
        <w:t xml:space="preserve"> </w:t>
      </w:r>
      <w:r w:rsidR="00543155" w:rsidRPr="00DA1281">
        <w:rPr>
          <w:rFonts w:ascii="Titillium Web" w:hAnsi="Titillium Web"/>
          <w:sz w:val="22"/>
          <w:szCs w:val="22"/>
        </w:rPr>
        <w:t>Mouvent Cluster sabit ölçü renk baskı barları yerine modüler ölçeklenebilir matris şeklinde düzenlenmiş, ustaca yapılmış bir dijital baskı teknoloji</w:t>
      </w:r>
      <w:r w:rsidR="000E0A29" w:rsidRPr="00DA1281">
        <w:rPr>
          <w:rFonts w:ascii="Titillium Web" w:hAnsi="Titillium Web"/>
          <w:sz w:val="22"/>
          <w:szCs w:val="22"/>
        </w:rPr>
        <w:t>si. Sonuç her pazar için</w:t>
      </w:r>
      <w:r w:rsidR="00543155" w:rsidRPr="00DA1281">
        <w:rPr>
          <w:rFonts w:ascii="Titillium Web" w:hAnsi="Titillium Web"/>
          <w:sz w:val="22"/>
          <w:szCs w:val="22"/>
        </w:rPr>
        <w:t>, her ende ve her cins kumaşa kolayca adapte edilebilen bir sistem.</w:t>
      </w:r>
      <w:r w:rsidR="0079324C" w:rsidRPr="00DA1281">
        <w:rPr>
          <w:rFonts w:ascii="Titillium Web" w:hAnsi="Titillium Web"/>
          <w:sz w:val="22"/>
          <w:szCs w:val="22"/>
        </w:rPr>
        <w:t xml:space="preserve"> </w:t>
      </w:r>
      <w:r w:rsidR="000E0A29" w:rsidRPr="00DA1281">
        <w:rPr>
          <w:rFonts w:ascii="Titillium Web" w:hAnsi="Titillium Web"/>
          <w:sz w:val="22"/>
          <w:szCs w:val="22"/>
        </w:rPr>
        <w:t xml:space="preserve">Yenilikçi Cluster tasarımı mevcut ve gelişmekte olan tüm sistemlerin temel taşı, ve tekstil haricinde etiket, oluklu mukavva, esnek paketleme, </w:t>
      </w:r>
      <w:r w:rsidR="009654B2" w:rsidRPr="00DA1281">
        <w:rPr>
          <w:rFonts w:ascii="Titillium Web" w:hAnsi="Titillium Web"/>
          <w:sz w:val="22"/>
          <w:szCs w:val="22"/>
        </w:rPr>
        <w:t>katlanan karton gibi geniş bir pazar yelpazesindeki Mouvent makinalarının da merkez noktası olacak.</w:t>
      </w:r>
    </w:p>
    <w:p w14:paraId="0E60AAC5" w14:textId="77777777" w:rsidR="00527D88" w:rsidRPr="00DA1281" w:rsidRDefault="00527D88">
      <w:pPr>
        <w:rPr>
          <w:rFonts w:ascii="Titillium Web" w:hAnsi="Titillium Web"/>
          <w:sz w:val="22"/>
          <w:szCs w:val="22"/>
        </w:rPr>
      </w:pPr>
    </w:p>
    <w:p w14:paraId="2D840921" w14:textId="5FEE836E" w:rsidR="00527D88" w:rsidRPr="00DA1281" w:rsidRDefault="00527D88">
      <w:pPr>
        <w:rPr>
          <w:rFonts w:ascii="Titillium Web" w:hAnsi="Titillium Web" w:cs="Arial"/>
          <w:sz w:val="22"/>
          <w:szCs w:val="22"/>
        </w:rPr>
      </w:pPr>
      <w:r w:rsidRPr="00DA1281">
        <w:rPr>
          <w:rFonts w:ascii="Titillium Web" w:hAnsi="Titillium Web"/>
          <w:sz w:val="22"/>
          <w:szCs w:val="22"/>
        </w:rPr>
        <w:lastRenderedPageBreak/>
        <w:t>TX80</w:t>
      </w:r>
      <w:r w:rsidR="005C719A" w:rsidRPr="00DA1281">
        <w:rPr>
          <w:rFonts w:ascii="Titillium Web" w:hAnsi="Titillium Web"/>
          <w:sz w:val="22"/>
          <w:szCs w:val="22"/>
        </w:rPr>
        <w:t xml:space="preserve">2’nin yanı sıra, Mouvent kendi dijital </w:t>
      </w:r>
      <w:r w:rsidR="009660B2" w:rsidRPr="00DA1281">
        <w:rPr>
          <w:rFonts w:ascii="Titillium Web" w:hAnsi="Titillium Web"/>
          <w:sz w:val="22"/>
          <w:szCs w:val="22"/>
        </w:rPr>
        <w:t>ö</w:t>
      </w:r>
      <w:r w:rsidRPr="00DA1281">
        <w:rPr>
          <w:rFonts w:ascii="Titillium Web" w:hAnsi="Titillium Web"/>
          <w:sz w:val="22"/>
          <w:szCs w:val="22"/>
        </w:rPr>
        <w:t>nyüzünü de</w:t>
      </w:r>
      <w:r w:rsidRPr="00DA1281">
        <w:rPr>
          <w:rFonts w:ascii="Titillium Web" w:hAnsi="Titillium Web" w:cs="Arial"/>
          <w:sz w:val="22"/>
          <w:szCs w:val="22"/>
        </w:rPr>
        <w:t xml:space="preserve">–Mouvent DFE ismiyle- ilk defa gösterecek. Mouvent DFE </w:t>
      </w:r>
      <w:r w:rsidR="002E4993" w:rsidRPr="00DA1281">
        <w:rPr>
          <w:rFonts w:ascii="Titillium Web" w:hAnsi="Titillium Web" w:cs="Arial"/>
          <w:sz w:val="22"/>
          <w:szCs w:val="22"/>
        </w:rPr>
        <w:t>kusursuz ve kolay baskı data hazırlığı ile mükemmel baskı sonuçlarına olanak sağlıyor.</w:t>
      </w:r>
    </w:p>
    <w:p w14:paraId="6F4D5FDC" w14:textId="77777777" w:rsidR="005D649F" w:rsidRPr="00DA1281" w:rsidRDefault="005D649F">
      <w:pPr>
        <w:rPr>
          <w:rFonts w:ascii="Titillium Web" w:hAnsi="Titillium Web" w:cs="Arial"/>
          <w:sz w:val="22"/>
          <w:szCs w:val="22"/>
        </w:rPr>
      </w:pPr>
    </w:p>
    <w:p w14:paraId="41BA7562" w14:textId="4A574AEF" w:rsidR="00267EE0" w:rsidRPr="00DA1281" w:rsidRDefault="005D649F">
      <w:pPr>
        <w:rPr>
          <w:rFonts w:ascii="Titillium Web" w:hAnsi="Titillium Web"/>
          <w:sz w:val="22"/>
          <w:szCs w:val="22"/>
        </w:rPr>
      </w:pPr>
      <w:r w:rsidRPr="00DA1281">
        <w:rPr>
          <w:rFonts w:ascii="Titillium Web" w:hAnsi="Titillium Web"/>
          <w:sz w:val="22"/>
          <w:szCs w:val="22"/>
        </w:rPr>
        <w:t>TX801 de Mouvent standında olacak. TX801 2017’de satışa sürüldüğünden bu yana dünya çapında müşteriler arasındaki popülerliğini kanıtlamış, çok dayanıklı, kompakt ve ulaşılabilir bir baskı makinası. Makina asit boyalarla özel uygulamalar yapacak.</w:t>
      </w:r>
    </w:p>
    <w:p w14:paraId="2935FB62" w14:textId="77777777" w:rsidR="00267EE0" w:rsidRPr="00DA1281" w:rsidRDefault="00267EE0">
      <w:pPr>
        <w:rPr>
          <w:rFonts w:ascii="Titillium Web" w:hAnsi="Titillium Web"/>
          <w:sz w:val="22"/>
          <w:szCs w:val="22"/>
        </w:rPr>
      </w:pPr>
    </w:p>
    <w:p w14:paraId="578451BA" w14:textId="3B15C91D" w:rsidR="00267EE0" w:rsidRDefault="005D649F">
      <w:pPr>
        <w:rPr>
          <w:rFonts w:ascii="Titillium Web" w:hAnsi="Titillium Web"/>
          <w:sz w:val="22"/>
          <w:szCs w:val="22"/>
        </w:rPr>
      </w:pPr>
      <w:r w:rsidRPr="00DA1281">
        <w:rPr>
          <w:rFonts w:ascii="Titillium Web" w:hAnsi="Titillium Web"/>
          <w:sz w:val="22"/>
          <w:szCs w:val="22"/>
        </w:rPr>
        <w:t>‘’Mouvent ilk defa ITMA’da yer alacak ve iki dijital tekstil baskı makinamız ile yeni dijital önyüzümüzü</w:t>
      </w:r>
      <w:r w:rsidR="00172E05" w:rsidRPr="00DA1281">
        <w:rPr>
          <w:rFonts w:ascii="Titillium Web" w:hAnsi="Titillium Web"/>
          <w:sz w:val="22"/>
          <w:szCs w:val="22"/>
        </w:rPr>
        <w:t xml:space="preserve"> teşhir edeceğimiz için çok heyecanlıyız’’dedi Reto Simmen, </w:t>
      </w:r>
      <w:r w:rsidR="0008373C" w:rsidRPr="00DA1281">
        <w:rPr>
          <w:rFonts w:ascii="Titillium Web" w:hAnsi="Titillium Web"/>
          <w:sz w:val="22"/>
          <w:szCs w:val="22"/>
        </w:rPr>
        <w:t>Mouvent’ın</w:t>
      </w:r>
      <w:r w:rsidR="00267EE0" w:rsidRPr="00DA1281">
        <w:rPr>
          <w:rFonts w:ascii="Titillium Web" w:hAnsi="Titillium Web"/>
          <w:sz w:val="22"/>
          <w:szCs w:val="22"/>
        </w:rPr>
        <w:t xml:space="preserve"> işletme direktörü.’’TX801’in mutlu müşterilerinden son iki yılda aldığımız reaksiyonlara dayanarak, TX802’nin de aynı oranda iyi karşılanacağına inancımız tam. Barselona’da herkesle tanışmak için sabırsızlanıyoruz.’’</w:t>
      </w:r>
    </w:p>
    <w:p w14:paraId="4DD11FC5" w14:textId="6ABCB848" w:rsidR="00DA1281" w:rsidRDefault="00DA1281">
      <w:pPr>
        <w:rPr>
          <w:rFonts w:ascii="Titillium Web" w:hAnsi="Titillium Web"/>
          <w:sz w:val="22"/>
          <w:szCs w:val="22"/>
        </w:rPr>
      </w:pPr>
    </w:p>
    <w:p w14:paraId="64F69BB0" w14:textId="77777777" w:rsidR="00DA1281" w:rsidRPr="00DA1281" w:rsidRDefault="00DA1281">
      <w:pPr>
        <w:rPr>
          <w:rFonts w:ascii="Titillium Web" w:hAnsi="Titillium Web"/>
          <w:sz w:val="22"/>
          <w:szCs w:val="22"/>
        </w:rPr>
      </w:pPr>
    </w:p>
    <w:p w14:paraId="0A4028A9" w14:textId="5377C61F" w:rsidR="00267EE0" w:rsidRPr="00DA1281" w:rsidRDefault="00267EE0">
      <w:pPr>
        <w:rPr>
          <w:rFonts w:ascii="Titillium Web" w:hAnsi="Titillium Web"/>
          <w:sz w:val="22"/>
          <w:szCs w:val="22"/>
        </w:rPr>
      </w:pPr>
      <w:r w:rsidRPr="00DA1281">
        <w:rPr>
          <w:rFonts w:ascii="Titillium Web" w:hAnsi="Titillium Web"/>
          <w:sz w:val="22"/>
          <w:szCs w:val="22"/>
        </w:rPr>
        <w:t>((Başlık))</w:t>
      </w:r>
    </w:p>
    <w:p w14:paraId="282CA30C" w14:textId="77777777" w:rsidR="00267EE0" w:rsidRPr="00DA1281" w:rsidRDefault="00267EE0">
      <w:pPr>
        <w:rPr>
          <w:rFonts w:ascii="Titillium Web" w:hAnsi="Titillium Web"/>
          <w:sz w:val="22"/>
          <w:szCs w:val="22"/>
        </w:rPr>
      </w:pPr>
    </w:p>
    <w:p w14:paraId="34F86708" w14:textId="598CE725" w:rsidR="00267EE0" w:rsidRPr="00DA1281" w:rsidRDefault="00267EE0">
      <w:pPr>
        <w:rPr>
          <w:rFonts w:ascii="Titillium Web" w:hAnsi="Titillium Web"/>
          <w:sz w:val="22"/>
          <w:szCs w:val="22"/>
        </w:rPr>
      </w:pPr>
      <w:r w:rsidRPr="00DA1281">
        <w:rPr>
          <w:rFonts w:ascii="Titillium Web" w:hAnsi="Titillium Web"/>
          <w:sz w:val="22"/>
          <w:szCs w:val="22"/>
        </w:rPr>
        <w:t>((Mouvent TX802))</w:t>
      </w:r>
    </w:p>
    <w:p w14:paraId="38957A98" w14:textId="25AC0347" w:rsidR="00267EE0" w:rsidRPr="00DA1281" w:rsidRDefault="008C5A65">
      <w:pPr>
        <w:rPr>
          <w:rFonts w:ascii="Titillium Web" w:hAnsi="Titillium Web"/>
          <w:sz w:val="22"/>
          <w:szCs w:val="22"/>
        </w:rPr>
      </w:pPr>
      <w:r w:rsidRPr="00DA1281">
        <w:rPr>
          <w:rFonts w:ascii="Titillium Web" w:hAnsi="Titillium Web"/>
          <w:sz w:val="22"/>
          <w:szCs w:val="22"/>
        </w:rPr>
        <w:t>TX802 Barselona ITMA fuarında dünya galasını yapacak.</w:t>
      </w:r>
    </w:p>
    <w:p w14:paraId="30C8E2A8" w14:textId="77777777" w:rsidR="008C5A65" w:rsidRPr="00DA1281" w:rsidRDefault="008C5A65">
      <w:pPr>
        <w:rPr>
          <w:rFonts w:ascii="Titillium Web" w:hAnsi="Titillium Web"/>
          <w:sz w:val="22"/>
          <w:szCs w:val="22"/>
        </w:rPr>
      </w:pPr>
    </w:p>
    <w:p w14:paraId="53066FC4" w14:textId="014557DE" w:rsidR="008C5A65" w:rsidRPr="00DA1281" w:rsidRDefault="008C5A65">
      <w:pPr>
        <w:rPr>
          <w:rFonts w:ascii="Titillium Web" w:hAnsi="Titillium Web"/>
          <w:sz w:val="22"/>
          <w:szCs w:val="22"/>
        </w:rPr>
      </w:pPr>
      <w:r w:rsidRPr="00DA1281">
        <w:rPr>
          <w:rFonts w:ascii="Titillium Web" w:hAnsi="Titillium Web"/>
          <w:sz w:val="22"/>
          <w:szCs w:val="22"/>
        </w:rPr>
        <w:t>((Mouvent Ghislain Segard))</w:t>
      </w:r>
    </w:p>
    <w:p w14:paraId="38FA9C27" w14:textId="5E23FC4C" w:rsidR="008C5A65" w:rsidRPr="00DA1281" w:rsidRDefault="008C5A65">
      <w:pPr>
        <w:rPr>
          <w:rFonts w:ascii="Titillium Web" w:hAnsi="Titillium Web"/>
          <w:sz w:val="22"/>
          <w:szCs w:val="22"/>
        </w:rPr>
      </w:pPr>
      <w:r w:rsidRPr="00DA1281">
        <w:rPr>
          <w:rFonts w:ascii="Titillium Web" w:hAnsi="Titillium Web"/>
          <w:sz w:val="22"/>
          <w:szCs w:val="22"/>
        </w:rPr>
        <w:t>‘’ITMA ziyaretçilerinin kalite ve performansın yeni boyutunu temsil eden TX802’yi çok seveceklerinden eminim.’’</w:t>
      </w:r>
    </w:p>
    <w:p w14:paraId="498122D7" w14:textId="77777777" w:rsidR="00DA1281" w:rsidRDefault="00DA1281">
      <w:pPr>
        <w:rPr>
          <w:rFonts w:ascii="Titillium Web" w:hAnsi="Titillium Web"/>
          <w:sz w:val="22"/>
          <w:szCs w:val="22"/>
        </w:rPr>
      </w:pPr>
    </w:p>
    <w:p w14:paraId="788C3AB0" w14:textId="63BFA09A" w:rsidR="008C5A65" w:rsidRPr="00DA1281" w:rsidRDefault="008C5A65">
      <w:pPr>
        <w:rPr>
          <w:rFonts w:ascii="Titillium Web" w:hAnsi="Titillium Web"/>
          <w:sz w:val="22"/>
          <w:szCs w:val="22"/>
        </w:rPr>
      </w:pPr>
      <w:r w:rsidRPr="00DA1281">
        <w:rPr>
          <w:rFonts w:ascii="Titillium Web" w:hAnsi="Titillium Web"/>
          <w:sz w:val="22"/>
          <w:szCs w:val="22"/>
        </w:rPr>
        <w:t>((Mouvent Reto Simmen))</w:t>
      </w:r>
    </w:p>
    <w:p w14:paraId="36B47344" w14:textId="3BC06352" w:rsidR="008C5A65" w:rsidRPr="00DA1281" w:rsidRDefault="008C5A65">
      <w:pPr>
        <w:rPr>
          <w:rFonts w:ascii="Titillium Web" w:hAnsi="Titillium Web"/>
          <w:sz w:val="22"/>
          <w:szCs w:val="22"/>
        </w:rPr>
      </w:pPr>
      <w:r w:rsidRPr="00DA1281">
        <w:rPr>
          <w:rFonts w:ascii="Titillium Web" w:hAnsi="Titillium Web"/>
          <w:sz w:val="22"/>
          <w:szCs w:val="22"/>
        </w:rPr>
        <w:t>‘’Bu önemli mekanda, dünyanın her yerinden gelen müşterilerle bu yeni dijital tekstil baskı makinamızı paylaşacağımız için çok heyecanlıyız.’’</w:t>
      </w:r>
    </w:p>
    <w:p w14:paraId="17CBD229" w14:textId="136C60C3" w:rsidR="0055467F" w:rsidRDefault="0055467F">
      <w:pPr>
        <w:rPr>
          <w:rFonts w:ascii="Titillium Web" w:hAnsi="Titillium Web"/>
          <w:sz w:val="22"/>
          <w:szCs w:val="22"/>
        </w:rPr>
      </w:pPr>
    </w:p>
    <w:p w14:paraId="3FC8D5D5" w14:textId="16C020AD" w:rsidR="00DA1281" w:rsidRDefault="00DA1281">
      <w:pPr>
        <w:rPr>
          <w:rFonts w:ascii="Titillium Web" w:hAnsi="Titillium Web"/>
          <w:sz w:val="22"/>
          <w:szCs w:val="22"/>
        </w:rPr>
      </w:pPr>
    </w:p>
    <w:p w14:paraId="63B24D95" w14:textId="6C5F98BA" w:rsidR="00DA1281" w:rsidRDefault="00DA1281">
      <w:pPr>
        <w:rPr>
          <w:rFonts w:ascii="Titillium Web" w:hAnsi="Titillium Web"/>
          <w:sz w:val="22"/>
          <w:szCs w:val="22"/>
        </w:rPr>
      </w:pPr>
    </w:p>
    <w:p w14:paraId="2A72FC6D" w14:textId="77777777" w:rsidR="00DA1281" w:rsidRPr="00DA1281" w:rsidRDefault="00DA1281">
      <w:pPr>
        <w:rPr>
          <w:rFonts w:ascii="Titillium Web" w:hAnsi="Titillium Web"/>
          <w:sz w:val="22"/>
          <w:szCs w:val="22"/>
        </w:rPr>
      </w:pPr>
    </w:p>
    <w:p w14:paraId="153D7ADE" w14:textId="564D004A" w:rsidR="0055467F" w:rsidRPr="00DA1281" w:rsidRDefault="0055467F" w:rsidP="0055467F">
      <w:pPr>
        <w:rPr>
          <w:rFonts w:ascii="Titillium Web" w:eastAsia="Titillium Web" w:hAnsi="Titillium Web" w:cs="Arial"/>
          <w:b/>
          <w:sz w:val="22"/>
          <w:szCs w:val="22"/>
        </w:rPr>
      </w:pPr>
      <w:r w:rsidRPr="00DA1281">
        <w:rPr>
          <w:rFonts w:ascii="Titillium Web" w:eastAsia="Titillium Web" w:hAnsi="Titillium Web" w:cs="Arial"/>
          <w:b/>
          <w:sz w:val="22"/>
          <w:szCs w:val="22"/>
        </w:rPr>
        <w:t>Basın iletişim:</w:t>
      </w:r>
    </w:p>
    <w:p w14:paraId="729F4733" w14:textId="77777777" w:rsidR="0055467F" w:rsidRPr="00DA1281" w:rsidRDefault="0055467F" w:rsidP="0055467F">
      <w:pPr>
        <w:rPr>
          <w:rFonts w:ascii="Titillium Web" w:eastAsia="Titillium Web" w:hAnsi="Titillium Web" w:cs="Arial"/>
          <w:sz w:val="22"/>
          <w:szCs w:val="22"/>
        </w:rPr>
      </w:pPr>
    </w:p>
    <w:p w14:paraId="637B6FD7" w14:textId="77777777" w:rsidR="0055467F" w:rsidRPr="00DA1281" w:rsidRDefault="0055467F" w:rsidP="0055467F">
      <w:pPr>
        <w:rPr>
          <w:rFonts w:ascii="Titillium Web" w:eastAsia="Titillium Web" w:hAnsi="Titillium Web" w:cs="Arial"/>
          <w:b/>
          <w:sz w:val="22"/>
          <w:szCs w:val="22"/>
        </w:rPr>
      </w:pPr>
      <w:r w:rsidRPr="00DA1281">
        <w:rPr>
          <w:rFonts w:ascii="Titillium Web" w:eastAsia="Titillium Web" w:hAnsi="Titillium Web" w:cs="Arial"/>
          <w:b/>
          <w:sz w:val="22"/>
          <w:szCs w:val="22"/>
        </w:rPr>
        <w:t>AlexCompany GmbH</w:t>
      </w:r>
      <w:r w:rsidRPr="00DA1281">
        <w:rPr>
          <w:rFonts w:ascii="Titillium Web" w:eastAsia="Titillium Web" w:hAnsi="Titillium Web" w:cs="Arial"/>
          <w:b/>
          <w:sz w:val="22"/>
          <w:szCs w:val="22"/>
        </w:rPr>
        <w:tab/>
      </w:r>
      <w:r w:rsidRPr="00DA1281">
        <w:rPr>
          <w:rFonts w:ascii="Titillium Web" w:eastAsia="Titillium Web" w:hAnsi="Titillium Web" w:cs="Arial"/>
          <w:b/>
          <w:sz w:val="22"/>
          <w:szCs w:val="22"/>
        </w:rPr>
        <w:tab/>
      </w:r>
      <w:r w:rsidRPr="00DA1281">
        <w:rPr>
          <w:rFonts w:ascii="Titillium Web" w:eastAsia="Titillium Web" w:hAnsi="Titillium Web" w:cs="Arial"/>
          <w:b/>
          <w:sz w:val="22"/>
          <w:szCs w:val="22"/>
        </w:rPr>
        <w:tab/>
      </w:r>
      <w:r w:rsidRPr="00DA1281">
        <w:rPr>
          <w:rFonts w:ascii="Titillium Web" w:eastAsia="Titillium Web" w:hAnsi="Titillium Web" w:cs="Arial"/>
          <w:b/>
          <w:sz w:val="22"/>
          <w:szCs w:val="22"/>
        </w:rPr>
        <w:tab/>
      </w:r>
      <w:r w:rsidRPr="00DA1281">
        <w:rPr>
          <w:rFonts w:ascii="Titillium Web" w:eastAsia="Titillium Web" w:hAnsi="Titillium Web" w:cs="Arial"/>
          <w:b/>
          <w:sz w:val="22"/>
          <w:szCs w:val="22"/>
        </w:rPr>
        <w:tab/>
        <w:t>Mouvent AG</w:t>
      </w:r>
    </w:p>
    <w:p w14:paraId="117E7A87" w14:textId="77777777" w:rsidR="0055467F" w:rsidRPr="00DA1281" w:rsidRDefault="0055467F" w:rsidP="0055467F">
      <w:pPr>
        <w:rPr>
          <w:rFonts w:ascii="Titillium Web" w:eastAsia="Titillium Web" w:hAnsi="Titillium Web" w:cs="Arial"/>
          <w:sz w:val="22"/>
          <w:szCs w:val="22"/>
        </w:rPr>
      </w:pPr>
      <w:r w:rsidRPr="00DA1281">
        <w:rPr>
          <w:rFonts w:ascii="Titillium Web" w:eastAsia="Titillium Web" w:hAnsi="Titillium Web" w:cs="Arial"/>
          <w:sz w:val="22"/>
          <w:szCs w:val="22"/>
        </w:rPr>
        <w:t>Gudrun Alex</w:t>
      </w:r>
      <w:r w:rsidRPr="00DA1281">
        <w:rPr>
          <w:rFonts w:ascii="Titillium Web" w:eastAsia="Titillium Web" w:hAnsi="Titillium Web" w:cs="Arial"/>
          <w:sz w:val="22"/>
          <w:szCs w:val="22"/>
        </w:rPr>
        <w:tab/>
      </w:r>
      <w:r w:rsidRPr="00DA1281">
        <w:rPr>
          <w:rFonts w:ascii="Titillium Web" w:eastAsia="Titillium Web" w:hAnsi="Titillium Web" w:cs="Arial"/>
          <w:sz w:val="22"/>
          <w:szCs w:val="22"/>
        </w:rPr>
        <w:tab/>
      </w:r>
      <w:r w:rsidRPr="00DA1281">
        <w:rPr>
          <w:rFonts w:ascii="Titillium Web" w:eastAsia="Titillium Web" w:hAnsi="Titillium Web" w:cs="Arial"/>
          <w:sz w:val="22"/>
          <w:szCs w:val="22"/>
        </w:rPr>
        <w:tab/>
      </w:r>
      <w:r w:rsidRPr="00DA1281">
        <w:rPr>
          <w:rFonts w:ascii="Titillium Web" w:eastAsia="Titillium Web" w:hAnsi="Titillium Web" w:cs="Arial"/>
          <w:sz w:val="22"/>
          <w:szCs w:val="22"/>
        </w:rPr>
        <w:tab/>
      </w:r>
      <w:r w:rsidRPr="00DA1281">
        <w:rPr>
          <w:rFonts w:ascii="Titillium Web" w:eastAsia="Titillium Web" w:hAnsi="Titillium Web" w:cs="Arial"/>
          <w:sz w:val="22"/>
          <w:szCs w:val="22"/>
        </w:rPr>
        <w:tab/>
      </w:r>
      <w:r w:rsidRPr="00DA1281">
        <w:rPr>
          <w:rFonts w:ascii="Titillium Web" w:eastAsia="Titillium Web" w:hAnsi="Titillium Web" w:cs="Arial"/>
          <w:sz w:val="22"/>
          <w:szCs w:val="22"/>
        </w:rPr>
        <w:tab/>
        <w:t>Jan-Frederik Lange</w:t>
      </w:r>
    </w:p>
    <w:p w14:paraId="3C2F4457" w14:textId="112A45DF" w:rsidR="0055467F" w:rsidRPr="00DA1281" w:rsidRDefault="0055467F" w:rsidP="0055467F">
      <w:pPr>
        <w:rPr>
          <w:rFonts w:ascii="Titillium Web" w:eastAsia="Titillium Web" w:hAnsi="Titillium Web" w:cs="Arial"/>
          <w:sz w:val="22"/>
          <w:szCs w:val="22"/>
        </w:rPr>
      </w:pPr>
      <w:r w:rsidRPr="00DA1281">
        <w:rPr>
          <w:rFonts w:ascii="Titillium Web" w:eastAsia="Titillium Web" w:hAnsi="Titillium Web" w:cs="Arial"/>
          <w:sz w:val="22"/>
          <w:szCs w:val="22"/>
        </w:rPr>
        <w:t xml:space="preserve">Tel.: +49 211 58 58 66 66 </w:t>
      </w:r>
      <w:r w:rsidRPr="00DA1281">
        <w:rPr>
          <w:rFonts w:ascii="Titillium Web" w:eastAsia="Titillium Web" w:hAnsi="Titillium Web" w:cs="Arial"/>
          <w:sz w:val="22"/>
          <w:szCs w:val="22"/>
        </w:rPr>
        <w:tab/>
      </w:r>
      <w:r w:rsidRPr="00DA1281">
        <w:rPr>
          <w:rFonts w:ascii="Titillium Web" w:eastAsia="Titillium Web" w:hAnsi="Titillium Web" w:cs="Arial"/>
          <w:sz w:val="22"/>
          <w:szCs w:val="22"/>
        </w:rPr>
        <w:tab/>
      </w:r>
      <w:r w:rsidRPr="00DA1281">
        <w:rPr>
          <w:rFonts w:ascii="Titillium Web" w:eastAsia="Titillium Web" w:hAnsi="Titillium Web" w:cs="Arial"/>
          <w:sz w:val="22"/>
          <w:szCs w:val="22"/>
        </w:rPr>
        <w:tab/>
      </w:r>
      <w:r w:rsidRPr="00DA1281">
        <w:rPr>
          <w:rFonts w:ascii="Titillium Web" w:eastAsia="Titillium Web" w:hAnsi="Titillium Web" w:cs="Arial"/>
          <w:sz w:val="22"/>
          <w:szCs w:val="22"/>
        </w:rPr>
        <w:tab/>
        <w:t>Pazarlama &amp; İletişim</w:t>
      </w:r>
    </w:p>
    <w:p w14:paraId="7C5D9964" w14:textId="77777777" w:rsidR="0055467F" w:rsidRPr="00DA1281" w:rsidRDefault="0055467F" w:rsidP="0055467F">
      <w:pPr>
        <w:rPr>
          <w:rFonts w:ascii="Titillium Web" w:eastAsia="Titillium Web" w:hAnsi="Titillium Web" w:cs="Arial"/>
          <w:sz w:val="22"/>
          <w:szCs w:val="22"/>
          <w:lang w:val="it-CH"/>
        </w:rPr>
      </w:pPr>
      <w:r w:rsidRPr="00DA1281">
        <w:rPr>
          <w:rFonts w:ascii="Titillium Web" w:eastAsia="Titillium Web" w:hAnsi="Titillium Web" w:cs="Arial"/>
          <w:sz w:val="22"/>
          <w:szCs w:val="22"/>
          <w:lang w:val="it-CH"/>
        </w:rPr>
        <w:t>Mobile: +49 160 484 14 39</w:t>
      </w:r>
      <w:r w:rsidRPr="00DA1281">
        <w:rPr>
          <w:rFonts w:ascii="Titillium Web" w:eastAsia="Titillium Web" w:hAnsi="Titillium Web" w:cs="Arial"/>
          <w:sz w:val="22"/>
          <w:szCs w:val="22"/>
          <w:lang w:val="it-CH"/>
        </w:rPr>
        <w:tab/>
      </w:r>
      <w:r w:rsidRPr="00DA1281">
        <w:rPr>
          <w:rFonts w:ascii="Titillium Web" w:eastAsia="Titillium Web" w:hAnsi="Titillium Web" w:cs="Arial"/>
          <w:sz w:val="22"/>
          <w:szCs w:val="22"/>
          <w:lang w:val="it-CH"/>
        </w:rPr>
        <w:tab/>
      </w:r>
      <w:r w:rsidRPr="00DA1281">
        <w:rPr>
          <w:rFonts w:ascii="Titillium Web" w:eastAsia="Titillium Web" w:hAnsi="Titillium Web" w:cs="Arial"/>
          <w:sz w:val="22"/>
          <w:szCs w:val="22"/>
          <w:lang w:val="it-CH"/>
        </w:rPr>
        <w:tab/>
      </w:r>
      <w:r w:rsidRPr="00DA1281">
        <w:rPr>
          <w:rFonts w:ascii="Titillium Web" w:eastAsia="Titillium Web" w:hAnsi="Titillium Web" w:cs="Arial"/>
          <w:sz w:val="22"/>
          <w:szCs w:val="22"/>
          <w:lang w:val="it-CH"/>
        </w:rPr>
        <w:tab/>
        <w:t>Mobile +41 79 788 48 63</w:t>
      </w:r>
    </w:p>
    <w:p w14:paraId="2DD27EBA" w14:textId="328D48B0" w:rsidR="0055467F" w:rsidRPr="00DA1281" w:rsidRDefault="00EF2C69" w:rsidP="0055467F">
      <w:pPr>
        <w:rPr>
          <w:rFonts w:ascii="Titillium Web" w:eastAsia="Titillium Web" w:hAnsi="Titillium Web" w:cs="Arial"/>
          <w:color w:val="2DAFE6"/>
          <w:sz w:val="22"/>
          <w:szCs w:val="22"/>
          <w:u w:val="single"/>
          <w:lang w:val="it-CH"/>
        </w:rPr>
      </w:pPr>
      <w:r w:rsidRPr="00DA1281">
        <w:rPr>
          <w:rFonts w:ascii="Titillium Web" w:eastAsia="Titillium Web" w:hAnsi="Titillium Web" w:cs="Arial"/>
          <w:sz w:val="22"/>
          <w:szCs w:val="22"/>
          <w:lang w:val="it-CH"/>
        </w:rPr>
        <w:t>Em</w:t>
      </w:r>
      <w:r w:rsidR="0055467F" w:rsidRPr="00DA1281">
        <w:rPr>
          <w:rFonts w:ascii="Titillium Web" w:eastAsia="Titillium Web" w:hAnsi="Titillium Web" w:cs="Arial"/>
          <w:sz w:val="22"/>
          <w:szCs w:val="22"/>
          <w:lang w:val="it-CH"/>
        </w:rPr>
        <w:t xml:space="preserve">ail: </w:t>
      </w:r>
      <w:hyperlink r:id="rId5" w:history="1">
        <w:r w:rsidR="0055467F" w:rsidRPr="00DA1281">
          <w:rPr>
            <w:rFonts w:ascii="Titillium Web" w:eastAsia="Titillium Web" w:hAnsi="Titillium Web" w:cs="Arial"/>
            <w:color w:val="2DAFE6"/>
            <w:sz w:val="22"/>
            <w:szCs w:val="22"/>
            <w:u w:val="single"/>
            <w:lang w:val="it-CH"/>
          </w:rPr>
          <w:t>gudrun.alex@alex-company.com</w:t>
        </w:r>
      </w:hyperlink>
      <w:r w:rsidR="00C67F01" w:rsidRPr="00DA1281">
        <w:rPr>
          <w:rFonts w:ascii="Titillium Web" w:eastAsia="Titillium Web" w:hAnsi="Titillium Web" w:cs="Arial"/>
          <w:sz w:val="22"/>
          <w:szCs w:val="22"/>
          <w:lang w:val="it-CH"/>
        </w:rPr>
        <w:tab/>
      </w:r>
      <w:r w:rsidR="0055467F" w:rsidRPr="00DA1281">
        <w:rPr>
          <w:rFonts w:ascii="Titillium Web" w:eastAsia="Titillium Web" w:hAnsi="Titillium Web" w:cs="Arial"/>
          <w:sz w:val="22"/>
          <w:szCs w:val="22"/>
          <w:lang w:val="it-CH"/>
        </w:rPr>
        <w:t xml:space="preserve">Email: </w:t>
      </w:r>
      <w:hyperlink r:id="rId6" w:history="1">
        <w:r w:rsidR="0055467F" w:rsidRPr="00DA1281">
          <w:rPr>
            <w:rFonts w:ascii="Titillium Web" w:eastAsia="Titillium Web" w:hAnsi="Titillium Web" w:cs="Arial"/>
            <w:color w:val="2DAFE6"/>
            <w:sz w:val="22"/>
            <w:szCs w:val="22"/>
            <w:u w:val="single"/>
            <w:lang w:val="it-CH"/>
          </w:rPr>
          <w:t>jan-frederik.lange@mouvent.com</w:t>
        </w:r>
      </w:hyperlink>
    </w:p>
    <w:p w14:paraId="014A2A18" w14:textId="77777777" w:rsidR="0055467F" w:rsidRPr="00DA1281" w:rsidRDefault="0055467F">
      <w:pPr>
        <w:rPr>
          <w:rFonts w:ascii="Titillium Web" w:hAnsi="Titillium Web"/>
          <w:sz w:val="22"/>
          <w:szCs w:val="22"/>
        </w:rPr>
      </w:pPr>
    </w:p>
    <w:p w14:paraId="0CE4578B" w14:textId="7A226559" w:rsidR="00C67F01" w:rsidRDefault="00C67F01">
      <w:pPr>
        <w:rPr>
          <w:rFonts w:ascii="Titillium Web" w:hAnsi="Titillium Web"/>
          <w:sz w:val="22"/>
          <w:szCs w:val="22"/>
        </w:rPr>
      </w:pPr>
    </w:p>
    <w:p w14:paraId="4B6E9539" w14:textId="77777777" w:rsidR="00DA1281" w:rsidRPr="00DA1281" w:rsidRDefault="00DA1281">
      <w:pPr>
        <w:rPr>
          <w:rFonts w:ascii="Titillium Web" w:hAnsi="Titillium Web"/>
          <w:sz w:val="22"/>
          <w:szCs w:val="22"/>
        </w:rPr>
      </w:pPr>
    </w:p>
    <w:p w14:paraId="2EFF32B5" w14:textId="48503D0B" w:rsidR="00C67F01" w:rsidRPr="00DA1281" w:rsidRDefault="00C67F01">
      <w:pPr>
        <w:rPr>
          <w:rFonts w:ascii="Titillium Web" w:hAnsi="Titillium Web"/>
          <w:b/>
          <w:sz w:val="20"/>
          <w:szCs w:val="20"/>
        </w:rPr>
      </w:pPr>
      <w:r w:rsidRPr="00DA1281">
        <w:rPr>
          <w:rFonts w:ascii="Titillium Web" w:hAnsi="Titillium Web"/>
          <w:b/>
          <w:sz w:val="20"/>
          <w:szCs w:val="20"/>
        </w:rPr>
        <w:lastRenderedPageBreak/>
        <w:t>Mouvent hakkında</w:t>
      </w:r>
    </w:p>
    <w:p w14:paraId="3FB4EC48" w14:textId="6C2A8265" w:rsidR="00B023DA" w:rsidRPr="00DA1281" w:rsidRDefault="00030DC7" w:rsidP="00B023DA">
      <w:pPr>
        <w:autoSpaceDE w:val="0"/>
        <w:autoSpaceDN w:val="0"/>
        <w:adjustRightInd w:val="0"/>
        <w:spacing w:line="276" w:lineRule="auto"/>
        <w:rPr>
          <w:rFonts w:ascii="Titillium Web" w:eastAsia="Calibri" w:hAnsi="Titillium Web" w:cs="Arial"/>
          <w:sz w:val="16"/>
          <w:szCs w:val="16"/>
        </w:rPr>
      </w:pPr>
      <w:r w:rsidRPr="00DA1281">
        <w:rPr>
          <w:rFonts w:ascii="Titillium Web" w:eastAsia="Calibri" w:hAnsi="Titillium Web" w:cs="Arial"/>
          <w:sz w:val="20"/>
          <w:szCs w:val="20"/>
        </w:rPr>
        <w:t xml:space="preserve">BOBST’un dijital baskı yetkinlik merkezi olup, dijital baskının geleceğini keşfetmek, yaratmak ve ortaya koymak için </w:t>
      </w:r>
      <w:r w:rsidR="00B347F7" w:rsidRPr="00DA1281">
        <w:rPr>
          <w:rFonts w:ascii="Titillium Web" w:eastAsia="Calibri" w:hAnsi="Titillium Web" w:cs="Arial"/>
          <w:sz w:val="20"/>
          <w:szCs w:val="20"/>
        </w:rPr>
        <w:t>adanmış</w:t>
      </w:r>
      <w:r w:rsidRPr="00DA1281">
        <w:rPr>
          <w:rFonts w:ascii="Titillium Web" w:eastAsia="Calibri" w:hAnsi="Titillium Web" w:cs="Arial"/>
          <w:sz w:val="20"/>
          <w:szCs w:val="20"/>
        </w:rPr>
        <w:t xml:space="preserve"> durumdayız. Amacımız her türlü malzemeye:</w:t>
      </w:r>
      <w:r w:rsidR="00C935B1" w:rsidRPr="00DA1281">
        <w:rPr>
          <w:rFonts w:ascii="Titillium Web" w:eastAsia="Calibri" w:hAnsi="Titillium Web" w:cs="Arial"/>
          <w:sz w:val="20"/>
          <w:szCs w:val="20"/>
        </w:rPr>
        <w:t xml:space="preserve"> </w:t>
      </w:r>
      <w:r w:rsidRPr="00DA1281">
        <w:rPr>
          <w:rFonts w:ascii="Titillium Web" w:eastAsia="Calibri" w:hAnsi="Titillium Web" w:cs="Arial"/>
          <w:sz w:val="20"/>
          <w:szCs w:val="20"/>
        </w:rPr>
        <w:t>tekstil, etiket, folyo, katlanır karton, oluklu mukavva ve daha fazlası üzerine baskı yapma imkanı sunan akıllı dijital baskı teknolojileri geliştirmek</w:t>
      </w:r>
      <w:r w:rsidR="00C935B1" w:rsidRPr="00DA1281">
        <w:rPr>
          <w:rFonts w:ascii="Titillium Web" w:eastAsia="Calibri" w:hAnsi="Titillium Web" w:cs="Arial"/>
          <w:sz w:val="20"/>
          <w:szCs w:val="20"/>
        </w:rPr>
        <w:t>tir</w:t>
      </w:r>
      <w:r w:rsidRPr="00DA1281">
        <w:rPr>
          <w:rFonts w:ascii="Titillium Web" w:eastAsia="Calibri" w:hAnsi="Titillium Web" w:cs="Arial"/>
          <w:sz w:val="20"/>
          <w:szCs w:val="20"/>
        </w:rPr>
        <w:t xml:space="preserve">. Haziran 2017’de kurulmuş olan  Mouvent, İsviçre’de 5  fabrikada </w:t>
      </w:r>
      <w:r w:rsidR="006C5266" w:rsidRPr="00DA1281">
        <w:rPr>
          <w:rFonts w:ascii="Titillium Web" w:eastAsia="Calibri" w:hAnsi="Titillium Web" w:cs="Arial"/>
          <w:sz w:val="20"/>
          <w:szCs w:val="20"/>
        </w:rPr>
        <w:t xml:space="preserve">ve tüm dünyada </w:t>
      </w:r>
      <w:r w:rsidR="00B023DA" w:rsidRPr="00DA1281">
        <w:rPr>
          <w:rFonts w:ascii="Titillium Web" w:eastAsia="Calibri" w:hAnsi="Titillium Web" w:cs="Arial"/>
          <w:sz w:val="20"/>
          <w:szCs w:val="20"/>
        </w:rPr>
        <w:t>yaklaşık 130</w:t>
      </w:r>
      <w:r w:rsidRPr="00DA1281">
        <w:rPr>
          <w:rFonts w:ascii="Titillium Web" w:eastAsia="Calibri" w:hAnsi="Titillium Web" w:cs="Arial"/>
          <w:sz w:val="20"/>
          <w:szCs w:val="20"/>
        </w:rPr>
        <w:t xml:space="preserve"> çalışana sahiptir.</w:t>
      </w:r>
      <w:r w:rsidR="00B023DA" w:rsidRPr="00DA1281">
        <w:rPr>
          <w:rFonts w:ascii="Titillium Web" w:eastAsia="Calibri" w:hAnsi="Titillium Web" w:cs="Arial"/>
          <w:sz w:val="16"/>
          <w:szCs w:val="16"/>
        </w:rPr>
        <w:t xml:space="preserve"> </w:t>
      </w:r>
    </w:p>
    <w:p w14:paraId="7498931F" w14:textId="77777777" w:rsidR="00B023DA" w:rsidRPr="00DA1281" w:rsidRDefault="00B023DA" w:rsidP="00B023DA">
      <w:pPr>
        <w:spacing w:after="60"/>
        <w:rPr>
          <w:rFonts w:ascii="Titillium Web" w:eastAsia="Titillium Web" w:hAnsi="Titillium Web" w:cs="Arial"/>
          <w:b/>
          <w:sz w:val="16"/>
          <w:szCs w:val="16"/>
        </w:rPr>
      </w:pPr>
    </w:p>
    <w:p w14:paraId="1C511442" w14:textId="77777777" w:rsidR="00B023DA" w:rsidRPr="00DA1281" w:rsidRDefault="00B023DA" w:rsidP="00B023DA">
      <w:pPr>
        <w:spacing w:after="60"/>
        <w:rPr>
          <w:rFonts w:ascii="Titillium Web" w:eastAsia="Titillium Web" w:hAnsi="Titillium Web" w:cs="Arial"/>
          <w:b/>
          <w:sz w:val="16"/>
          <w:szCs w:val="16"/>
        </w:rPr>
      </w:pPr>
    </w:p>
    <w:p w14:paraId="6D82F586" w14:textId="77777777" w:rsidR="00B023DA" w:rsidRPr="00DA1281" w:rsidRDefault="00B023DA" w:rsidP="00B023DA">
      <w:pPr>
        <w:spacing w:after="60"/>
        <w:rPr>
          <w:rFonts w:ascii="Titillium Web" w:eastAsia="Titillium Web" w:hAnsi="Titillium Web" w:cs="Arial"/>
          <w:b/>
          <w:sz w:val="16"/>
          <w:szCs w:val="16"/>
        </w:rPr>
      </w:pPr>
    </w:p>
    <w:p w14:paraId="1AD95715" w14:textId="54DB710D" w:rsidR="00B023DA" w:rsidRPr="00DA1281" w:rsidRDefault="00B023DA" w:rsidP="00B023DA">
      <w:pPr>
        <w:spacing w:after="60"/>
        <w:rPr>
          <w:rFonts w:ascii="Titillium Web" w:eastAsia="Titillium Web" w:hAnsi="Titillium Web" w:cs="Arial"/>
          <w:b/>
          <w:sz w:val="16"/>
          <w:szCs w:val="16"/>
        </w:rPr>
      </w:pPr>
      <w:r w:rsidRPr="00DA1281">
        <w:rPr>
          <w:rFonts w:ascii="Titillium Web" w:eastAsia="Titillium Web" w:hAnsi="Titillium Web" w:cs="Arial"/>
          <w:b/>
          <w:sz w:val="16"/>
          <w:szCs w:val="16"/>
        </w:rPr>
        <w:t>Bizi takip edin:</w:t>
      </w:r>
    </w:p>
    <w:tbl>
      <w:tblPr>
        <w:tblW w:w="0" w:type="auto"/>
        <w:tblLook w:val="04A0" w:firstRow="1" w:lastRow="0" w:firstColumn="1" w:lastColumn="0" w:noHBand="0" w:noVBand="1"/>
      </w:tblPr>
      <w:tblGrid>
        <w:gridCol w:w="397"/>
        <w:gridCol w:w="3912"/>
      </w:tblGrid>
      <w:tr w:rsidR="00B023DA" w:rsidRPr="00DA1281" w14:paraId="540729F8" w14:textId="77777777" w:rsidTr="005C719A">
        <w:trPr>
          <w:trHeight w:hRule="exact" w:val="482"/>
        </w:trPr>
        <w:tc>
          <w:tcPr>
            <w:tcW w:w="397" w:type="dxa"/>
            <w:hideMark/>
          </w:tcPr>
          <w:p w14:paraId="1EEE7AB3" w14:textId="77777777" w:rsidR="00B023DA" w:rsidRPr="00DA1281" w:rsidRDefault="00B023DA" w:rsidP="005C719A">
            <w:pPr>
              <w:rPr>
                <w:rFonts w:ascii="Titillium Web" w:eastAsia="Titillium Web" w:hAnsi="Titillium Web" w:cs="Arial"/>
                <w:lang w:val="de-CH"/>
              </w:rPr>
            </w:pPr>
            <w:r w:rsidRPr="00DA1281">
              <w:rPr>
                <w:rFonts w:ascii="Titillium Web" w:eastAsia="Titillium Web" w:hAnsi="Titillium Web" w:cs="Times New Roman"/>
                <w:noProof/>
              </w:rPr>
              <mc:AlternateContent>
                <mc:Choice Requires="wpg">
                  <w:drawing>
                    <wp:anchor distT="0" distB="0" distL="114300" distR="114300" simplePos="0" relativeHeight="251662336" behindDoc="0" locked="0" layoutInCell="1" allowOverlap="1" wp14:anchorId="665A4BFD" wp14:editId="3122054C">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1B502366"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AoAAAAAAAAAIQDinz15zAUAAMwFAAAVAAAAZHJzL21lZGlhL2ltYWdlMS5q&#10;cGVn/9j/4AAQSkZJRgABAQEA3ADcAAD/2wBDAAIBAQIBAQICAgICAgICAwUDAwMDAwYEBAMFBwYH&#10;BwcGBwcICQsJCAgKCAcHCg0KCgsMDAwMBwkODw0MDgsMDAz/2wBDAQICAgMDAwYDAwYMCAcIDAwM&#10;DAwMDAwMDAwMDAwMDAwMDAwMDAwMDAwMDAwMDAwMDAwMDAwMDAwMDAwMDAwMDAz/wAARCAAcABw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">
                        <v:imagedata r:id="rId8" o:title=""/>
                      </v:shape>
                    </v:group>
                  </w:pict>
                </mc:Fallback>
              </mc:AlternateContent>
            </w:r>
          </w:p>
        </w:tc>
        <w:tc>
          <w:tcPr>
            <w:tcW w:w="3912" w:type="dxa"/>
            <w:vAlign w:val="center"/>
            <w:hideMark/>
          </w:tcPr>
          <w:p w14:paraId="3DE5F61A" w14:textId="77777777" w:rsidR="00B023DA" w:rsidRPr="00DA1281" w:rsidRDefault="00B023DA" w:rsidP="005C719A">
            <w:pPr>
              <w:spacing w:line="180" w:lineRule="exact"/>
              <w:ind w:left="-79"/>
              <w:rPr>
                <w:rFonts w:ascii="Titillium Web" w:eastAsia="Titillium Web" w:hAnsi="Titillium Web" w:cs="Arial"/>
                <w:sz w:val="16"/>
                <w:szCs w:val="16"/>
              </w:rPr>
            </w:pPr>
            <w:r w:rsidRPr="00DA1281">
              <w:rPr>
                <w:rFonts w:ascii="Titillium Web" w:eastAsia="Titillium Web" w:hAnsi="Titillium Web" w:cs="Arial"/>
                <w:sz w:val="16"/>
                <w:szCs w:val="16"/>
              </w:rPr>
              <w:t xml:space="preserve">Facebook: </w:t>
            </w:r>
          </w:p>
          <w:p w14:paraId="3A1F0B74" w14:textId="77777777" w:rsidR="00B023DA" w:rsidRPr="00DA1281" w:rsidRDefault="00DA1281" w:rsidP="005C719A">
            <w:pPr>
              <w:spacing w:line="180" w:lineRule="exact"/>
              <w:ind w:left="-79"/>
              <w:rPr>
                <w:rFonts w:ascii="Titillium Web" w:eastAsia="Titillium Web" w:hAnsi="Titillium Web" w:cs="Arial"/>
                <w:sz w:val="16"/>
                <w:szCs w:val="16"/>
              </w:rPr>
            </w:pPr>
            <w:hyperlink r:id="rId9" w:history="1">
              <w:r w:rsidR="00B023DA" w:rsidRPr="00DA1281">
                <w:rPr>
                  <w:rFonts w:ascii="Titillium Web" w:eastAsia="Titillium Web" w:hAnsi="Titillium Web" w:cs="Arial"/>
                  <w:color w:val="2DAFE6"/>
                  <w:sz w:val="16"/>
                  <w:szCs w:val="16"/>
                  <w:u w:val="single"/>
                </w:rPr>
                <w:t>www.mouvent.com/facebook</w:t>
              </w:r>
            </w:hyperlink>
          </w:p>
        </w:tc>
      </w:tr>
      <w:tr w:rsidR="00B023DA" w:rsidRPr="00DA1281" w14:paraId="273779DB" w14:textId="77777777" w:rsidTr="005C719A">
        <w:trPr>
          <w:trHeight w:hRule="exact" w:val="482"/>
        </w:trPr>
        <w:tc>
          <w:tcPr>
            <w:tcW w:w="397" w:type="dxa"/>
            <w:hideMark/>
          </w:tcPr>
          <w:p w14:paraId="31E1FE37" w14:textId="77777777" w:rsidR="00B023DA" w:rsidRPr="00DA1281" w:rsidRDefault="00B023DA" w:rsidP="005C719A">
            <w:pPr>
              <w:rPr>
                <w:rFonts w:ascii="Titillium Web" w:eastAsia="Titillium Web" w:hAnsi="Titillium Web" w:cs="Arial"/>
              </w:rPr>
            </w:pPr>
            <w:r w:rsidRPr="00DA1281">
              <w:rPr>
                <w:rFonts w:ascii="Titillium Web" w:eastAsia="Titillium Web" w:hAnsi="Titillium Web" w:cs="Times New Roman"/>
                <w:noProof/>
              </w:rPr>
              <mc:AlternateContent>
                <mc:Choice Requires="wpg">
                  <w:drawing>
                    <wp:anchor distT="0" distB="0" distL="114300" distR="114300" simplePos="0" relativeHeight="251659264" behindDoc="0" locked="0" layoutInCell="1" allowOverlap="1" wp14:anchorId="01320D07" wp14:editId="782A85E7">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6961EB26"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CgAAAAAAAAAhACQXiWULBQAACw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">
                      <v:oval id="Oval 19" o:spid="_x0000_s1027" style="position:absolute;width:215900;height:215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" filled="f" strokeweight=".5pt">
                        <v:stroke joinstyle="miter"/>
                      </v:oval>
                      <v:shape id="Grafik 11" o:spid="_x0000_s1028" type="#_x0000_t75" style="position:absolute;left:49470;top:49470;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">
                        <v:imagedata r:id="rId11" o:title=""/>
                      </v:shape>
                    </v:group>
                  </w:pict>
                </mc:Fallback>
              </mc:AlternateContent>
            </w:r>
          </w:p>
        </w:tc>
        <w:tc>
          <w:tcPr>
            <w:tcW w:w="3912" w:type="dxa"/>
            <w:vAlign w:val="center"/>
            <w:hideMark/>
          </w:tcPr>
          <w:p w14:paraId="45E245C4" w14:textId="77777777" w:rsidR="00B023DA" w:rsidRPr="00DA1281" w:rsidRDefault="00B023DA" w:rsidP="005C719A">
            <w:pPr>
              <w:spacing w:line="180" w:lineRule="exact"/>
              <w:ind w:left="-79"/>
              <w:rPr>
                <w:rFonts w:ascii="Titillium Web" w:eastAsia="Titillium Web" w:hAnsi="Titillium Web" w:cs="Arial"/>
                <w:sz w:val="16"/>
                <w:szCs w:val="16"/>
                <w:lang w:val="da-DK"/>
              </w:rPr>
            </w:pPr>
            <w:r w:rsidRPr="00DA1281">
              <w:rPr>
                <w:rFonts w:ascii="Titillium Web" w:eastAsia="Titillium Web" w:hAnsi="Titillium Web" w:cs="Arial"/>
                <w:sz w:val="16"/>
                <w:szCs w:val="16"/>
                <w:lang w:val="da-DK"/>
              </w:rPr>
              <w:t xml:space="preserve">LinkedIn: </w:t>
            </w:r>
          </w:p>
          <w:p w14:paraId="149B5C7A" w14:textId="77777777" w:rsidR="00B023DA" w:rsidRPr="00DA1281" w:rsidRDefault="00DA1281" w:rsidP="005C719A">
            <w:pPr>
              <w:spacing w:line="180" w:lineRule="exact"/>
              <w:ind w:left="-79"/>
              <w:rPr>
                <w:rFonts w:ascii="Titillium Web" w:eastAsia="Titillium Web" w:hAnsi="Titillium Web" w:cs="Arial"/>
                <w:sz w:val="16"/>
                <w:szCs w:val="16"/>
                <w:lang w:val="da-DK"/>
              </w:rPr>
            </w:pPr>
            <w:hyperlink r:id="rId12" w:history="1">
              <w:r w:rsidR="00B023DA" w:rsidRPr="00DA1281">
                <w:rPr>
                  <w:rFonts w:ascii="Titillium Web" w:eastAsia="Titillium Web" w:hAnsi="Titillium Web" w:cs="Arial"/>
                  <w:color w:val="2DAFE6"/>
                  <w:sz w:val="16"/>
                  <w:szCs w:val="16"/>
                  <w:u w:val="single"/>
                  <w:lang w:val="da-DK"/>
                </w:rPr>
                <w:t>www.mouvent.com/linkedin</w:t>
              </w:r>
            </w:hyperlink>
          </w:p>
        </w:tc>
      </w:tr>
      <w:tr w:rsidR="00B023DA" w:rsidRPr="00DA1281" w14:paraId="2C3DE02D" w14:textId="77777777" w:rsidTr="005C719A">
        <w:trPr>
          <w:trHeight w:hRule="exact" w:val="482"/>
        </w:trPr>
        <w:tc>
          <w:tcPr>
            <w:tcW w:w="397" w:type="dxa"/>
            <w:hideMark/>
          </w:tcPr>
          <w:p w14:paraId="164A8F9E" w14:textId="77777777" w:rsidR="00B023DA" w:rsidRPr="00DA1281" w:rsidRDefault="00B023DA" w:rsidP="005C719A">
            <w:pPr>
              <w:rPr>
                <w:rFonts w:ascii="Titillium Web" w:eastAsia="Titillium Web" w:hAnsi="Titillium Web" w:cs="Arial"/>
                <w:lang w:val="da-DK"/>
              </w:rPr>
            </w:pPr>
            <w:r w:rsidRPr="00DA1281">
              <w:rPr>
                <w:rFonts w:ascii="Titillium Web" w:eastAsia="Titillium Web" w:hAnsi="Titillium Web" w:cs="Times New Roman"/>
                <w:noProof/>
              </w:rPr>
              <mc:AlternateContent>
                <mc:Choice Requires="wpg">
                  <w:drawing>
                    <wp:anchor distT="0" distB="0" distL="114300" distR="114300" simplePos="0" relativeHeight="251660288" behindDoc="0" locked="0" layoutInCell="1" allowOverlap="1" wp14:anchorId="125FF040" wp14:editId="05907389">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27D6C95"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AoAAAAAAAAAIQA7+xf/bgUAAG4FAAAVAAAAZHJzL21lZGlhL2ltYWdlMS5q&#10;cGVn/9j/4AAQSkZJRgABAQEA3ADcAAD/2wBDAAIBAQIBAQICAgICAgICAwUDAwMDAwYEBAMFBwYH&#10;BwcGBwcICQsJCAgKCAcHCg0KCgsMDAwMBwkODw0MDgsMDAz/2wBDAQICAgMDAwYDAwYMCAcIDAwM&#10;DAwMDAwMDAwMDAwMDAwMDAwMDAwMDAwMDAwMDAwMDAwMDAwMDAwMDAwMDAwMDAz/wAARCAAcABw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" filled="f" strokeweight=".5pt">
                        <v:stroke joinstyle="miter"/>
                      </v:oval>
                      <v:shape id="Grafik 7" o:spid="_x0000_s1028" type="#_x0000_t75" style="position:absolute;left:49470;top:52662;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">
                        <v:imagedata r:id="rId14" o:title=""/>
                      </v:shape>
                    </v:group>
                  </w:pict>
                </mc:Fallback>
              </mc:AlternateContent>
            </w:r>
          </w:p>
        </w:tc>
        <w:tc>
          <w:tcPr>
            <w:tcW w:w="3912" w:type="dxa"/>
            <w:vAlign w:val="center"/>
            <w:hideMark/>
          </w:tcPr>
          <w:p w14:paraId="457457B2" w14:textId="77777777" w:rsidR="00B023DA" w:rsidRPr="00DA1281" w:rsidRDefault="00B023DA" w:rsidP="005C719A">
            <w:pPr>
              <w:spacing w:line="180" w:lineRule="exact"/>
              <w:ind w:left="-79"/>
              <w:rPr>
                <w:rFonts w:ascii="Titillium Web" w:eastAsia="Titillium Web" w:hAnsi="Titillium Web" w:cs="Arial"/>
                <w:sz w:val="16"/>
                <w:szCs w:val="16"/>
              </w:rPr>
            </w:pPr>
            <w:r w:rsidRPr="00DA1281">
              <w:rPr>
                <w:rFonts w:ascii="Titillium Web" w:eastAsia="Titillium Web" w:hAnsi="Titillium Web" w:cs="Arial"/>
                <w:sz w:val="16"/>
                <w:szCs w:val="16"/>
              </w:rPr>
              <w:t>Twitter: @MouventDigital</w:t>
            </w:r>
          </w:p>
          <w:p w14:paraId="1B552374" w14:textId="77777777" w:rsidR="00B023DA" w:rsidRPr="00DA1281" w:rsidRDefault="00DA1281" w:rsidP="005C719A">
            <w:pPr>
              <w:spacing w:line="180" w:lineRule="exact"/>
              <w:ind w:left="-79"/>
              <w:rPr>
                <w:rFonts w:ascii="Titillium Web" w:eastAsia="Titillium Web" w:hAnsi="Titillium Web" w:cs="Arial"/>
                <w:sz w:val="16"/>
                <w:szCs w:val="16"/>
              </w:rPr>
            </w:pPr>
            <w:hyperlink r:id="rId15" w:history="1">
              <w:r w:rsidR="00B023DA" w:rsidRPr="00DA1281">
                <w:rPr>
                  <w:rFonts w:ascii="Titillium Web" w:eastAsia="Titillium Web" w:hAnsi="Titillium Web" w:cs="Arial"/>
                  <w:color w:val="2DAFE6"/>
                  <w:sz w:val="16"/>
                  <w:szCs w:val="16"/>
                  <w:u w:val="single"/>
                </w:rPr>
                <w:t>www.mouvent.com/twitter</w:t>
              </w:r>
            </w:hyperlink>
          </w:p>
        </w:tc>
      </w:tr>
      <w:tr w:rsidR="00B023DA" w:rsidRPr="00DA1281" w14:paraId="367CA1DC" w14:textId="77777777" w:rsidTr="005C719A">
        <w:trPr>
          <w:trHeight w:hRule="exact" w:val="482"/>
        </w:trPr>
        <w:tc>
          <w:tcPr>
            <w:tcW w:w="397" w:type="dxa"/>
            <w:hideMark/>
          </w:tcPr>
          <w:p w14:paraId="5CCDD951" w14:textId="77777777" w:rsidR="00B023DA" w:rsidRPr="00DA1281" w:rsidRDefault="00B023DA" w:rsidP="005C719A">
            <w:pPr>
              <w:rPr>
                <w:rFonts w:ascii="Titillium Web" w:eastAsia="Titillium Web" w:hAnsi="Titillium Web" w:cs="Arial"/>
              </w:rPr>
            </w:pPr>
            <w:r w:rsidRPr="00DA1281">
              <w:rPr>
                <w:rFonts w:ascii="Titillium Web" w:eastAsia="Titillium Web" w:hAnsi="Titillium Web" w:cs="Times New Roman"/>
                <w:noProof/>
              </w:rPr>
              <mc:AlternateContent>
                <mc:Choice Requires="wpg">
                  <w:drawing>
                    <wp:anchor distT="0" distB="0" distL="114300" distR="114300" simplePos="0" relativeHeight="251661312" behindDoc="0" locked="0" layoutInCell="1" allowOverlap="1" wp14:anchorId="11AD0FA9" wp14:editId="373E8569">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0C1F4284"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" filled="f" strokeweight=".5pt">
                        <v:stroke joinstyle="miter"/>
                      </v:oval>
                      <v:shape id="Grafik 3" o:spid="_x0000_s1028" type="#_x0000_t75" style="position:absolute;left:49470;top:52662;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">
                        <v:imagedata r:id="rId17" o:title=""/>
                      </v:shape>
                    </v:group>
                  </w:pict>
                </mc:Fallback>
              </mc:AlternateContent>
            </w:r>
          </w:p>
        </w:tc>
        <w:tc>
          <w:tcPr>
            <w:tcW w:w="3912" w:type="dxa"/>
            <w:vAlign w:val="center"/>
          </w:tcPr>
          <w:p w14:paraId="6016D064" w14:textId="77777777" w:rsidR="00B023DA" w:rsidRPr="00DA1281" w:rsidRDefault="00B023DA" w:rsidP="005C719A">
            <w:pPr>
              <w:spacing w:line="180" w:lineRule="exact"/>
              <w:ind w:left="-79"/>
              <w:rPr>
                <w:rFonts w:ascii="Titillium Web" w:eastAsia="Titillium Web" w:hAnsi="Titillium Web" w:cs="Arial"/>
                <w:sz w:val="16"/>
                <w:szCs w:val="16"/>
              </w:rPr>
            </w:pPr>
            <w:r w:rsidRPr="00DA1281">
              <w:rPr>
                <w:rFonts w:ascii="Titillium Web" w:eastAsia="Titillium Web" w:hAnsi="Titillium Web" w:cs="Arial"/>
                <w:sz w:val="16"/>
                <w:szCs w:val="16"/>
              </w:rPr>
              <w:t xml:space="preserve">YouTube: </w:t>
            </w:r>
          </w:p>
          <w:p w14:paraId="66456F9B" w14:textId="77777777" w:rsidR="00B023DA" w:rsidRPr="00DA1281" w:rsidRDefault="00DA1281" w:rsidP="005C719A">
            <w:pPr>
              <w:spacing w:line="180" w:lineRule="exact"/>
              <w:ind w:left="-79"/>
              <w:rPr>
                <w:rFonts w:ascii="Titillium Web" w:eastAsia="Titillium Web" w:hAnsi="Titillium Web" w:cs="Arial"/>
                <w:color w:val="2DAFE6"/>
                <w:u w:val="single"/>
              </w:rPr>
            </w:pPr>
            <w:hyperlink r:id="rId18" w:history="1">
              <w:r w:rsidR="00B023DA" w:rsidRPr="00DA1281">
                <w:rPr>
                  <w:rFonts w:ascii="Titillium Web" w:eastAsia="Titillium Web" w:hAnsi="Titillium Web" w:cs="Arial"/>
                  <w:color w:val="2DAFE6"/>
                  <w:sz w:val="16"/>
                  <w:szCs w:val="16"/>
                  <w:u w:val="single"/>
                </w:rPr>
                <w:t>www.mouvent.com/youtube</w:t>
              </w:r>
            </w:hyperlink>
          </w:p>
          <w:p w14:paraId="10D78100" w14:textId="77777777" w:rsidR="00B023DA" w:rsidRPr="00DA1281" w:rsidRDefault="00B023DA" w:rsidP="005C719A">
            <w:pPr>
              <w:spacing w:line="180" w:lineRule="exact"/>
              <w:ind w:left="-79"/>
              <w:rPr>
                <w:rFonts w:ascii="Titillium Web" w:eastAsia="Titillium Web" w:hAnsi="Titillium Web" w:cs="Arial"/>
              </w:rPr>
            </w:pPr>
          </w:p>
        </w:tc>
      </w:tr>
    </w:tbl>
    <w:p w14:paraId="4942B679" w14:textId="1464FE73" w:rsidR="00C67F01" w:rsidRPr="00DA1281" w:rsidRDefault="00C67F01">
      <w:pPr>
        <w:rPr>
          <w:rFonts w:ascii="Titillium Web" w:eastAsia="Calibri" w:hAnsi="Titillium Web" w:cs="Arial"/>
          <w:sz w:val="20"/>
          <w:szCs w:val="20"/>
        </w:rPr>
      </w:pPr>
    </w:p>
    <w:p w14:paraId="3A4A905C" w14:textId="77777777" w:rsidR="00B023DA" w:rsidRPr="00DA1281" w:rsidRDefault="00B023DA">
      <w:pPr>
        <w:rPr>
          <w:rFonts w:ascii="Titillium Web" w:eastAsia="Calibri" w:hAnsi="Titillium Web" w:cs="Arial"/>
          <w:sz w:val="20"/>
          <w:szCs w:val="20"/>
        </w:rPr>
      </w:pPr>
    </w:p>
    <w:p w14:paraId="5990DCC8" w14:textId="77777777" w:rsidR="00B023DA" w:rsidRPr="00DA1281" w:rsidRDefault="00B023DA">
      <w:pPr>
        <w:rPr>
          <w:rFonts w:ascii="Titillium Web" w:eastAsia="Calibri" w:hAnsi="Titillium Web" w:cs="Arial"/>
          <w:sz w:val="20"/>
          <w:szCs w:val="20"/>
        </w:rPr>
      </w:pPr>
    </w:p>
    <w:p w14:paraId="2572C9D0" w14:textId="77777777" w:rsidR="00B023DA" w:rsidRPr="00DA1281" w:rsidRDefault="00B023DA">
      <w:pPr>
        <w:rPr>
          <w:rFonts w:ascii="Titillium Web" w:hAnsi="Titillium Web"/>
          <w:b/>
          <w:sz w:val="20"/>
          <w:szCs w:val="20"/>
        </w:rPr>
      </w:pPr>
    </w:p>
    <w:sectPr w:rsidR="00B023DA" w:rsidRPr="00DA1281" w:rsidSect="00690151">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tillium Web">
    <w:altName w:val="Times New Roman"/>
    <w:panose1 w:val="00000500000000000000"/>
    <w:charset w:val="00"/>
    <w:family w:val="auto"/>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0E01"/>
    <w:rsid w:val="00030DC7"/>
    <w:rsid w:val="000451D4"/>
    <w:rsid w:val="00060619"/>
    <w:rsid w:val="0008373C"/>
    <w:rsid w:val="000E0A29"/>
    <w:rsid w:val="00170E01"/>
    <w:rsid w:val="00172E05"/>
    <w:rsid w:val="00267EE0"/>
    <w:rsid w:val="002E4993"/>
    <w:rsid w:val="003510FD"/>
    <w:rsid w:val="003B1B39"/>
    <w:rsid w:val="00503979"/>
    <w:rsid w:val="0051096F"/>
    <w:rsid w:val="00527D88"/>
    <w:rsid w:val="00543155"/>
    <w:rsid w:val="0055467F"/>
    <w:rsid w:val="005C719A"/>
    <w:rsid w:val="005D649F"/>
    <w:rsid w:val="00690151"/>
    <w:rsid w:val="006C5266"/>
    <w:rsid w:val="00725967"/>
    <w:rsid w:val="0079324C"/>
    <w:rsid w:val="00805D47"/>
    <w:rsid w:val="0082133D"/>
    <w:rsid w:val="00892679"/>
    <w:rsid w:val="008C5A65"/>
    <w:rsid w:val="009654B2"/>
    <w:rsid w:val="009660B2"/>
    <w:rsid w:val="00A8112D"/>
    <w:rsid w:val="00B023DA"/>
    <w:rsid w:val="00B347F7"/>
    <w:rsid w:val="00B76BC5"/>
    <w:rsid w:val="00C67F01"/>
    <w:rsid w:val="00C75AD3"/>
    <w:rsid w:val="00C935B1"/>
    <w:rsid w:val="00D31AA9"/>
    <w:rsid w:val="00DA1281"/>
    <w:rsid w:val="00E24758"/>
    <w:rsid w:val="00E534B4"/>
    <w:rsid w:val="00EC4881"/>
    <w:rsid w:val="00EF2C69"/>
    <w:rsid w:val="00F517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F9AF51"/>
  <w14:defaultImageDpi w14:val="300"/>
  <w15:docId w15:val="{8376A0CF-6F82-4CB4-BB51-058FFB4B5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1AA9"/>
    <w:rPr>
      <w:color w:val="0000FF" w:themeColor="hyperlink"/>
      <w:u w:val="single"/>
    </w:rPr>
  </w:style>
  <w:style w:type="character" w:styleId="FollowedHyperlink">
    <w:name w:val="FollowedHyperlink"/>
    <w:basedOn w:val="DefaultParagraphFont"/>
    <w:uiPriority w:val="99"/>
    <w:semiHidden/>
    <w:unhideWhenUsed/>
    <w:rsid w:val="00D31AA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www.mouvent.com/youtube" TargetMode="Externa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hyperlink" Target="http://www.mouvent.com/linkedin" TargetMode="External"/><Relationship Id="rId17" Type="http://schemas.openxmlformats.org/officeDocument/2006/relationships/image" Target="media/image8.jpeg"/><Relationship Id="rId2" Type="http://schemas.openxmlformats.org/officeDocument/2006/relationships/settings" Target="settings.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jan-frederik.lange@mouvent.com" TargetMode="External"/><Relationship Id="rId11" Type="http://schemas.openxmlformats.org/officeDocument/2006/relationships/image" Target="media/image4.jpeg"/><Relationship Id="rId5" Type="http://schemas.openxmlformats.org/officeDocument/2006/relationships/hyperlink" Target="mailto:gudrun.alex@alex-company.com" TargetMode="External"/><Relationship Id="rId15" Type="http://schemas.openxmlformats.org/officeDocument/2006/relationships/hyperlink" Target="http://www.mouvent.com/twitter" TargetMode="Externa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hyperlink" Target="http://www.mouvent.com/meta/events" TargetMode="External"/><Relationship Id="rId9" Type="http://schemas.openxmlformats.org/officeDocument/2006/relationships/hyperlink" Target="http://www.mouvent.com/facebook" TargetMode="External"/><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Cenk Natura</dc:creator>
  <cp:keywords/>
  <dc:description/>
  <cp:lastModifiedBy>Jan-Frederik Lange</cp:lastModifiedBy>
  <cp:revision>2</cp:revision>
  <dcterms:created xsi:type="dcterms:W3CDTF">2019-05-26T15:24:00Z</dcterms:created>
  <dcterms:modified xsi:type="dcterms:W3CDTF">2019-05-26T15:24:00Z</dcterms:modified>
</cp:coreProperties>
</file>