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A5E" w:rsidRPr="00833A5E" w:rsidRDefault="00833A5E" w:rsidP="00833A5E">
      <w:pPr>
        <w:pStyle w:val="MouventCopy"/>
        <w:rPr>
          <w:rFonts w:ascii="Arial" w:hAnsi="Arial" w:cs="Arial"/>
          <w:bCs/>
          <w:color w:val="E15500" w:themeColor="accent3"/>
          <w:sz w:val="52"/>
          <w:szCs w:val="52"/>
          <w:lang w:val="ru-RU"/>
        </w:rPr>
      </w:pPr>
      <w:r w:rsidRPr="00833A5E">
        <w:rPr>
          <w:rFonts w:ascii="Arial" w:hAnsi="Arial" w:cs="Arial"/>
          <w:bCs/>
          <w:color w:val="E15500" w:themeColor="accent3"/>
          <w:sz w:val="52"/>
          <w:szCs w:val="52"/>
          <w:lang w:val="ru-RU"/>
        </w:rPr>
        <w:t>ПРЕСС-РЕЛИЗ</w:t>
      </w:r>
    </w:p>
    <w:p w:rsidR="00A00729" w:rsidRPr="000860C7" w:rsidRDefault="00A00729" w:rsidP="00984C20">
      <w:pPr>
        <w:pStyle w:val="MouventCopy"/>
        <w:rPr>
          <w:rFonts w:ascii="Arial" w:hAnsi="Arial" w:cs="Arial"/>
          <w:lang w:val="it-CH"/>
        </w:rPr>
      </w:pPr>
    </w:p>
    <w:p w:rsidR="00A95397" w:rsidRPr="000860C7" w:rsidRDefault="00A95397" w:rsidP="00984C20">
      <w:pPr>
        <w:pStyle w:val="MouventCopy"/>
        <w:rPr>
          <w:rFonts w:ascii="Arial" w:hAnsi="Arial" w:cs="Arial"/>
          <w:lang w:val="it-CH"/>
        </w:rPr>
        <w:sectPr w:rsidR="00A95397" w:rsidRPr="000860C7" w:rsidSect="003A4360">
          <w:headerReference w:type="default" r:id="rId8"/>
          <w:footerReference w:type="default" r:id="rId9"/>
          <w:headerReference w:type="first" r:id="rId10"/>
          <w:footerReference w:type="first" r:id="rId11"/>
          <w:pgSz w:w="11907" w:h="16840" w:code="9"/>
          <w:pgMar w:top="2466" w:right="1134" w:bottom="1644" w:left="1701" w:header="1134" w:footer="539" w:gutter="0"/>
          <w:cols w:space="708"/>
          <w:titlePg/>
          <w:docGrid w:linePitch="360"/>
        </w:sectPr>
      </w:pPr>
    </w:p>
    <w:p w:rsidR="00B96591" w:rsidRPr="00B96591" w:rsidRDefault="00B96591" w:rsidP="00B96591">
      <w:pPr>
        <w:tabs>
          <w:tab w:val="left" w:pos="5425"/>
        </w:tabs>
        <w:rPr>
          <w:rFonts w:ascii="Arial" w:eastAsia="Titillium Web" w:hAnsi="Arial" w:cs="Arial"/>
          <w:sz w:val="22"/>
          <w:szCs w:val="22"/>
          <w:lang w:val="ru-RU" w:eastAsia="ru-RU" w:bidi="ru-RU"/>
        </w:rPr>
      </w:pPr>
      <w:r>
        <w:rPr>
          <w:rFonts w:ascii="Arial" w:eastAsia="Titillium Web" w:hAnsi="Arial" w:cs="Arial"/>
          <w:sz w:val="22"/>
          <w:szCs w:val="22"/>
          <w:lang w:val="ru-RU" w:eastAsia="ru-RU" w:bidi="ru-RU"/>
        </w:rPr>
        <w:t>Золотурн, Швейцария, 12</w:t>
      </w:r>
      <w:r w:rsidRPr="00B96591">
        <w:rPr>
          <w:rFonts w:ascii="Arial" w:eastAsia="Titillium Web" w:hAnsi="Arial" w:cs="Arial"/>
          <w:sz w:val="22"/>
          <w:szCs w:val="22"/>
          <w:lang w:val="ru-RU" w:eastAsia="ru-RU" w:bidi="ru-RU"/>
        </w:rPr>
        <w:t xml:space="preserve"> декабря 2017 г. </w:t>
      </w:r>
    </w:p>
    <w:p w:rsidR="00B96591" w:rsidRPr="00B96591" w:rsidRDefault="00B96591" w:rsidP="00B96591">
      <w:pPr>
        <w:rPr>
          <w:rFonts w:ascii="Arial" w:eastAsia="Titillium Web" w:hAnsi="Arial" w:cs="Arial"/>
          <w:sz w:val="22"/>
          <w:szCs w:val="22"/>
          <w:lang w:val="ru-RU" w:eastAsia="ru-RU" w:bidi="ru-RU"/>
        </w:rPr>
      </w:pPr>
    </w:p>
    <w:p w:rsidR="00B96591" w:rsidRPr="00B96591" w:rsidRDefault="00B96591" w:rsidP="00B96591">
      <w:pPr>
        <w:rPr>
          <w:rFonts w:ascii="Arial" w:eastAsia="Titillium Web" w:hAnsi="Arial" w:cs="Arial"/>
          <w:sz w:val="22"/>
          <w:szCs w:val="22"/>
          <w:lang w:val="ru-RU" w:eastAsia="ru-RU" w:bidi="ru-RU"/>
        </w:rPr>
      </w:pPr>
    </w:p>
    <w:p w:rsidR="00B96591" w:rsidRPr="00B96591" w:rsidRDefault="00B96591" w:rsidP="00B96591">
      <w:pPr>
        <w:rPr>
          <w:rFonts w:ascii="Arial" w:eastAsia="Titillium Web" w:hAnsi="Arial" w:cs="Arial"/>
          <w:b/>
          <w:sz w:val="22"/>
          <w:szCs w:val="22"/>
          <w:lang w:val="ru-RU" w:eastAsia="ru-RU" w:bidi="ru-RU"/>
        </w:rPr>
      </w:pPr>
      <w:r w:rsidRPr="00B96591">
        <w:rPr>
          <w:rFonts w:ascii="Arial" w:eastAsia="Titillium Web" w:hAnsi="Arial" w:cs="Arial"/>
          <w:b/>
          <w:sz w:val="22"/>
          <w:szCs w:val="22"/>
          <w:lang w:val="ru-RU" w:eastAsia="ru-RU" w:bidi="ru-RU"/>
        </w:rPr>
        <w:t>Успех на ShanghaiTex: Mouvent представляет потрясающую цифровую печатную машину для тканей</w:t>
      </w:r>
    </w:p>
    <w:p w:rsidR="00B96591" w:rsidRPr="00B96591" w:rsidRDefault="00B96591" w:rsidP="00B96591">
      <w:pPr>
        <w:rPr>
          <w:rFonts w:ascii="Arial" w:eastAsia="Titillium Web" w:hAnsi="Arial" w:cs="Arial"/>
          <w:sz w:val="22"/>
          <w:szCs w:val="22"/>
          <w:lang w:val="ru-RU" w:eastAsia="ru-RU" w:bidi="ru-RU"/>
        </w:rPr>
      </w:pPr>
    </w:p>
    <w:p w:rsidR="00B96591" w:rsidRPr="00B96591" w:rsidRDefault="00B96591" w:rsidP="00B96591">
      <w:pPr>
        <w:rPr>
          <w:rFonts w:ascii="Arial" w:eastAsia="Titillium Web" w:hAnsi="Arial" w:cs="Arial"/>
          <w:sz w:val="22"/>
          <w:szCs w:val="22"/>
          <w:lang w:val="ru-RU" w:eastAsia="ru-RU" w:bidi="ru-RU"/>
        </w:rPr>
      </w:pPr>
      <w:r w:rsidRPr="00B96591">
        <w:rPr>
          <w:rFonts w:ascii="Arial" w:eastAsia="Titillium Web" w:hAnsi="Arial" w:cs="Arial"/>
          <w:sz w:val="22"/>
          <w:szCs w:val="22"/>
          <w:lang w:val="ru-RU" w:eastAsia="ru-RU" w:bidi="ru-RU"/>
        </w:rPr>
        <w:t xml:space="preserve">В ноябре компания Mouvent отметила новую веху в своей истории, впервые представив на международной торговой выставке революционную печатную машину для тканей TX801. Во время прошедшей 27–30 ноября выставки ShanghaiTex 2017 состоялось несколько живых демонстраций TX801, которые были очень позитивно восприняты. </w:t>
      </w:r>
    </w:p>
    <w:p w:rsidR="00B96591" w:rsidRPr="00B96591" w:rsidRDefault="00B96591" w:rsidP="00B96591">
      <w:pPr>
        <w:rPr>
          <w:rFonts w:ascii="Arial" w:eastAsia="Titillium Web" w:hAnsi="Arial" w:cs="Arial"/>
          <w:sz w:val="22"/>
          <w:szCs w:val="22"/>
          <w:lang w:val="ru-RU" w:eastAsia="ru-RU" w:bidi="ru-RU"/>
        </w:rPr>
      </w:pPr>
    </w:p>
    <w:p w:rsidR="00B96591" w:rsidRPr="00B96591" w:rsidRDefault="00B96591" w:rsidP="00B96591">
      <w:pPr>
        <w:rPr>
          <w:rFonts w:ascii="Arial" w:eastAsia="Titillium Web" w:hAnsi="Arial" w:cs="Arial"/>
          <w:sz w:val="22"/>
          <w:szCs w:val="22"/>
          <w:lang w:val="ru-RU" w:eastAsia="ru-RU" w:bidi="ru-RU"/>
        </w:rPr>
      </w:pPr>
      <w:r w:rsidRPr="00B96591">
        <w:rPr>
          <w:rFonts w:ascii="Arial" w:eastAsia="Titillium Web" w:hAnsi="Arial" w:cs="Arial"/>
          <w:sz w:val="22"/>
          <w:szCs w:val="22"/>
          <w:lang w:val="ru-RU" w:eastAsia="ru-RU" w:bidi="ru-RU"/>
        </w:rPr>
        <w:t>TX801 — это 8-красочная многопроходная цифровая печатная машина для тканей, обеспечивающая высочайшее качество печати на текстиле с оптическим разрешением до 2 000 точек на дюйм и при этом очень высокую скорость печати. Ключевую роль среди цифровых инноваций в TX801 и других инновационных машинах Mouvent играет оригинальная технология цифровой печати Mouvent</w:t>
      </w:r>
      <w:r w:rsidRPr="00B96591">
        <w:rPr>
          <w:rFonts w:ascii="Arial" w:eastAsia="Titillium Web" w:hAnsi="Arial" w:cs="Arial"/>
          <w:sz w:val="22"/>
          <w:szCs w:val="22"/>
          <w:vertAlign w:val="superscript"/>
          <w:lang w:val="ru-RU" w:eastAsia="ru-RU" w:bidi="ru-RU"/>
        </w:rPr>
        <w:t xml:space="preserve">TM </w:t>
      </w:r>
      <w:r w:rsidRPr="00B96591">
        <w:rPr>
          <w:rFonts w:ascii="Arial" w:eastAsia="Titillium Web" w:hAnsi="Arial" w:cs="Arial"/>
          <w:sz w:val="22"/>
          <w:szCs w:val="22"/>
          <w:lang w:val="ru-RU" w:eastAsia="ru-RU" w:bidi="ru-RU"/>
        </w:rPr>
        <w:t>Cluster на основе интегрированного кластера — квантовый скачок в развитии отрасли.</w:t>
      </w:r>
    </w:p>
    <w:p w:rsidR="00B96591" w:rsidRPr="00B96591" w:rsidRDefault="00B96591" w:rsidP="00B96591">
      <w:pPr>
        <w:rPr>
          <w:rFonts w:ascii="Arial" w:eastAsia="Titillium Web" w:hAnsi="Arial" w:cs="Arial"/>
          <w:sz w:val="22"/>
          <w:szCs w:val="22"/>
          <w:lang w:val="ru-RU" w:eastAsia="ru-RU" w:bidi="ru-RU"/>
        </w:rPr>
      </w:pPr>
    </w:p>
    <w:p w:rsidR="00B96591" w:rsidRPr="00B96591" w:rsidRDefault="00B96591" w:rsidP="00B96591">
      <w:pPr>
        <w:spacing w:after="60"/>
        <w:rPr>
          <w:rFonts w:ascii="Arial" w:eastAsia="Titillium Web" w:hAnsi="Arial" w:cs="Arial"/>
          <w:sz w:val="22"/>
          <w:szCs w:val="22"/>
          <w:lang w:val="ru-RU" w:eastAsia="ru-RU" w:bidi="ru-RU"/>
        </w:rPr>
      </w:pPr>
      <w:r w:rsidRPr="00B96591">
        <w:rPr>
          <w:rFonts w:ascii="Arial" w:eastAsia="Titillium Web" w:hAnsi="Arial" w:cs="Arial"/>
          <w:sz w:val="22"/>
          <w:szCs w:val="22"/>
          <w:lang w:val="ru-RU" w:eastAsia="ru-RU" w:bidi="ru-RU"/>
        </w:rPr>
        <w:t>«Посетители ShanghaiTex, видевшие TX801 в действии, были очень впечатлены этим качеством печати», – комментирует Жислен Сегар, менеджер по маркетингу и продажам печатных машин для тканей Mouvent. «Стенд Mouvent посетили сотни человек, и реакция была чрезвычайно позитивной. Мы искренне верим, что эта машина — гигантский шаг вперед с точки зрения качества, развития производства и надежности, и демонстрировать ее во время такого престижного мероприятия — огромная честь для нас».</w:t>
      </w:r>
    </w:p>
    <w:p w:rsidR="00B96591" w:rsidRPr="00B96591" w:rsidRDefault="00B96591" w:rsidP="00B96591">
      <w:pPr>
        <w:spacing w:after="60"/>
        <w:rPr>
          <w:rFonts w:ascii="Arial" w:eastAsia="Titillium Web" w:hAnsi="Arial" w:cs="Arial"/>
          <w:sz w:val="22"/>
          <w:szCs w:val="22"/>
          <w:lang w:val="ru-RU" w:eastAsia="ru-RU" w:bidi="ru-RU"/>
        </w:rPr>
      </w:pPr>
    </w:p>
    <w:p w:rsidR="00B96591" w:rsidRPr="00B96591" w:rsidRDefault="00B96591" w:rsidP="00B96591">
      <w:pPr>
        <w:spacing w:after="60"/>
        <w:rPr>
          <w:rFonts w:ascii="Arial" w:eastAsia="Titillium Web" w:hAnsi="Arial" w:cs="Arial"/>
          <w:sz w:val="22"/>
          <w:szCs w:val="22"/>
          <w:lang w:val="ru-RU" w:eastAsia="ru-RU" w:bidi="ru-RU"/>
        </w:rPr>
      </w:pPr>
      <w:r w:rsidRPr="00B96591">
        <w:rPr>
          <w:rFonts w:ascii="Arial" w:eastAsia="Titillium Web" w:hAnsi="Arial" w:cs="Arial"/>
          <w:sz w:val="22"/>
          <w:szCs w:val="22"/>
          <w:lang w:val="ru-RU" w:eastAsia="ru-RU" w:bidi="ru-RU"/>
        </w:rPr>
        <w:t>«Выставка была великолепной, и компания Mouvent, несомненно, произвела большое впечатление», — отмечает Пол Юэнь, отвечающий за дистрибуцию продукции Mouvent в Китае. «Китай — один из центров мировой текстильной промышленности и инноваций, поэтому мы получили отличную возможность продемонстрировать большой потенциал нашего оборудования не только этому региону, но и международному текстильному рынку в целом».</w:t>
      </w:r>
    </w:p>
    <w:p w:rsidR="00B96591" w:rsidRPr="00B96591" w:rsidRDefault="00B96591" w:rsidP="00B96591">
      <w:pPr>
        <w:spacing w:after="60"/>
        <w:rPr>
          <w:rFonts w:ascii="Arial" w:eastAsia="Titillium Web" w:hAnsi="Arial" w:cs="Arial"/>
          <w:sz w:val="22"/>
          <w:szCs w:val="22"/>
          <w:lang w:val="ru-RU" w:eastAsia="ru-RU" w:bidi="ru-RU"/>
        </w:rPr>
      </w:pPr>
    </w:p>
    <w:p w:rsidR="00B96591" w:rsidRPr="00B96591" w:rsidRDefault="00B96591" w:rsidP="00B96591">
      <w:pPr>
        <w:spacing w:after="60"/>
        <w:rPr>
          <w:rFonts w:ascii="Arial" w:eastAsia="Titillium Web" w:hAnsi="Arial" w:cs="Arial"/>
          <w:sz w:val="22"/>
          <w:szCs w:val="22"/>
          <w:lang w:val="ru-RU" w:eastAsia="ru-RU" w:bidi="ru-RU"/>
        </w:rPr>
      </w:pPr>
      <w:r w:rsidRPr="00B96591">
        <w:rPr>
          <w:rFonts w:ascii="Arial" w:eastAsia="Titillium Web" w:hAnsi="Arial" w:cs="Arial"/>
          <w:sz w:val="22"/>
          <w:szCs w:val="22"/>
          <w:lang w:val="ru-RU" w:eastAsia="ru-RU" w:bidi="ru-RU"/>
        </w:rPr>
        <w:t>TX801 использует при печати до 8 красок и, хотя это машина сканирующего типа, до 50% печатных заданий может быть выполнено за один проход, что обеспечивает заметное увеличение производительности — до 200 м</w:t>
      </w:r>
      <w:r w:rsidRPr="00B96591">
        <w:rPr>
          <w:rFonts w:ascii="Arial" w:eastAsia="Titillium Web" w:hAnsi="Arial" w:cs="Arial"/>
          <w:sz w:val="22"/>
          <w:szCs w:val="22"/>
          <w:vertAlign w:val="superscript"/>
          <w:lang w:val="ru-RU" w:eastAsia="ru-RU" w:bidi="ru-RU"/>
        </w:rPr>
        <w:t>2</w:t>
      </w:r>
      <w:r w:rsidRPr="00B96591">
        <w:rPr>
          <w:rFonts w:ascii="Arial" w:eastAsia="Titillium Web" w:hAnsi="Arial" w:cs="Arial"/>
          <w:sz w:val="22"/>
          <w:szCs w:val="22"/>
          <w:lang w:val="ru-RU" w:eastAsia="ru-RU" w:bidi="ru-RU"/>
        </w:rPr>
        <w:t>/ч — без ущерба для качества. Для достижения такого уровня производительности TX801 использует запатентованный инновационный, очень компактный печатный механизм, основанный на технологии Mouvent</w:t>
      </w:r>
      <w:r w:rsidRPr="00B96591">
        <w:rPr>
          <w:rFonts w:ascii="Arial" w:eastAsia="Titillium Web" w:hAnsi="Arial" w:cs="Arial"/>
          <w:sz w:val="22"/>
          <w:szCs w:val="22"/>
          <w:vertAlign w:val="superscript"/>
          <w:lang w:val="ru-RU" w:eastAsia="ru-RU" w:bidi="ru-RU"/>
        </w:rPr>
        <w:t>TM</w:t>
      </w:r>
      <w:r w:rsidRPr="00B96591">
        <w:rPr>
          <w:rFonts w:ascii="Arial" w:eastAsia="Titillium Web" w:hAnsi="Arial" w:cs="Arial"/>
          <w:sz w:val="22"/>
          <w:szCs w:val="22"/>
          <w:lang w:val="ru-RU" w:eastAsia="ru-RU" w:bidi="ru-RU"/>
        </w:rPr>
        <w:t xml:space="preserve"> Cluster, куда интегрированы печатные головки Samba от Fujifilm. Это обеспечивает скорость, точность и масштабируемость, а также нанесение до 16 г/м</w:t>
      </w:r>
      <w:r w:rsidRPr="00B96591">
        <w:rPr>
          <w:rFonts w:ascii="Arial" w:eastAsia="Titillium Web" w:hAnsi="Arial" w:cs="Arial"/>
          <w:sz w:val="22"/>
          <w:szCs w:val="22"/>
          <w:vertAlign w:val="superscript"/>
          <w:lang w:val="ru-RU" w:eastAsia="ru-RU" w:bidi="ru-RU"/>
        </w:rPr>
        <w:t>2</w:t>
      </w:r>
      <w:r w:rsidRPr="00B96591">
        <w:rPr>
          <w:rFonts w:ascii="Arial" w:eastAsia="Titillium Web" w:hAnsi="Arial" w:cs="Arial"/>
          <w:sz w:val="22"/>
          <w:szCs w:val="22"/>
          <w:lang w:val="ru-RU" w:eastAsia="ru-RU" w:bidi="ru-RU"/>
        </w:rPr>
        <w:t xml:space="preserve"> краски за один проход. А благодаря технологии Mouvent</w:t>
      </w:r>
      <w:r w:rsidRPr="00B96591">
        <w:rPr>
          <w:rFonts w:ascii="Arial" w:eastAsia="Titillium Web" w:hAnsi="Arial" w:cs="Arial"/>
          <w:sz w:val="22"/>
          <w:szCs w:val="22"/>
          <w:vertAlign w:val="superscript"/>
          <w:lang w:val="ru-RU" w:eastAsia="ru-RU" w:bidi="ru-RU"/>
        </w:rPr>
        <w:t>TM</w:t>
      </w:r>
      <w:r w:rsidRPr="00B96591">
        <w:rPr>
          <w:rFonts w:ascii="Arial" w:eastAsia="Titillium Web" w:hAnsi="Arial" w:cs="Arial"/>
          <w:sz w:val="22"/>
          <w:szCs w:val="22"/>
          <w:lang w:val="ru-RU" w:eastAsia="ru-RU" w:bidi="ru-RU"/>
        </w:rPr>
        <w:t xml:space="preserve"> Cluster машина TX801 печатает с оптическим разрешением до 2 000 точек на дюйм, что обеспечивает очень высокое качество печати готовой продукции. Машина может работать с трикотажными, ткаными и неткаными материалами максимальной шириной до 1 820 мм при диаметре рулона до 400 мм.</w:t>
      </w:r>
    </w:p>
    <w:p w:rsidR="00B96591" w:rsidRPr="00B96591" w:rsidRDefault="00B96591" w:rsidP="00B96591">
      <w:pPr>
        <w:rPr>
          <w:rFonts w:ascii="Arial" w:eastAsia="Titillium Web" w:hAnsi="Arial" w:cs="Arial"/>
          <w:sz w:val="22"/>
          <w:szCs w:val="22"/>
          <w:lang w:val="ru-RU" w:eastAsia="ru-RU" w:bidi="ru-RU"/>
        </w:rPr>
      </w:pPr>
    </w:p>
    <w:p w:rsidR="00B96591" w:rsidRPr="00B96591" w:rsidRDefault="00B96591" w:rsidP="00B96591">
      <w:pPr>
        <w:rPr>
          <w:rFonts w:ascii="Arial" w:eastAsia="Titillium Web" w:hAnsi="Arial" w:cs="Arial"/>
          <w:sz w:val="22"/>
          <w:szCs w:val="22"/>
          <w:lang w:val="ru-RU" w:eastAsia="ru-RU" w:bidi="ru-RU"/>
        </w:rPr>
      </w:pPr>
      <w:r w:rsidRPr="00B96591">
        <w:rPr>
          <w:rFonts w:ascii="Arial" w:eastAsia="Titillium Web" w:hAnsi="Arial" w:cs="Arial"/>
          <w:sz w:val="22"/>
          <w:szCs w:val="22"/>
          <w:lang w:val="ru-RU" w:eastAsia="ru-RU" w:bidi="ru-RU"/>
        </w:rPr>
        <w:t>TX801 представляет собой очень надежную, компактную и удобную в работе печатную машину. Печатные головки доказали свою долговечность и износостойкость, что гарантирует исключительно продолжительный срок службы Mouvent</w:t>
      </w:r>
      <w:r w:rsidRPr="00B96591">
        <w:rPr>
          <w:rFonts w:ascii="Arial" w:eastAsia="Titillium Web" w:hAnsi="Arial" w:cs="Arial"/>
          <w:sz w:val="22"/>
          <w:szCs w:val="22"/>
          <w:vertAlign w:val="superscript"/>
          <w:lang w:val="ru-RU" w:eastAsia="ru-RU" w:bidi="ru-RU"/>
        </w:rPr>
        <w:t>TM</w:t>
      </w:r>
      <w:r w:rsidRPr="00B96591">
        <w:rPr>
          <w:rFonts w:ascii="Arial" w:eastAsia="Titillium Web" w:hAnsi="Arial" w:cs="Arial"/>
          <w:sz w:val="22"/>
          <w:szCs w:val="22"/>
          <w:lang w:val="ru-RU" w:eastAsia="ru-RU" w:bidi="ru-RU"/>
        </w:rPr>
        <w:t xml:space="preserve"> Cluster. Это одна из самых маленьких печатных машин в своей категории, что обеспечивает максимальную производительность при минимальной занимаемой площади (а значит, простой установке), очень эргономичное использование и исключительно быструю и эффективную смену заданий, что делает ее высоко рентабельной даже при очень небольших тиражах. Кроме того, TX801 предлагает очень конкурентоспособную цену за квадратный метр по сравнению с распространенными печатными машинами и при этом не имеет себе равных по качеству печати.  </w:t>
      </w:r>
    </w:p>
    <w:p w:rsidR="00B96591" w:rsidRPr="00B96591" w:rsidRDefault="00B96591" w:rsidP="00B96591">
      <w:pPr>
        <w:rPr>
          <w:rFonts w:ascii="Arial" w:eastAsia="Titillium Web" w:hAnsi="Arial" w:cs="Arial"/>
          <w:sz w:val="22"/>
          <w:szCs w:val="22"/>
          <w:lang w:val="ru-RU" w:eastAsia="ru-RU" w:bidi="ru-RU"/>
        </w:rPr>
      </w:pPr>
    </w:p>
    <w:p w:rsidR="00B96591" w:rsidRPr="00B96591" w:rsidRDefault="00B96591" w:rsidP="00B96591">
      <w:pPr>
        <w:rPr>
          <w:rFonts w:ascii="Arial" w:eastAsia="Titillium Web" w:hAnsi="Arial" w:cs="Arial"/>
          <w:sz w:val="22"/>
          <w:szCs w:val="22"/>
          <w:lang w:val="ru-RU" w:eastAsia="ru-RU" w:bidi="ru-RU"/>
        </w:rPr>
      </w:pPr>
      <w:r w:rsidRPr="00B96591">
        <w:rPr>
          <w:rFonts w:ascii="Arial" w:eastAsia="Titillium Web" w:hAnsi="Arial" w:cs="Arial"/>
          <w:sz w:val="22"/>
          <w:szCs w:val="22"/>
          <w:lang w:val="ru-RU" w:eastAsia="ru-RU" w:bidi="ru-RU"/>
        </w:rPr>
        <w:t xml:space="preserve">«Это исторический момент для Mouvent», — говорит Рето Зиммен, директор по развитию бизнеса Mouvent. «Мы заявили о себе на международной сцене цифровой печати на тканях. И мы очень взволнованы, переходя к следующему этапу и начиная поставку этих революционных машин нашим партнерам по всему миру. Это начало новой эры в цифровой печати на тканях».  </w:t>
      </w:r>
    </w:p>
    <w:p w:rsidR="00B96591" w:rsidRDefault="00B96591" w:rsidP="00B96591">
      <w:pPr>
        <w:rPr>
          <w:rFonts w:ascii="Arial" w:eastAsia="Titillium Web" w:hAnsi="Arial" w:cs="Arial"/>
          <w:sz w:val="22"/>
          <w:szCs w:val="22"/>
          <w:lang w:val="ru-RU" w:eastAsia="ru-RU" w:bidi="ru-RU"/>
        </w:rPr>
      </w:pPr>
    </w:p>
    <w:p w:rsidR="00B96591" w:rsidRPr="00B96591" w:rsidRDefault="00B96591" w:rsidP="00B96591">
      <w:pPr>
        <w:rPr>
          <w:rFonts w:ascii="Arial" w:eastAsia="Titillium Web" w:hAnsi="Arial" w:cs="Arial"/>
          <w:sz w:val="22"/>
          <w:szCs w:val="22"/>
          <w:lang w:val="ru-RU" w:eastAsia="ru-RU" w:bidi="ru-RU"/>
        </w:rPr>
      </w:pPr>
    </w:p>
    <w:p w:rsidR="00B96591" w:rsidRPr="00B96591" w:rsidRDefault="00B96591" w:rsidP="00B96591">
      <w:pPr>
        <w:rPr>
          <w:rFonts w:ascii="Arial" w:eastAsia="Titillium Web" w:hAnsi="Arial" w:cs="Arial"/>
          <w:sz w:val="22"/>
          <w:szCs w:val="22"/>
          <w:lang w:val="ru-RU" w:eastAsia="ru-RU" w:bidi="ru-RU"/>
        </w:rPr>
      </w:pPr>
      <w:r w:rsidRPr="00B96591">
        <w:rPr>
          <w:rFonts w:ascii="Arial" w:eastAsia="Titillium Web" w:hAnsi="Arial" w:cs="Arial"/>
          <w:sz w:val="22"/>
          <w:szCs w:val="22"/>
          <w:lang w:val="ru-RU" w:eastAsia="ru-RU" w:bidi="ru-RU"/>
        </w:rPr>
        <w:t>((Captions))</w:t>
      </w:r>
    </w:p>
    <w:p w:rsidR="00B96591" w:rsidRPr="00B96591" w:rsidRDefault="00B96591" w:rsidP="00B96591">
      <w:pPr>
        <w:rPr>
          <w:rFonts w:ascii="Arial" w:eastAsia="Titillium Web" w:hAnsi="Arial" w:cs="Arial"/>
          <w:sz w:val="22"/>
          <w:szCs w:val="22"/>
          <w:lang w:val="ru-RU" w:eastAsia="ru-RU" w:bidi="ru-RU"/>
        </w:rPr>
      </w:pPr>
    </w:p>
    <w:p w:rsidR="00B96591" w:rsidRPr="00B96591" w:rsidRDefault="00B96591" w:rsidP="00B96591">
      <w:pPr>
        <w:rPr>
          <w:rFonts w:ascii="Arial" w:eastAsia="Titillium Web" w:hAnsi="Arial" w:cs="Arial"/>
          <w:sz w:val="22"/>
          <w:szCs w:val="22"/>
          <w:lang w:val="ru-RU" w:eastAsia="ru-RU" w:bidi="ru-RU"/>
        </w:rPr>
      </w:pPr>
      <w:r w:rsidRPr="00B96591">
        <w:rPr>
          <w:rFonts w:ascii="Arial" w:eastAsia="Titillium Web" w:hAnsi="Arial" w:cs="Arial"/>
          <w:sz w:val="22"/>
          <w:szCs w:val="22"/>
          <w:lang w:val="ru-RU" w:eastAsia="ru-RU" w:bidi="ru-RU"/>
        </w:rPr>
        <w:t>((Mouvent_ShanghaiTex_01))</w:t>
      </w:r>
    </w:p>
    <w:p w:rsidR="00B96591" w:rsidRPr="00B96591" w:rsidRDefault="00B96591" w:rsidP="00B96591">
      <w:pPr>
        <w:rPr>
          <w:rFonts w:ascii="Arial" w:eastAsia="Titillium Web" w:hAnsi="Arial" w:cs="Arial"/>
          <w:sz w:val="22"/>
          <w:szCs w:val="22"/>
          <w:lang w:val="ru-RU" w:eastAsia="ru-RU" w:bidi="ru-RU"/>
        </w:rPr>
      </w:pPr>
      <w:r w:rsidRPr="00B96591">
        <w:rPr>
          <w:rFonts w:ascii="Arial" w:eastAsia="Titillium Web" w:hAnsi="Arial" w:cs="Arial"/>
          <w:sz w:val="22"/>
          <w:szCs w:val="22"/>
          <w:lang w:val="ru-RU" w:eastAsia="ru-RU" w:bidi="ru-RU"/>
        </w:rPr>
        <w:t>Решения Mouvent для цифровой струйной печати на тканях вызвали большой интерес и воодушевление на выставке ShanghaiTex в этом году.</w:t>
      </w:r>
    </w:p>
    <w:p w:rsidR="00B96591" w:rsidRPr="00B96591" w:rsidRDefault="00B96591" w:rsidP="00B96591">
      <w:pPr>
        <w:rPr>
          <w:rFonts w:ascii="Arial" w:eastAsia="Titillium Web" w:hAnsi="Arial" w:cs="Arial"/>
          <w:sz w:val="22"/>
          <w:szCs w:val="22"/>
          <w:lang w:val="ru-RU" w:eastAsia="ru-RU" w:bidi="ru-RU"/>
        </w:rPr>
      </w:pPr>
    </w:p>
    <w:p w:rsidR="00B96591" w:rsidRPr="00B96591" w:rsidRDefault="00B96591" w:rsidP="00B96591">
      <w:pPr>
        <w:rPr>
          <w:rFonts w:ascii="Arial" w:eastAsia="Titillium Web" w:hAnsi="Arial" w:cs="Arial"/>
          <w:sz w:val="22"/>
          <w:szCs w:val="22"/>
          <w:lang w:val="ru-RU" w:eastAsia="ru-RU" w:bidi="ru-RU"/>
        </w:rPr>
      </w:pPr>
      <w:r w:rsidRPr="00B96591">
        <w:rPr>
          <w:rFonts w:ascii="Arial" w:eastAsia="Titillium Web" w:hAnsi="Arial" w:cs="Arial"/>
          <w:sz w:val="22"/>
          <w:szCs w:val="22"/>
          <w:lang w:val="ru-RU" w:eastAsia="ru-RU" w:bidi="ru-RU"/>
        </w:rPr>
        <w:t>((Mouvent_ShanghaiTex_02))</w:t>
      </w:r>
    </w:p>
    <w:p w:rsidR="00B96591" w:rsidRPr="00B96591" w:rsidRDefault="00B96591" w:rsidP="00B96591">
      <w:pPr>
        <w:rPr>
          <w:rFonts w:ascii="Arial" w:eastAsia="Titillium Web" w:hAnsi="Arial" w:cs="Arial"/>
          <w:sz w:val="22"/>
          <w:szCs w:val="22"/>
          <w:lang w:val="ru-RU" w:eastAsia="ru-RU" w:bidi="ru-RU"/>
        </w:rPr>
      </w:pPr>
      <w:r w:rsidRPr="00B96591">
        <w:rPr>
          <w:rFonts w:ascii="Arial" w:eastAsia="Titillium Web" w:hAnsi="Arial" w:cs="Arial"/>
          <w:sz w:val="22"/>
          <w:szCs w:val="22"/>
          <w:lang w:val="ru-RU" w:eastAsia="ru-RU" w:bidi="ru-RU"/>
        </w:rPr>
        <w:t>Качество печати TX801 с оптическим разрешением до 2 000 точек на дюйм впечатлило посетителей ShanghaiTex.</w:t>
      </w:r>
    </w:p>
    <w:p w:rsidR="00B96591" w:rsidRPr="00B96591" w:rsidRDefault="00B96591" w:rsidP="00B96591">
      <w:pPr>
        <w:rPr>
          <w:rFonts w:ascii="Arial" w:eastAsia="Titillium Web" w:hAnsi="Arial" w:cs="Arial"/>
          <w:sz w:val="22"/>
          <w:szCs w:val="22"/>
          <w:lang w:val="ru-RU" w:eastAsia="ru-RU" w:bidi="ru-RU"/>
        </w:rPr>
      </w:pPr>
    </w:p>
    <w:p w:rsidR="00B96591" w:rsidRPr="00B96591" w:rsidRDefault="00B96591" w:rsidP="00B96591">
      <w:pPr>
        <w:rPr>
          <w:rFonts w:ascii="Arial" w:eastAsia="Titillium Web" w:hAnsi="Arial" w:cs="Arial"/>
          <w:sz w:val="22"/>
          <w:szCs w:val="22"/>
          <w:lang w:val="ru-RU" w:eastAsia="ru-RU" w:bidi="ru-RU"/>
        </w:rPr>
      </w:pPr>
      <w:r w:rsidRPr="00B96591">
        <w:rPr>
          <w:rFonts w:ascii="Arial" w:eastAsia="Titillium Web" w:hAnsi="Arial" w:cs="Arial"/>
          <w:sz w:val="22"/>
          <w:szCs w:val="22"/>
          <w:lang w:val="ru-RU" w:eastAsia="ru-RU" w:bidi="ru-RU"/>
        </w:rPr>
        <w:t>((Mouvent_ShanghaiTex_TX801))</w:t>
      </w:r>
    </w:p>
    <w:p w:rsidR="00B96591" w:rsidRPr="00B96591" w:rsidRDefault="00B96591" w:rsidP="00B96591">
      <w:pPr>
        <w:rPr>
          <w:rFonts w:ascii="Arial" w:eastAsia="Titillium Web" w:hAnsi="Arial" w:cs="Arial"/>
          <w:sz w:val="22"/>
          <w:szCs w:val="22"/>
          <w:lang w:val="ru-RU" w:eastAsia="ru-RU" w:bidi="ru-RU"/>
        </w:rPr>
      </w:pPr>
      <w:r w:rsidRPr="00B96591">
        <w:rPr>
          <w:rFonts w:ascii="Arial" w:eastAsia="Titillium Web" w:hAnsi="Arial" w:cs="Arial"/>
          <w:sz w:val="22"/>
          <w:szCs w:val="22"/>
          <w:lang w:val="ru-RU" w:eastAsia="ru-RU" w:bidi="ru-RU"/>
        </w:rPr>
        <w:t>Производительность до 200 м</w:t>
      </w:r>
      <w:r w:rsidRPr="00B96591">
        <w:rPr>
          <w:rFonts w:ascii="Arial" w:eastAsia="Titillium Web" w:hAnsi="Arial" w:cs="Arial"/>
          <w:sz w:val="22"/>
          <w:szCs w:val="22"/>
          <w:vertAlign w:val="superscript"/>
          <w:lang w:val="ru-RU" w:eastAsia="ru-RU" w:bidi="ru-RU"/>
        </w:rPr>
        <w:t>2</w:t>
      </w:r>
      <w:r w:rsidRPr="00B96591">
        <w:rPr>
          <w:rFonts w:ascii="Arial" w:eastAsia="Titillium Web" w:hAnsi="Arial" w:cs="Arial"/>
          <w:sz w:val="22"/>
          <w:szCs w:val="22"/>
          <w:lang w:val="ru-RU" w:eastAsia="ru-RU" w:bidi="ru-RU"/>
        </w:rPr>
        <w:t>/ч, оптическое разрешение до 2 000 точек на дюйм, нанесение до 16 г/м</w:t>
      </w:r>
      <w:r w:rsidRPr="00B96591">
        <w:rPr>
          <w:rFonts w:ascii="Arial" w:eastAsia="Titillium Web" w:hAnsi="Arial" w:cs="Arial"/>
          <w:sz w:val="22"/>
          <w:szCs w:val="22"/>
          <w:vertAlign w:val="superscript"/>
          <w:lang w:val="ru-RU" w:eastAsia="ru-RU" w:bidi="ru-RU"/>
        </w:rPr>
        <w:t>2</w:t>
      </w:r>
      <w:r w:rsidRPr="00B96591">
        <w:rPr>
          <w:rFonts w:ascii="Arial" w:eastAsia="Titillium Web" w:hAnsi="Arial" w:cs="Arial"/>
          <w:sz w:val="22"/>
          <w:szCs w:val="22"/>
          <w:lang w:val="ru-RU" w:eastAsia="ru-RU" w:bidi="ru-RU"/>
        </w:rPr>
        <w:t xml:space="preserve"> краски за один проход и исключительная компактность ставят Mouvent TX801 на совершенно особую позицию относительно конкурентов.</w:t>
      </w:r>
    </w:p>
    <w:p w:rsidR="00B96591" w:rsidRPr="00B96591" w:rsidRDefault="00B96591" w:rsidP="00B96591">
      <w:pPr>
        <w:spacing w:after="60"/>
        <w:rPr>
          <w:rFonts w:ascii="Arial" w:eastAsia="Titillium Web" w:hAnsi="Arial" w:cs="Arial"/>
          <w:b/>
          <w:sz w:val="22"/>
          <w:szCs w:val="22"/>
          <w:lang w:val="ru-RU" w:eastAsia="ru-RU" w:bidi="ru-RU"/>
        </w:rPr>
      </w:pPr>
    </w:p>
    <w:p w:rsidR="005F352E" w:rsidRPr="004831BB" w:rsidRDefault="005F352E" w:rsidP="005F352E">
      <w:pPr>
        <w:pStyle w:val="Boilerplate"/>
        <w:spacing w:after="0"/>
        <w:rPr>
          <w:rFonts w:ascii="Arial" w:hAnsi="Arial" w:cs="Arial"/>
          <w:sz w:val="22"/>
          <w:szCs w:val="22"/>
          <w:lang w:val="ru-RU"/>
        </w:rPr>
      </w:pPr>
    </w:p>
    <w:p w:rsidR="0060572B" w:rsidRPr="004831BB" w:rsidRDefault="0060572B" w:rsidP="00CE04F5">
      <w:pPr>
        <w:pStyle w:val="Boilerplate"/>
        <w:spacing w:after="0"/>
        <w:rPr>
          <w:rFonts w:ascii="Arial" w:hAnsi="Arial" w:cs="Arial"/>
          <w:sz w:val="22"/>
          <w:szCs w:val="22"/>
          <w:lang w:val="ru-RU"/>
        </w:rPr>
      </w:pPr>
    </w:p>
    <w:p w:rsidR="005F352E" w:rsidRPr="004831BB" w:rsidRDefault="005F352E" w:rsidP="005F352E">
      <w:pPr>
        <w:rPr>
          <w:rFonts w:ascii="Arial" w:eastAsia="Titillium Web" w:hAnsi="Arial" w:cs="Arial"/>
          <w:b/>
          <w:sz w:val="22"/>
          <w:szCs w:val="22"/>
          <w:lang w:val="ru-RU" w:eastAsia="ru-RU" w:bidi="ru-RU"/>
        </w:rPr>
      </w:pPr>
      <w:r w:rsidRPr="004831BB">
        <w:rPr>
          <w:rFonts w:ascii="Arial" w:eastAsia="Titillium Web" w:hAnsi="Arial" w:cs="Arial"/>
          <w:b/>
          <w:sz w:val="22"/>
          <w:szCs w:val="22"/>
          <w:lang w:val="ru-RU" w:eastAsia="ru-RU" w:bidi="ru-RU"/>
        </w:rPr>
        <w:t>Контактная информация для прессы:</w:t>
      </w:r>
    </w:p>
    <w:p w:rsidR="005F352E" w:rsidRPr="004831BB" w:rsidRDefault="005F352E" w:rsidP="005F352E">
      <w:pPr>
        <w:rPr>
          <w:rFonts w:ascii="Arial" w:eastAsia="Titillium Web" w:hAnsi="Arial" w:cs="Arial"/>
          <w:sz w:val="22"/>
          <w:szCs w:val="22"/>
          <w:lang w:val="ru-RU" w:eastAsia="ru-RU" w:bidi="ru-RU"/>
        </w:rPr>
      </w:pPr>
    </w:p>
    <w:p w:rsidR="005F352E" w:rsidRPr="004831BB" w:rsidRDefault="005F352E" w:rsidP="005F352E">
      <w:pPr>
        <w:rPr>
          <w:rFonts w:ascii="Arial" w:eastAsia="Titillium Web" w:hAnsi="Arial" w:cs="Arial"/>
          <w:b/>
          <w:sz w:val="22"/>
          <w:szCs w:val="22"/>
          <w:lang w:val="ru-RU" w:eastAsia="ru-RU" w:bidi="ru-RU"/>
        </w:rPr>
      </w:pPr>
      <w:r w:rsidRPr="004831BB">
        <w:rPr>
          <w:rFonts w:ascii="Arial" w:eastAsia="Titillium Web" w:hAnsi="Arial" w:cs="Arial"/>
          <w:b/>
          <w:sz w:val="22"/>
          <w:szCs w:val="22"/>
          <w:lang w:val="ru-RU" w:eastAsia="ru-RU" w:bidi="ru-RU"/>
        </w:rPr>
        <w:t>AlexCompany GmbH</w:t>
      </w:r>
      <w:r w:rsidR="004831BB">
        <w:rPr>
          <w:rFonts w:ascii="Calibri" w:eastAsia="Calibri" w:hAnsi="Calibri" w:cs="Times New Roman"/>
          <w:sz w:val="22"/>
          <w:szCs w:val="22"/>
          <w:lang w:val="ru-RU" w:eastAsia="ru-RU" w:bidi="ru-RU"/>
        </w:rPr>
        <w:tab/>
      </w:r>
      <w:r w:rsidR="004831BB">
        <w:rPr>
          <w:rFonts w:ascii="Calibri" w:eastAsia="Calibri" w:hAnsi="Calibri" w:cs="Times New Roman"/>
          <w:sz w:val="22"/>
          <w:szCs w:val="22"/>
          <w:lang w:val="ru-RU" w:eastAsia="ru-RU" w:bidi="ru-RU"/>
        </w:rPr>
        <w:tab/>
      </w:r>
      <w:r w:rsidR="004831BB">
        <w:rPr>
          <w:rFonts w:ascii="Calibri" w:eastAsia="Calibri" w:hAnsi="Calibri" w:cs="Times New Roman"/>
          <w:sz w:val="22"/>
          <w:szCs w:val="22"/>
          <w:lang w:val="ru-RU" w:eastAsia="ru-RU" w:bidi="ru-RU"/>
        </w:rPr>
        <w:tab/>
      </w:r>
      <w:r w:rsidR="004831BB">
        <w:rPr>
          <w:rFonts w:ascii="Calibri" w:eastAsia="Calibri" w:hAnsi="Calibri" w:cs="Times New Roman"/>
          <w:sz w:val="22"/>
          <w:szCs w:val="22"/>
          <w:lang w:val="ru-RU" w:eastAsia="ru-RU" w:bidi="ru-RU"/>
        </w:rPr>
        <w:tab/>
      </w:r>
      <w:r w:rsidRPr="004831BB">
        <w:rPr>
          <w:rFonts w:ascii="Arial" w:eastAsia="Titillium Web" w:hAnsi="Arial" w:cs="Arial"/>
          <w:b/>
          <w:sz w:val="22"/>
          <w:szCs w:val="22"/>
          <w:lang w:val="ru-RU" w:eastAsia="ru-RU" w:bidi="ru-RU"/>
        </w:rPr>
        <w:t>Mouvent AG</w:t>
      </w:r>
    </w:p>
    <w:p w:rsidR="005F352E" w:rsidRPr="004831BB" w:rsidRDefault="005F352E" w:rsidP="005F352E">
      <w:pPr>
        <w:rPr>
          <w:rFonts w:ascii="Arial" w:eastAsia="Titillium Web" w:hAnsi="Arial" w:cs="Arial"/>
          <w:sz w:val="22"/>
          <w:szCs w:val="22"/>
          <w:lang w:val="ru-RU" w:eastAsia="ru-RU" w:bidi="ru-RU"/>
        </w:rPr>
      </w:pPr>
      <w:r w:rsidRPr="004831BB">
        <w:rPr>
          <w:rFonts w:ascii="Arial" w:eastAsia="Titillium Web" w:hAnsi="Arial" w:cs="Arial"/>
          <w:sz w:val="22"/>
          <w:szCs w:val="22"/>
          <w:lang w:val="ru-RU" w:eastAsia="ru-RU" w:bidi="ru-RU"/>
        </w:rPr>
        <w:t>Алекс Гудрун</w:t>
      </w:r>
      <w:r w:rsidRPr="004831BB">
        <w:rPr>
          <w:rFonts w:ascii="Calibri" w:eastAsia="Calibri" w:hAnsi="Calibri" w:cs="Times New Roman"/>
          <w:sz w:val="22"/>
          <w:szCs w:val="22"/>
          <w:lang w:val="ru-RU" w:eastAsia="ru-RU" w:bidi="ru-RU"/>
        </w:rPr>
        <w:tab/>
      </w:r>
      <w:r w:rsidRPr="004831BB">
        <w:rPr>
          <w:rFonts w:ascii="Calibri" w:eastAsia="Calibri" w:hAnsi="Calibri" w:cs="Times New Roman"/>
          <w:sz w:val="22"/>
          <w:szCs w:val="22"/>
          <w:lang w:val="ru-RU" w:eastAsia="ru-RU" w:bidi="ru-RU"/>
        </w:rPr>
        <w:tab/>
      </w:r>
      <w:r w:rsidRPr="004831BB">
        <w:rPr>
          <w:rFonts w:ascii="Calibri" w:eastAsia="Calibri" w:hAnsi="Calibri" w:cs="Times New Roman"/>
          <w:sz w:val="22"/>
          <w:szCs w:val="22"/>
          <w:lang w:val="ru-RU" w:eastAsia="ru-RU" w:bidi="ru-RU"/>
        </w:rPr>
        <w:tab/>
      </w:r>
      <w:r w:rsidRPr="004831BB">
        <w:rPr>
          <w:rFonts w:ascii="Calibri" w:eastAsia="Calibri" w:hAnsi="Calibri" w:cs="Times New Roman"/>
          <w:sz w:val="22"/>
          <w:szCs w:val="22"/>
          <w:lang w:val="ru-RU" w:eastAsia="ru-RU" w:bidi="ru-RU"/>
        </w:rPr>
        <w:tab/>
      </w:r>
      <w:r w:rsidRPr="004831BB">
        <w:rPr>
          <w:rFonts w:ascii="Calibri" w:eastAsia="Calibri" w:hAnsi="Calibri" w:cs="Times New Roman"/>
          <w:sz w:val="22"/>
          <w:szCs w:val="22"/>
          <w:lang w:val="ru-RU" w:eastAsia="ru-RU" w:bidi="ru-RU"/>
        </w:rPr>
        <w:tab/>
      </w:r>
      <w:r w:rsidRPr="004831BB">
        <w:rPr>
          <w:rFonts w:ascii="Calibri" w:eastAsia="Calibri" w:hAnsi="Calibri" w:cs="Times New Roman"/>
          <w:sz w:val="22"/>
          <w:szCs w:val="22"/>
          <w:lang w:val="ru-RU" w:eastAsia="ru-RU" w:bidi="ru-RU"/>
        </w:rPr>
        <w:tab/>
      </w:r>
      <w:r w:rsidRPr="004831BB">
        <w:rPr>
          <w:rFonts w:ascii="Arial" w:eastAsia="Titillium Web" w:hAnsi="Arial" w:cs="Arial"/>
          <w:sz w:val="22"/>
          <w:szCs w:val="22"/>
          <w:lang w:val="ru-RU" w:eastAsia="ru-RU" w:bidi="ru-RU"/>
        </w:rPr>
        <w:t>Ян-Фредерик Ланж</w:t>
      </w:r>
    </w:p>
    <w:p w:rsidR="005F352E" w:rsidRPr="004831BB" w:rsidRDefault="005F352E" w:rsidP="005F352E">
      <w:pPr>
        <w:rPr>
          <w:rFonts w:ascii="Arial" w:eastAsia="Titillium Web" w:hAnsi="Arial" w:cs="Arial"/>
          <w:sz w:val="22"/>
          <w:szCs w:val="22"/>
          <w:lang w:val="ru-RU" w:eastAsia="ru-RU" w:bidi="ru-RU"/>
        </w:rPr>
      </w:pPr>
      <w:r w:rsidRPr="004831BB">
        <w:rPr>
          <w:rFonts w:ascii="Arial" w:eastAsia="Titillium Web" w:hAnsi="Arial" w:cs="Arial"/>
          <w:sz w:val="22"/>
          <w:szCs w:val="22"/>
          <w:lang w:val="ru-RU" w:eastAsia="ru-RU" w:bidi="ru-RU"/>
        </w:rPr>
        <w:t xml:space="preserve">Тел.: +49 211 58 58 66 66 </w:t>
      </w:r>
      <w:r w:rsidRPr="004831BB">
        <w:rPr>
          <w:rFonts w:ascii="Calibri" w:eastAsia="Calibri" w:hAnsi="Calibri" w:cs="Times New Roman"/>
          <w:sz w:val="22"/>
          <w:szCs w:val="22"/>
          <w:lang w:val="ru-RU" w:eastAsia="ru-RU" w:bidi="ru-RU"/>
        </w:rPr>
        <w:tab/>
      </w:r>
      <w:r w:rsidRPr="004831BB">
        <w:rPr>
          <w:rFonts w:ascii="Calibri" w:eastAsia="Calibri" w:hAnsi="Calibri" w:cs="Times New Roman"/>
          <w:sz w:val="22"/>
          <w:szCs w:val="22"/>
          <w:lang w:val="ru-RU" w:eastAsia="ru-RU" w:bidi="ru-RU"/>
        </w:rPr>
        <w:tab/>
      </w:r>
      <w:r w:rsidRPr="004831BB">
        <w:rPr>
          <w:rFonts w:ascii="Calibri" w:eastAsia="Calibri" w:hAnsi="Calibri" w:cs="Times New Roman"/>
          <w:sz w:val="22"/>
          <w:szCs w:val="22"/>
          <w:lang w:val="ru-RU" w:eastAsia="ru-RU" w:bidi="ru-RU"/>
        </w:rPr>
        <w:tab/>
      </w:r>
      <w:r w:rsidRPr="004831BB">
        <w:rPr>
          <w:rFonts w:ascii="Calibri" w:eastAsia="Calibri" w:hAnsi="Calibri" w:cs="Times New Roman"/>
          <w:sz w:val="22"/>
          <w:szCs w:val="22"/>
          <w:lang w:val="ru-RU" w:eastAsia="ru-RU" w:bidi="ru-RU"/>
        </w:rPr>
        <w:tab/>
      </w:r>
      <w:r w:rsidRPr="004831BB">
        <w:rPr>
          <w:rFonts w:ascii="Arial" w:eastAsia="Titillium Web" w:hAnsi="Arial" w:cs="Arial"/>
          <w:sz w:val="22"/>
          <w:szCs w:val="22"/>
          <w:lang w:val="ru-RU" w:eastAsia="ru-RU" w:bidi="ru-RU"/>
        </w:rPr>
        <w:t>Маркетинг и связь</w:t>
      </w:r>
    </w:p>
    <w:p w:rsidR="005F352E" w:rsidRPr="004831BB" w:rsidRDefault="005F352E" w:rsidP="005F352E">
      <w:pPr>
        <w:rPr>
          <w:rFonts w:ascii="Arial" w:eastAsia="Titillium Web" w:hAnsi="Arial" w:cs="Arial"/>
          <w:sz w:val="22"/>
          <w:szCs w:val="22"/>
          <w:lang w:val="ru-RU" w:eastAsia="ru-RU" w:bidi="ru-RU"/>
        </w:rPr>
      </w:pPr>
      <w:r w:rsidRPr="004831BB">
        <w:rPr>
          <w:rFonts w:ascii="Arial" w:eastAsia="Titillium Web" w:hAnsi="Arial" w:cs="Arial"/>
          <w:sz w:val="22"/>
          <w:szCs w:val="22"/>
          <w:lang w:val="ru-RU" w:eastAsia="ru-RU" w:bidi="ru-RU"/>
        </w:rPr>
        <w:t>Моб. тел.: +49 160 484 14 39</w:t>
      </w:r>
      <w:r w:rsidR="004831BB">
        <w:rPr>
          <w:rFonts w:ascii="Calibri" w:eastAsia="Calibri" w:hAnsi="Calibri" w:cs="Times New Roman"/>
          <w:sz w:val="22"/>
          <w:szCs w:val="22"/>
          <w:lang w:val="ru-RU" w:eastAsia="ru-RU" w:bidi="ru-RU"/>
        </w:rPr>
        <w:tab/>
      </w:r>
      <w:r w:rsidR="004831BB">
        <w:rPr>
          <w:rFonts w:ascii="Calibri" w:eastAsia="Calibri" w:hAnsi="Calibri" w:cs="Times New Roman"/>
          <w:sz w:val="22"/>
          <w:szCs w:val="22"/>
          <w:lang w:val="ru-RU" w:eastAsia="ru-RU" w:bidi="ru-RU"/>
        </w:rPr>
        <w:tab/>
      </w:r>
      <w:r w:rsidR="004831BB">
        <w:rPr>
          <w:rFonts w:ascii="Calibri" w:eastAsia="Calibri" w:hAnsi="Calibri" w:cs="Times New Roman"/>
          <w:sz w:val="22"/>
          <w:szCs w:val="22"/>
          <w:lang w:val="ru-RU" w:eastAsia="ru-RU" w:bidi="ru-RU"/>
        </w:rPr>
        <w:tab/>
      </w:r>
      <w:r w:rsidRPr="004831BB">
        <w:rPr>
          <w:rFonts w:ascii="Arial" w:eastAsia="Titillium Web" w:hAnsi="Arial" w:cs="Arial"/>
          <w:sz w:val="22"/>
          <w:szCs w:val="22"/>
          <w:lang w:val="ru-RU" w:eastAsia="ru-RU" w:bidi="ru-RU"/>
        </w:rPr>
        <w:t>Моб. тел.: +41 79 788 48 63</w:t>
      </w:r>
    </w:p>
    <w:p w:rsidR="005F352E" w:rsidRPr="004831BB" w:rsidRDefault="005F352E" w:rsidP="005F352E">
      <w:pPr>
        <w:pStyle w:val="MouventSubject"/>
        <w:rPr>
          <w:rFonts w:ascii="Arial" w:eastAsia="Titillium Web" w:hAnsi="Arial" w:cs="Arial"/>
          <w:b w:val="0"/>
          <w:color w:val="2DAFE6"/>
          <w:sz w:val="22"/>
          <w:szCs w:val="22"/>
          <w:u w:val="single"/>
          <w:lang w:val="ru-RU" w:eastAsia="ru-RU" w:bidi="ru-RU"/>
        </w:rPr>
      </w:pPr>
      <w:r w:rsidRPr="004831BB">
        <w:rPr>
          <w:rFonts w:ascii="Arial" w:eastAsia="Titillium Web" w:hAnsi="Arial" w:cs="Arial"/>
          <w:b w:val="0"/>
          <w:sz w:val="22"/>
          <w:szCs w:val="22"/>
          <w:lang w:val="ru-RU" w:eastAsia="ru-RU" w:bidi="ru-RU"/>
        </w:rPr>
        <w:t xml:space="preserve">Эл. адрес: </w:t>
      </w:r>
      <w:r w:rsidRPr="004831BB">
        <w:rPr>
          <w:sz w:val="22"/>
          <w:szCs w:val="22"/>
        </w:rPr>
        <w:fldChar w:fldCharType="begin"/>
      </w:r>
      <w:r w:rsidRPr="004831BB">
        <w:rPr>
          <w:sz w:val="22"/>
          <w:szCs w:val="22"/>
          <w:lang w:val="ru-RU"/>
        </w:rPr>
        <w:instrText xml:space="preserve"> </w:instrText>
      </w:r>
      <w:r w:rsidRPr="004831BB">
        <w:rPr>
          <w:sz w:val="22"/>
          <w:szCs w:val="22"/>
        </w:rPr>
        <w:instrText>HYPERLINK</w:instrText>
      </w:r>
      <w:r w:rsidRPr="004831BB">
        <w:rPr>
          <w:sz w:val="22"/>
          <w:szCs w:val="22"/>
          <w:lang w:val="ru-RU"/>
        </w:rPr>
        <w:instrText xml:space="preserve"> "</w:instrText>
      </w:r>
      <w:r w:rsidRPr="004831BB">
        <w:rPr>
          <w:sz w:val="22"/>
          <w:szCs w:val="22"/>
        </w:rPr>
        <w:instrText>mailto</w:instrText>
      </w:r>
      <w:r w:rsidRPr="004831BB">
        <w:rPr>
          <w:sz w:val="22"/>
          <w:szCs w:val="22"/>
          <w:lang w:val="ru-RU"/>
        </w:rPr>
        <w:instrText>:</w:instrText>
      </w:r>
      <w:r w:rsidRPr="004831BB">
        <w:rPr>
          <w:sz w:val="22"/>
          <w:szCs w:val="22"/>
        </w:rPr>
        <w:instrText>gudrun</w:instrText>
      </w:r>
      <w:r w:rsidRPr="004831BB">
        <w:rPr>
          <w:sz w:val="22"/>
          <w:szCs w:val="22"/>
          <w:lang w:val="ru-RU"/>
        </w:rPr>
        <w:instrText>.</w:instrText>
      </w:r>
      <w:r w:rsidRPr="004831BB">
        <w:rPr>
          <w:sz w:val="22"/>
          <w:szCs w:val="22"/>
        </w:rPr>
        <w:instrText>alex</w:instrText>
      </w:r>
      <w:r w:rsidRPr="004831BB">
        <w:rPr>
          <w:sz w:val="22"/>
          <w:szCs w:val="22"/>
          <w:lang w:val="ru-RU"/>
        </w:rPr>
        <w:instrText>@</w:instrText>
      </w:r>
      <w:r w:rsidRPr="004831BB">
        <w:rPr>
          <w:sz w:val="22"/>
          <w:szCs w:val="22"/>
        </w:rPr>
        <w:instrText>alex</w:instrText>
      </w:r>
      <w:r w:rsidRPr="004831BB">
        <w:rPr>
          <w:sz w:val="22"/>
          <w:szCs w:val="22"/>
          <w:lang w:val="ru-RU"/>
        </w:rPr>
        <w:instrText>-</w:instrText>
      </w:r>
      <w:r w:rsidRPr="004831BB">
        <w:rPr>
          <w:sz w:val="22"/>
          <w:szCs w:val="22"/>
        </w:rPr>
        <w:instrText>company</w:instrText>
      </w:r>
      <w:r w:rsidRPr="004831BB">
        <w:rPr>
          <w:sz w:val="22"/>
          <w:szCs w:val="22"/>
          <w:lang w:val="ru-RU"/>
        </w:rPr>
        <w:instrText>.</w:instrText>
      </w:r>
      <w:r w:rsidRPr="004831BB">
        <w:rPr>
          <w:sz w:val="22"/>
          <w:szCs w:val="22"/>
        </w:rPr>
        <w:instrText>com</w:instrText>
      </w:r>
      <w:r w:rsidRPr="004831BB">
        <w:rPr>
          <w:sz w:val="22"/>
          <w:szCs w:val="22"/>
          <w:lang w:val="ru-RU"/>
        </w:rPr>
        <w:instrText xml:space="preserve">" </w:instrText>
      </w:r>
      <w:r w:rsidRPr="004831BB">
        <w:rPr>
          <w:sz w:val="22"/>
          <w:szCs w:val="22"/>
        </w:rPr>
        <w:fldChar w:fldCharType="separate"/>
      </w:r>
      <w:r w:rsidRPr="004831BB">
        <w:rPr>
          <w:rFonts w:ascii="Arial" w:eastAsia="Titillium Web" w:hAnsi="Arial" w:cs="Arial"/>
          <w:b w:val="0"/>
          <w:color w:val="2DAFE6"/>
          <w:sz w:val="22"/>
          <w:szCs w:val="22"/>
          <w:u w:val="single"/>
          <w:lang w:val="ru-RU" w:eastAsia="ru-RU" w:bidi="ru-RU"/>
        </w:rPr>
        <w:t>gudrun.alex@alex-company.com</w:t>
      </w:r>
      <w:r w:rsidRPr="004831BB">
        <w:rPr>
          <w:rFonts w:ascii="Arial" w:eastAsia="Titillium Web" w:hAnsi="Arial" w:cs="Arial"/>
          <w:b w:val="0"/>
          <w:color w:val="2DAFE6"/>
          <w:sz w:val="22"/>
          <w:szCs w:val="22"/>
          <w:u w:val="single"/>
          <w:lang w:val="ru-RU" w:eastAsia="ru-RU" w:bidi="ru-RU"/>
        </w:rPr>
        <w:fldChar w:fldCharType="end"/>
      </w:r>
      <w:r w:rsidR="004831BB">
        <w:rPr>
          <w:rFonts w:ascii="Calibri" w:eastAsia="Calibri" w:hAnsi="Calibri" w:cs="Times New Roman"/>
          <w:b w:val="0"/>
          <w:sz w:val="22"/>
          <w:szCs w:val="22"/>
          <w:lang w:val="ru-RU" w:eastAsia="ru-RU" w:bidi="ru-RU"/>
        </w:rPr>
        <w:tab/>
      </w:r>
      <w:r w:rsidRPr="004831BB">
        <w:rPr>
          <w:rFonts w:ascii="Arial" w:eastAsia="Titillium Web" w:hAnsi="Arial" w:cs="Arial"/>
          <w:b w:val="0"/>
          <w:sz w:val="22"/>
          <w:szCs w:val="22"/>
          <w:lang w:val="ru-RU" w:eastAsia="ru-RU" w:bidi="ru-RU"/>
        </w:rPr>
        <w:t xml:space="preserve">Email: </w:t>
      </w:r>
      <w:r w:rsidRPr="004831BB">
        <w:rPr>
          <w:sz w:val="22"/>
          <w:szCs w:val="22"/>
        </w:rPr>
        <w:fldChar w:fldCharType="begin"/>
      </w:r>
      <w:r w:rsidRPr="004831BB">
        <w:rPr>
          <w:sz w:val="22"/>
          <w:szCs w:val="22"/>
          <w:lang w:val="ru-RU"/>
        </w:rPr>
        <w:instrText xml:space="preserve"> </w:instrText>
      </w:r>
      <w:r w:rsidRPr="004831BB">
        <w:rPr>
          <w:sz w:val="22"/>
          <w:szCs w:val="22"/>
        </w:rPr>
        <w:instrText>HYPERLINK</w:instrText>
      </w:r>
      <w:r w:rsidRPr="004831BB">
        <w:rPr>
          <w:sz w:val="22"/>
          <w:szCs w:val="22"/>
          <w:lang w:val="ru-RU"/>
        </w:rPr>
        <w:instrText xml:space="preserve"> "</w:instrText>
      </w:r>
      <w:r w:rsidRPr="004831BB">
        <w:rPr>
          <w:sz w:val="22"/>
          <w:szCs w:val="22"/>
        </w:rPr>
        <w:instrText>mailto</w:instrText>
      </w:r>
      <w:r w:rsidRPr="004831BB">
        <w:rPr>
          <w:sz w:val="22"/>
          <w:szCs w:val="22"/>
          <w:lang w:val="ru-RU"/>
        </w:rPr>
        <w:instrText>:</w:instrText>
      </w:r>
      <w:r w:rsidRPr="004831BB">
        <w:rPr>
          <w:sz w:val="22"/>
          <w:szCs w:val="22"/>
        </w:rPr>
        <w:instrText>jan</w:instrText>
      </w:r>
      <w:r w:rsidRPr="004831BB">
        <w:rPr>
          <w:sz w:val="22"/>
          <w:szCs w:val="22"/>
          <w:lang w:val="ru-RU"/>
        </w:rPr>
        <w:instrText>-</w:instrText>
      </w:r>
      <w:r w:rsidRPr="004831BB">
        <w:rPr>
          <w:sz w:val="22"/>
          <w:szCs w:val="22"/>
        </w:rPr>
        <w:instrText>frederik</w:instrText>
      </w:r>
      <w:r w:rsidRPr="004831BB">
        <w:rPr>
          <w:sz w:val="22"/>
          <w:szCs w:val="22"/>
          <w:lang w:val="ru-RU"/>
        </w:rPr>
        <w:instrText>.</w:instrText>
      </w:r>
      <w:r w:rsidRPr="004831BB">
        <w:rPr>
          <w:sz w:val="22"/>
          <w:szCs w:val="22"/>
        </w:rPr>
        <w:instrText>lange</w:instrText>
      </w:r>
      <w:r w:rsidRPr="004831BB">
        <w:rPr>
          <w:sz w:val="22"/>
          <w:szCs w:val="22"/>
          <w:lang w:val="ru-RU"/>
        </w:rPr>
        <w:instrText>@</w:instrText>
      </w:r>
      <w:r w:rsidRPr="004831BB">
        <w:rPr>
          <w:sz w:val="22"/>
          <w:szCs w:val="22"/>
        </w:rPr>
        <w:instrText>mouvent</w:instrText>
      </w:r>
      <w:r w:rsidRPr="004831BB">
        <w:rPr>
          <w:sz w:val="22"/>
          <w:szCs w:val="22"/>
          <w:lang w:val="ru-RU"/>
        </w:rPr>
        <w:instrText>.</w:instrText>
      </w:r>
      <w:r w:rsidRPr="004831BB">
        <w:rPr>
          <w:sz w:val="22"/>
          <w:szCs w:val="22"/>
        </w:rPr>
        <w:instrText>com</w:instrText>
      </w:r>
      <w:r w:rsidRPr="004831BB">
        <w:rPr>
          <w:sz w:val="22"/>
          <w:szCs w:val="22"/>
          <w:lang w:val="ru-RU"/>
        </w:rPr>
        <w:instrText xml:space="preserve">" </w:instrText>
      </w:r>
      <w:r w:rsidRPr="004831BB">
        <w:rPr>
          <w:sz w:val="22"/>
          <w:szCs w:val="22"/>
        </w:rPr>
        <w:fldChar w:fldCharType="separate"/>
      </w:r>
      <w:r w:rsidRPr="004831BB">
        <w:rPr>
          <w:rFonts w:ascii="Arial" w:eastAsia="Titillium Web" w:hAnsi="Arial" w:cs="Arial"/>
          <w:b w:val="0"/>
          <w:color w:val="2DAFE6"/>
          <w:sz w:val="22"/>
          <w:szCs w:val="22"/>
          <w:u w:val="single"/>
          <w:lang w:val="ru-RU" w:eastAsia="ru-RU" w:bidi="ru-RU"/>
        </w:rPr>
        <w:t>jan-frederik.lange@mouvent.com</w:t>
      </w:r>
      <w:r w:rsidRPr="004831BB">
        <w:rPr>
          <w:rFonts w:ascii="Arial" w:eastAsia="Titillium Web" w:hAnsi="Arial" w:cs="Arial"/>
          <w:b w:val="0"/>
          <w:color w:val="2DAFE6"/>
          <w:sz w:val="22"/>
          <w:szCs w:val="22"/>
          <w:u w:val="single"/>
          <w:lang w:val="ru-RU" w:eastAsia="ru-RU" w:bidi="ru-RU"/>
        </w:rPr>
        <w:fldChar w:fldCharType="end"/>
      </w:r>
    </w:p>
    <w:p w:rsidR="005F352E" w:rsidRDefault="005F352E" w:rsidP="005F352E">
      <w:pPr>
        <w:pStyle w:val="MouventSubject"/>
        <w:rPr>
          <w:rFonts w:ascii="Arial" w:eastAsia="Titillium Web" w:hAnsi="Arial" w:cs="Arial"/>
          <w:b w:val="0"/>
          <w:color w:val="2DAFE6"/>
          <w:sz w:val="21"/>
          <w:szCs w:val="21"/>
          <w:u w:val="single"/>
          <w:lang w:val="ru-RU" w:eastAsia="ru-RU" w:bidi="ru-RU"/>
        </w:rPr>
      </w:pPr>
    </w:p>
    <w:p w:rsidR="00B96591" w:rsidRDefault="00B96591" w:rsidP="005F352E">
      <w:pPr>
        <w:pStyle w:val="MouventSubject"/>
        <w:rPr>
          <w:rFonts w:ascii="Arial" w:eastAsia="Titillium Web" w:hAnsi="Arial" w:cs="Arial"/>
          <w:b w:val="0"/>
          <w:color w:val="2DAFE6"/>
          <w:sz w:val="21"/>
          <w:szCs w:val="21"/>
          <w:u w:val="single"/>
          <w:lang w:val="ru-RU" w:eastAsia="ru-RU" w:bidi="ru-RU"/>
        </w:rPr>
      </w:pPr>
      <w:bookmarkStart w:id="1" w:name="_GoBack"/>
      <w:bookmarkEnd w:id="1"/>
    </w:p>
    <w:p w:rsidR="005F352E" w:rsidRDefault="005F352E" w:rsidP="005F352E">
      <w:pPr>
        <w:pStyle w:val="MouventSubject"/>
        <w:rPr>
          <w:rFonts w:ascii="Arial" w:eastAsia="Titillium Web" w:hAnsi="Arial" w:cs="Arial"/>
          <w:b w:val="0"/>
          <w:color w:val="2DAFE6"/>
          <w:sz w:val="21"/>
          <w:szCs w:val="21"/>
          <w:u w:val="single"/>
          <w:lang w:val="ru-RU" w:eastAsia="ru-RU" w:bidi="ru-RU"/>
        </w:rPr>
      </w:pPr>
    </w:p>
    <w:p w:rsidR="005F352E" w:rsidRPr="004831BB" w:rsidRDefault="005F352E" w:rsidP="005F352E">
      <w:pPr>
        <w:autoSpaceDE w:val="0"/>
        <w:autoSpaceDN w:val="0"/>
        <w:adjustRightInd w:val="0"/>
        <w:spacing w:line="276" w:lineRule="auto"/>
        <w:rPr>
          <w:rFonts w:ascii="Arial" w:eastAsia="Calibri" w:hAnsi="Arial" w:cs="Arial"/>
          <w:sz w:val="16"/>
          <w:szCs w:val="16"/>
          <w:lang w:val="ru-RU" w:eastAsia="ru-RU" w:bidi="ru-RU"/>
        </w:rPr>
      </w:pPr>
      <w:r w:rsidRPr="004831BB">
        <w:rPr>
          <w:rFonts w:ascii="Arial" w:eastAsia="Calibri" w:hAnsi="Arial" w:cs="Arial"/>
          <w:b/>
          <w:sz w:val="16"/>
          <w:szCs w:val="16"/>
          <w:lang w:val="ru-RU" w:eastAsia="ru-RU" w:bidi="ru-RU"/>
        </w:rPr>
        <w:t>О компании Mouvent</w:t>
      </w:r>
      <w:r w:rsidRPr="004831BB">
        <w:rPr>
          <w:rFonts w:ascii="Arial" w:eastAsia="Calibri" w:hAnsi="Arial" w:cs="Arial"/>
          <w:sz w:val="16"/>
          <w:szCs w:val="16"/>
          <w:lang w:val="ru-RU" w:eastAsia="ru-RU" w:bidi="ru-RU"/>
        </w:rPr>
        <w:t xml:space="preserve"> </w:t>
      </w:r>
    </w:p>
    <w:p w:rsidR="005F352E" w:rsidRPr="004831BB" w:rsidRDefault="005F352E" w:rsidP="005F352E">
      <w:pPr>
        <w:autoSpaceDE w:val="0"/>
        <w:autoSpaceDN w:val="0"/>
        <w:adjustRightInd w:val="0"/>
        <w:spacing w:line="276" w:lineRule="auto"/>
        <w:rPr>
          <w:rFonts w:ascii="Arial" w:eastAsia="Calibri" w:hAnsi="Arial" w:cs="Arial"/>
          <w:sz w:val="16"/>
          <w:szCs w:val="16"/>
          <w:lang w:val="ru-RU" w:eastAsia="ru-RU" w:bidi="ru-RU"/>
        </w:rPr>
      </w:pPr>
      <w:r w:rsidRPr="004831BB">
        <w:rPr>
          <w:rFonts w:ascii="Arial" w:eastAsia="Calibri" w:hAnsi="Arial" w:cs="Arial"/>
          <w:sz w:val="16"/>
          <w:szCs w:val="16"/>
          <w:lang w:val="ru-RU" w:eastAsia="ru-RU" w:bidi="ru-RU"/>
        </w:rPr>
        <w:t xml:space="preserve">Компания является экспертным центром цифровой печати BOBST, специально созданным для исследования и выпуска будущих технологий цифровой печати. Наша цель заключается в разработке интеллектуальной технологии цифровой печати на любом материале: текстиле, этикетках, фольге, картонных коробках, гофрокартоне и так далее. Основанная в июне 2017 года компания Mouvent насчитывает около 80 сотрудников на пяти предприятиях в Швейцарии. </w:t>
      </w:r>
    </w:p>
    <w:p w:rsidR="005F352E" w:rsidRPr="004831BB" w:rsidRDefault="005F352E" w:rsidP="005F352E">
      <w:pPr>
        <w:autoSpaceDE w:val="0"/>
        <w:autoSpaceDN w:val="0"/>
        <w:adjustRightInd w:val="0"/>
        <w:spacing w:line="276" w:lineRule="auto"/>
        <w:rPr>
          <w:rFonts w:ascii="Arial" w:eastAsia="Calibri" w:hAnsi="Arial" w:cs="Arial"/>
          <w:sz w:val="16"/>
          <w:szCs w:val="16"/>
          <w:lang w:val="ru-RU" w:eastAsia="ru-RU" w:bidi="ru-RU"/>
        </w:rPr>
      </w:pPr>
    </w:p>
    <w:p w:rsidR="005F352E" w:rsidRPr="004831BB" w:rsidRDefault="005F352E" w:rsidP="005F352E">
      <w:pPr>
        <w:autoSpaceDE w:val="0"/>
        <w:autoSpaceDN w:val="0"/>
        <w:adjustRightInd w:val="0"/>
        <w:spacing w:line="276" w:lineRule="auto"/>
        <w:rPr>
          <w:rFonts w:ascii="Arial" w:eastAsia="Calibri" w:hAnsi="Arial" w:cs="Arial"/>
          <w:sz w:val="16"/>
          <w:szCs w:val="16"/>
          <w:lang w:val="ru-RU" w:eastAsia="ru-RU" w:bidi="ru-RU"/>
        </w:rPr>
      </w:pPr>
    </w:p>
    <w:p w:rsidR="00706506" w:rsidRPr="004831BB" w:rsidRDefault="00706506" w:rsidP="00706506">
      <w:pPr>
        <w:spacing w:after="60"/>
        <w:rPr>
          <w:rFonts w:ascii="Arial" w:eastAsia="Titillium Web" w:hAnsi="Arial" w:cs="Arial"/>
          <w:b/>
          <w:sz w:val="16"/>
          <w:szCs w:val="16"/>
        </w:rPr>
      </w:pPr>
      <w:r w:rsidRPr="004831BB">
        <w:rPr>
          <w:rFonts w:ascii="Arial" w:eastAsia="Titillium Web" w:hAnsi="Arial" w:cs="Arial"/>
          <w:b/>
          <w:sz w:val="16"/>
          <w:szCs w:val="16"/>
        </w:rPr>
        <w:t>Follow us on:</w:t>
      </w:r>
    </w:p>
    <w:tbl>
      <w:tblPr>
        <w:tblW w:w="0" w:type="auto"/>
        <w:tblLook w:val="04A0" w:firstRow="1" w:lastRow="0" w:firstColumn="1" w:lastColumn="0" w:noHBand="0" w:noVBand="1"/>
      </w:tblPr>
      <w:tblGrid>
        <w:gridCol w:w="397"/>
        <w:gridCol w:w="3912"/>
      </w:tblGrid>
      <w:tr w:rsidR="00706506" w:rsidRPr="004831BB" w:rsidTr="00706506">
        <w:trPr>
          <w:trHeight w:hRule="exact" w:val="482"/>
        </w:trPr>
        <w:tc>
          <w:tcPr>
            <w:tcW w:w="397" w:type="dxa"/>
            <w:hideMark/>
          </w:tcPr>
          <w:p w:rsidR="00706506" w:rsidRPr="004831BB" w:rsidRDefault="00706506" w:rsidP="00706506">
            <w:pPr>
              <w:rPr>
                <w:rFonts w:ascii="Arial" w:eastAsia="Titillium Web" w:hAnsi="Arial" w:cs="Arial"/>
                <w:sz w:val="16"/>
                <w:szCs w:val="16"/>
                <w:lang w:val="de-CH"/>
              </w:rPr>
            </w:pPr>
            <w:r w:rsidRPr="004831BB">
              <w:rPr>
                <w:rFonts w:ascii="Titillium Web" w:eastAsia="Titillium Web" w:hAnsi="Titillium Web" w:cs="Times New Roman"/>
                <w:noProof/>
                <w:sz w:val="16"/>
                <w:szCs w:val="16"/>
              </w:rPr>
              <mc:AlternateContent>
                <mc:Choice Requires="wpg">
                  <w:drawing>
                    <wp:anchor distT="0" distB="0" distL="114300" distR="114300" simplePos="0" relativeHeight="251662336" behindDoc="0" locked="0" layoutInCell="1" allowOverlap="1" wp14:anchorId="4CFE9975" wp14:editId="598FDB98">
                      <wp:simplePos x="0" y="0"/>
                      <wp:positionH relativeFrom="column">
                        <wp:posOffset>-53975</wp:posOffset>
                      </wp:positionH>
                      <wp:positionV relativeFrom="paragraph">
                        <wp:posOffset>44450</wp:posOffset>
                      </wp:positionV>
                      <wp:extent cx="215900" cy="215900"/>
                      <wp:effectExtent l="0" t="0" r="12700" b="12700"/>
                      <wp:wrapNone/>
                      <wp:docPr id="22" name="Gruppieren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23"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4" name="Grafik 13"/>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775307F2" id="Gruppieren 14" o:spid="_x0000_s1026" style="position:absolute;margin-left:-4.25pt;margin-top:3.5pt;width:17pt;height:17pt;z-index:251662336"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GmR8QA&#10;AADbAAAADwAAAGRycy9kb3ducmV2LnhtbESPT2vCQBTE74V+h+UVetNNFUVTV5FCbSD1YJSeH9nX&#10;JJh9G7KbP357Vyj0OMzMb5jNbjS16Kl1lWUFb9MIBHFudcWFgsv5c7IC4TyyxtoyKbiRg932+WmD&#10;sbYDn6jPfCEChF2MCkrvm1hKl5dk0E1tQxy8X9sa9EG2hdQtDgFuajmLoqU0WHFYKLGhj5Lya9YZ&#10;BV/X42ExRt+U7S+dcclPul4NqVKvL+P+HYSn0f+H/9qJVjCbw+NL+AFy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RpkfEAAAA2wAAAA8AAAAAAAAAAAAAAAAAmAIAAGRycy9k&#10;b3ducmV2LnhtbFBLBQYAAAAABAAEAPUAAACJAwAAAAA=&#10;" filled="f"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3"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855Q/DAAAA2wAAAA8AAABkcnMvZG93bnJldi54bWxEj0GLwjAUhO+C/yE8wYusqbJK6RpFFEHY&#10;k1Xc67N52xabl9rE2v33G0HwOMzMN8xi1ZlKtNS40rKCyTgCQZxZXXKu4HTcfcQgnEfWWFkmBX/k&#10;YLXs9xaYaPvgA7Wpz0WAsEtQQeF9nUjpsoIMurGtiYP3axuDPsgml7rBR4CbSk6jaC4NlhwWCqxp&#10;U1B2Te9GweXnG2e39T09tzc7mskYd5ctKjUcdOsvEJ46/w6/2nutYPoJzy/hB8jl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znlD8MAAADbAAAADwAAAAAAAAAAAAAAAACf&#10;AgAAZHJzL2Rvd25yZXYueG1sUEsFBgAAAAAEAAQA9wAAAI8DAAAAAA==&#10;">
                        <v:imagedata r:id="rId15" o:title=""/>
                        <v:path arrowok="t"/>
                      </v:shape>
                    </v:group>
                  </w:pict>
                </mc:Fallback>
              </mc:AlternateContent>
            </w:r>
          </w:p>
        </w:tc>
        <w:tc>
          <w:tcPr>
            <w:tcW w:w="3912" w:type="dxa"/>
            <w:vAlign w:val="center"/>
            <w:hideMark/>
          </w:tcPr>
          <w:p w:rsidR="00706506" w:rsidRPr="004831BB" w:rsidRDefault="00706506" w:rsidP="00706506">
            <w:pPr>
              <w:spacing w:line="180" w:lineRule="exact"/>
              <w:ind w:left="-79"/>
              <w:rPr>
                <w:rFonts w:ascii="Arial" w:eastAsia="Titillium Web" w:hAnsi="Arial" w:cs="Arial"/>
                <w:sz w:val="16"/>
                <w:szCs w:val="16"/>
              </w:rPr>
            </w:pPr>
            <w:r w:rsidRPr="004831BB">
              <w:rPr>
                <w:rFonts w:ascii="Arial" w:eastAsia="Titillium Web" w:hAnsi="Arial" w:cs="Arial"/>
                <w:sz w:val="16"/>
                <w:szCs w:val="16"/>
              </w:rPr>
              <w:t xml:space="preserve">Facebook: </w:t>
            </w:r>
          </w:p>
          <w:p w:rsidR="00706506" w:rsidRPr="004831BB" w:rsidRDefault="00B96591" w:rsidP="00706506">
            <w:pPr>
              <w:spacing w:line="180" w:lineRule="exact"/>
              <w:ind w:left="-79"/>
              <w:rPr>
                <w:rFonts w:ascii="Arial" w:eastAsia="Titillium Web" w:hAnsi="Arial" w:cs="Arial"/>
                <w:sz w:val="16"/>
                <w:szCs w:val="16"/>
              </w:rPr>
            </w:pPr>
            <w:hyperlink r:id="rId16" w:history="1">
              <w:r w:rsidR="00706506" w:rsidRPr="004831BB">
                <w:rPr>
                  <w:rFonts w:ascii="Arial" w:eastAsia="Titillium Web" w:hAnsi="Arial" w:cs="Arial"/>
                  <w:color w:val="2DAFE6"/>
                  <w:sz w:val="16"/>
                  <w:szCs w:val="16"/>
                  <w:u w:val="single"/>
                </w:rPr>
                <w:t>www.mouvent.com/facebook</w:t>
              </w:r>
            </w:hyperlink>
          </w:p>
        </w:tc>
      </w:tr>
      <w:tr w:rsidR="00706506" w:rsidRPr="00B96591" w:rsidTr="00706506">
        <w:trPr>
          <w:trHeight w:hRule="exact" w:val="482"/>
        </w:trPr>
        <w:tc>
          <w:tcPr>
            <w:tcW w:w="397" w:type="dxa"/>
            <w:hideMark/>
          </w:tcPr>
          <w:p w:rsidR="00706506" w:rsidRPr="004831BB" w:rsidRDefault="00706506" w:rsidP="00706506">
            <w:pPr>
              <w:rPr>
                <w:rFonts w:ascii="Arial" w:eastAsia="Titillium Web" w:hAnsi="Arial" w:cs="Arial"/>
                <w:sz w:val="16"/>
                <w:szCs w:val="16"/>
              </w:rPr>
            </w:pPr>
            <w:r w:rsidRPr="004831BB">
              <w:rPr>
                <w:rFonts w:ascii="Titillium Web" w:eastAsia="Titillium Web" w:hAnsi="Titillium Web" w:cs="Times New Roman"/>
                <w:noProof/>
                <w:sz w:val="16"/>
                <w:szCs w:val="16"/>
              </w:rPr>
              <mc:AlternateContent>
                <mc:Choice Requires="wpg">
                  <w:drawing>
                    <wp:anchor distT="0" distB="0" distL="114300" distR="114300" simplePos="0" relativeHeight="251659264" behindDoc="0" locked="0" layoutInCell="1" allowOverlap="1" wp14:anchorId="5E51F5FE" wp14:editId="1BD6805A">
                      <wp:simplePos x="0" y="0"/>
                      <wp:positionH relativeFrom="column">
                        <wp:posOffset>-53975</wp:posOffset>
                      </wp:positionH>
                      <wp:positionV relativeFrom="paragraph">
                        <wp:posOffset>46990</wp:posOffset>
                      </wp:positionV>
                      <wp:extent cx="215900" cy="215900"/>
                      <wp:effectExtent l="0" t="0" r="12700" b="12700"/>
                      <wp:wrapNone/>
                      <wp:docPr id="19" name="Gruppieren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5900" cy="215900"/>
                              </a:xfrm>
                            </wpg:grpSpPr>
                            <wps:wsp>
                              <wps:cNvPr id="20" name="Oval 19"/>
                              <wps:cNvSpPr/>
                              <wps:spPr>
                                <a:xfrm>
                                  <a:off x="0" y="0"/>
                                  <a:ext cx="215900" cy="2159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1" name="Grafik 11"/>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3A7DA577" id="Gruppieren 15" o:spid="_x0000_s1026" style="position:absolute;margin-left:-4.25pt;margin-top:3.7pt;width:17pt;height:17pt;z-index:251659264"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">
                      <v:oval id="Oval 19" o:spid="_x0000_s1027" style="position:absolute;width:215900;height:215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M4MMAA&#10;AADbAAAADwAAAGRycy9kb3ducmV2LnhtbERPTYvCMBC9C/6HMII3TRVc3GoqIuwquB62Fs9DM7al&#10;zaQ00dZ/vzkseHy87+1uMI14UucqywoW8wgEcW51xYWC7Po1W4NwHlljY5kUvMjBLhmPthhr2/Mv&#10;PVNfiBDCLkYFpfdtLKXLSzLo5rYlDtzddgZ9gF0hdYd9CDeNXEbRhzRYcWgosaVDSXmdPoyCY335&#10;Xg3RD6X77GHc6Xb+XPdnpaaTYb8B4Wnwb/G/+6QVLMP68CX8AJn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kM4MMAAAADbAAAADwAAAAAAAAAAAAAAAACYAgAAZHJzL2Rvd25y&#10;ZXYueG1sUEsFBgAAAAAEAAQA9QAAAIUDAAAAAA==&#10;" filled="f" strokeweight=".5pt">
                        <v:stroke joinstyle="miter"/>
                      </v:oval>
                      <v:shape id="Grafik 11"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tSNCDDAAAA2wAAAA8AAABkcnMvZG93bnJldi54bWxEj0GLwjAUhO/C/ofwFvamaV0QqUbRXQXB&#10;k1V28fZonm2xeSlN1PjvjSB4HGbmG2Y6D6YRV+pcbVlBOkhAEBdW11wqOOzX/TEI55E1NpZJwZ0c&#10;zGcfvSlm2t54R9fclyJC2GWooPK+zaR0RUUG3cC2xNE72c6gj7Irpe7wFuGmkcMkGUmDNceFClv6&#10;qag45xejwAa3+Ptd3tOwXW0Sezj9H/PVt1Jfn2ExAeEp+Hf41d5oBcMUnl/iD5Cz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1I0IMMAAADbAAAADwAAAAAAAAAAAAAAAACf&#10;AgAAZHJzL2Rvd25yZXYueG1sUEsFBgAAAAAEAAQA9wAAAI8DAAAAAA==&#10;">
                        <v:imagedata r:id="rId18" o:title=""/>
                        <v:path arrowok="t"/>
                      </v:shape>
                    </v:group>
                  </w:pict>
                </mc:Fallback>
              </mc:AlternateContent>
            </w:r>
          </w:p>
        </w:tc>
        <w:tc>
          <w:tcPr>
            <w:tcW w:w="3912" w:type="dxa"/>
            <w:vAlign w:val="center"/>
            <w:hideMark/>
          </w:tcPr>
          <w:p w:rsidR="00706506" w:rsidRPr="004831BB" w:rsidRDefault="00706506" w:rsidP="00706506">
            <w:pPr>
              <w:spacing w:line="180" w:lineRule="exact"/>
              <w:ind w:left="-79"/>
              <w:rPr>
                <w:rFonts w:ascii="Arial" w:eastAsia="Titillium Web" w:hAnsi="Arial" w:cs="Arial"/>
                <w:sz w:val="16"/>
                <w:szCs w:val="16"/>
                <w:lang w:val="da-DK"/>
              </w:rPr>
            </w:pPr>
            <w:r w:rsidRPr="004831BB">
              <w:rPr>
                <w:rFonts w:ascii="Arial" w:eastAsia="Titillium Web" w:hAnsi="Arial" w:cs="Arial"/>
                <w:sz w:val="16"/>
                <w:szCs w:val="16"/>
                <w:lang w:val="da-DK"/>
              </w:rPr>
              <w:t xml:space="preserve">LinkedIn: </w:t>
            </w:r>
          </w:p>
          <w:p w:rsidR="00706506" w:rsidRPr="004831BB" w:rsidRDefault="00B96591" w:rsidP="00706506">
            <w:pPr>
              <w:spacing w:line="180" w:lineRule="exact"/>
              <w:ind w:left="-79"/>
              <w:rPr>
                <w:rFonts w:ascii="Arial" w:eastAsia="Titillium Web" w:hAnsi="Arial" w:cs="Arial"/>
                <w:sz w:val="16"/>
                <w:szCs w:val="16"/>
                <w:lang w:val="da-DK"/>
              </w:rPr>
            </w:pPr>
            <w:hyperlink r:id="rId19" w:history="1">
              <w:r w:rsidR="00706506" w:rsidRPr="004831BB">
                <w:rPr>
                  <w:rFonts w:ascii="Arial" w:eastAsia="Titillium Web" w:hAnsi="Arial" w:cs="Arial"/>
                  <w:color w:val="2DAFE6"/>
                  <w:sz w:val="16"/>
                  <w:szCs w:val="16"/>
                  <w:u w:val="single"/>
                  <w:lang w:val="da-DK"/>
                </w:rPr>
                <w:t>www.mouvent.com/linkedin</w:t>
              </w:r>
            </w:hyperlink>
          </w:p>
        </w:tc>
      </w:tr>
      <w:tr w:rsidR="00706506" w:rsidRPr="004831BB" w:rsidTr="00706506">
        <w:trPr>
          <w:trHeight w:hRule="exact" w:val="482"/>
        </w:trPr>
        <w:tc>
          <w:tcPr>
            <w:tcW w:w="397" w:type="dxa"/>
            <w:hideMark/>
          </w:tcPr>
          <w:p w:rsidR="00706506" w:rsidRPr="004831BB" w:rsidRDefault="00706506" w:rsidP="00706506">
            <w:pPr>
              <w:rPr>
                <w:rFonts w:ascii="Arial" w:eastAsia="Titillium Web" w:hAnsi="Arial" w:cs="Arial"/>
                <w:sz w:val="16"/>
                <w:szCs w:val="16"/>
                <w:lang w:val="da-DK"/>
              </w:rPr>
            </w:pPr>
            <w:r w:rsidRPr="004831BB">
              <w:rPr>
                <w:rFonts w:ascii="Titillium Web" w:eastAsia="Titillium Web" w:hAnsi="Titillium Web" w:cs="Times New Roman"/>
                <w:noProof/>
                <w:sz w:val="16"/>
                <w:szCs w:val="16"/>
              </w:rPr>
              <mc:AlternateContent>
                <mc:Choice Requires="wpg">
                  <w:drawing>
                    <wp:anchor distT="0" distB="0" distL="114300" distR="114300" simplePos="0" relativeHeight="251660288" behindDoc="0" locked="0" layoutInCell="1" allowOverlap="1" wp14:anchorId="0956FEF9" wp14:editId="03158736">
                      <wp:simplePos x="0" y="0"/>
                      <wp:positionH relativeFrom="column">
                        <wp:posOffset>-53975</wp:posOffset>
                      </wp:positionH>
                      <wp:positionV relativeFrom="paragraph">
                        <wp:posOffset>45085</wp:posOffset>
                      </wp:positionV>
                      <wp:extent cx="215900" cy="215900"/>
                      <wp:effectExtent l="0" t="0" r="12700" b="12700"/>
                      <wp:wrapNone/>
                      <wp:docPr id="16" name="Gruppieren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7"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8" name="Grafik 7"/>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D77BC8F" id="Gruppieren 16" o:spid="_x0000_s1026" style="position:absolute;margin-left:-4.25pt;margin-top:3.55pt;width:17pt;height:17pt;z-index:251660288;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Zq+cIA&#10;AADbAAAADwAAAGRycy9kb3ducmV2LnhtbERPS2vCQBC+F/oflin0ZjYt+GjqKlKoDagHY+h5yE6T&#10;YHY2ZNck/ntXEHqbj+85y/VoGtFT52rLCt6iGARxYXXNpYL89D1ZgHAeWWNjmRRcycF69fy0xETb&#10;gY/UZ74UIYRdggoq79tESldUZNBFtiUO3J/tDPoAu1LqDocQbhr5HsczabDm0FBhS18VFefsYhT8&#10;nA/b6RjvKdvkF+PS393HYtgp9foybj5BeBr9v/jhTnWYP4f7L+E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xmr5wgAAANsAAAAPAAAAAAAAAAAAAAAAAJgCAABkcnMvZG93&#10;bnJldi54bWxQSwUGAAAAAAQABAD1AAAAhwMAAAAA&#10;" filled="f" strokeweight=".5pt">
                        <v:stroke joinstyle="miter"/>
                      </v:oval>
                      <v:shape id="Grafik 7"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pBpLvBAAAA2wAAAA8AAABkcnMvZG93bnJldi54bWxEj0FrwkAQhe8F/8Mygre6sS0i0VVEqng1&#10;VbwO2TEbzM6G7DbGf+8cCr3N8N68981qM/hG9dTFOrCB2TQDRVwGW3Nl4Pyzf1+AignZYhOYDDwp&#10;wmY9elthbsODT9QXqVISwjFHAy6lNtc6lo48xmloiUW7hc5jkrWrtO3wIeG+0R9ZNtcea5YGhy3t&#10;HJX34tcbuBRZPdjvw/4Uv27Yu8NnOS+uxkzGw3YJKtGQ/s1/10cr+AIrv8gAev0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pBpLvBAAAA2wAAAA8AAAAAAAAAAAAAAAAAnwIA&#10;AGRycy9kb3ducmV2LnhtbFBLBQYAAAAABAAEAPcAAACNAwAAAAA=&#10;">
                        <v:imagedata r:id="rId21" o:title=""/>
                        <v:path arrowok="t"/>
                      </v:shape>
                    </v:group>
                  </w:pict>
                </mc:Fallback>
              </mc:AlternateContent>
            </w:r>
          </w:p>
        </w:tc>
        <w:tc>
          <w:tcPr>
            <w:tcW w:w="3912" w:type="dxa"/>
            <w:vAlign w:val="center"/>
            <w:hideMark/>
          </w:tcPr>
          <w:p w:rsidR="00706506" w:rsidRPr="004831BB" w:rsidRDefault="00706506" w:rsidP="00706506">
            <w:pPr>
              <w:spacing w:line="180" w:lineRule="exact"/>
              <w:ind w:left="-79"/>
              <w:rPr>
                <w:rFonts w:ascii="Arial" w:eastAsia="Titillium Web" w:hAnsi="Arial" w:cs="Arial"/>
                <w:sz w:val="16"/>
                <w:szCs w:val="16"/>
              </w:rPr>
            </w:pPr>
            <w:r w:rsidRPr="004831BB">
              <w:rPr>
                <w:rFonts w:ascii="Arial" w:eastAsia="Titillium Web" w:hAnsi="Arial" w:cs="Arial"/>
                <w:sz w:val="16"/>
                <w:szCs w:val="16"/>
              </w:rPr>
              <w:t>Twitter: @</w:t>
            </w:r>
            <w:proofErr w:type="spellStart"/>
            <w:r w:rsidRPr="004831BB">
              <w:rPr>
                <w:rFonts w:ascii="Arial" w:eastAsia="Titillium Web" w:hAnsi="Arial" w:cs="Arial"/>
                <w:sz w:val="16"/>
                <w:szCs w:val="16"/>
              </w:rPr>
              <w:t>MouventDigital</w:t>
            </w:r>
            <w:proofErr w:type="spellEnd"/>
          </w:p>
          <w:p w:rsidR="00706506" w:rsidRPr="004831BB" w:rsidRDefault="00B96591" w:rsidP="00706506">
            <w:pPr>
              <w:spacing w:line="180" w:lineRule="exact"/>
              <w:ind w:left="-79"/>
              <w:rPr>
                <w:rFonts w:ascii="Arial" w:eastAsia="Titillium Web" w:hAnsi="Arial" w:cs="Arial"/>
                <w:sz w:val="16"/>
                <w:szCs w:val="16"/>
              </w:rPr>
            </w:pPr>
            <w:hyperlink r:id="rId22" w:history="1">
              <w:r w:rsidR="00706506" w:rsidRPr="004831BB">
                <w:rPr>
                  <w:rFonts w:ascii="Arial" w:eastAsia="Titillium Web" w:hAnsi="Arial" w:cs="Arial"/>
                  <w:color w:val="2DAFE6"/>
                  <w:sz w:val="16"/>
                  <w:szCs w:val="16"/>
                  <w:u w:val="single"/>
                </w:rPr>
                <w:t>www.mouvent.com/twitter</w:t>
              </w:r>
            </w:hyperlink>
          </w:p>
        </w:tc>
      </w:tr>
      <w:tr w:rsidR="00706506" w:rsidRPr="004831BB" w:rsidTr="00706506">
        <w:trPr>
          <w:trHeight w:hRule="exact" w:val="482"/>
        </w:trPr>
        <w:tc>
          <w:tcPr>
            <w:tcW w:w="397" w:type="dxa"/>
            <w:hideMark/>
          </w:tcPr>
          <w:p w:rsidR="00706506" w:rsidRPr="004831BB" w:rsidRDefault="00706506" w:rsidP="00706506">
            <w:pPr>
              <w:rPr>
                <w:rFonts w:ascii="Arial" w:eastAsia="Titillium Web" w:hAnsi="Arial" w:cs="Arial"/>
                <w:sz w:val="16"/>
                <w:szCs w:val="16"/>
              </w:rPr>
            </w:pPr>
            <w:r w:rsidRPr="004831BB">
              <w:rPr>
                <w:rFonts w:ascii="Titillium Web" w:eastAsia="Titillium Web" w:hAnsi="Titillium Web" w:cs="Times New Roman"/>
                <w:noProof/>
                <w:sz w:val="16"/>
                <w:szCs w:val="16"/>
              </w:rPr>
              <mc:AlternateContent>
                <mc:Choice Requires="wpg">
                  <w:drawing>
                    <wp:anchor distT="0" distB="0" distL="114300" distR="114300" simplePos="0" relativeHeight="251661312" behindDoc="0" locked="0" layoutInCell="1" allowOverlap="1" wp14:anchorId="698046EF" wp14:editId="15F27481">
                      <wp:simplePos x="0" y="0"/>
                      <wp:positionH relativeFrom="column">
                        <wp:posOffset>-53975</wp:posOffset>
                      </wp:positionH>
                      <wp:positionV relativeFrom="paragraph">
                        <wp:posOffset>45085</wp:posOffset>
                      </wp:positionV>
                      <wp:extent cx="215900" cy="215900"/>
                      <wp:effectExtent l="0" t="0" r="12700" b="12700"/>
                      <wp:wrapNone/>
                      <wp:docPr id="4" name="Gruppieren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4"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5" name="Grafik 3"/>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7AF895F6" id="Gruppieren 17" o:spid="_x0000_s1026" style="position:absolute;margin-left:-4.25pt;margin-top:3.55pt;width:17pt;height:17pt;z-index:251661312"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T0jsIA&#10;AADbAAAADwAAAGRycy9kb3ducmV2LnhtbERPTWvCQBC9F/oflin0ZjYtKjZ1FSnUBtSDMfQ8ZKdJ&#10;MDsbsmsS/70rCL3N433Ocj2aRvTUudqygrcoBkFcWF1zqSA/fU8WIJxH1thYJgVXcrBePT8tMdF2&#10;4CP1mS9FCGGXoILK+zaR0hUVGXSRbYkD92c7gz7ArpS6wyGEm0a+x/FcGqw5NFTY0ldFxTm7GAU/&#10;58N2NsZ7yjb5xbj0d/exGHZKvb6Mm08Qnkb/L364Ux3mT+H+SzhAr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FPSOwgAAANsAAAAPAAAAAAAAAAAAAAAAAJgCAABkcnMvZG93&#10;bnJldi54bWxQSwUGAAAAAAQABAD1AAAAhwMAAAAA&#10;" filled="f" strokeweight=".5pt">
                        <v:stroke joinstyle="miter"/>
                      </v:oval>
                      <v:shape id="Grafik 3"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nG3da/AAAA2wAAAA8AAABkcnMvZG93bnJldi54bWxET0uLwjAQvgv+hzCCF9FUwWWpRhHFxaOP&#10;PXgcmrGNNpOSZLX+eyMIe5uP7znzZWtrcScfjGMF41EGgrhw2nCp4Pe0HX6DCBFZY+2YFDwpwHLR&#10;7cwx1+7BB7ofYylSCIccFVQxNrmUoajIYhi5hjhxF+ctxgR9KbXHRwq3tZxk2Ze0aDg1VNjQuqLi&#10;dvyzCq6nH0P74jx9bvZ+0mw9oSkHSvV77WoGIlIb/8Uf906n+VN4/5IOkIsX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pxt3WvwAAANsAAAAPAAAAAAAAAAAAAAAAAJ8CAABk&#10;cnMvZG93bnJldi54bWxQSwUGAAAAAAQABAD3AAAAiwMAAAAA&#10;">
                        <v:imagedata r:id="rId24" o:title=""/>
                        <v:path arrowok="t"/>
                      </v:shape>
                    </v:group>
                  </w:pict>
                </mc:Fallback>
              </mc:AlternateContent>
            </w:r>
          </w:p>
        </w:tc>
        <w:tc>
          <w:tcPr>
            <w:tcW w:w="3912" w:type="dxa"/>
            <w:vAlign w:val="center"/>
          </w:tcPr>
          <w:p w:rsidR="00706506" w:rsidRPr="004831BB" w:rsidRDefault="00706506" w:rsidP="00706506">
            <w:pPr>
              <w:spacing w:line="180" w:lineRule="exact"/>
              <w:ind w:left="-79"/>
              <w:rPr>
                <w:rFonts w:ascii="Arial" w:eastAsia="Titillium Web" w:hAnsi="Arial" w:cs="Arial"/>
                <w:sz w:val="16"/>
                <w:szCs w:val="16"/>
              </w:rPr>
            </w:pPr>
            <w:r w:rsidRPr="004831BB">
              <w:rPr>
                <w:rFonts w:ascii="Arial" w:eastAsia="Titillium Web" w:hAnsi="Arial" w:cs="Arial"/>
                <w:sz w:val="16"/>
                <w:szCs w:val="16"/>
              </w:rPr>
              <w:t xml:space="preserve">YouTube: </w:t>
            </w:r>
          </w:p>
          <w:p w:rsidR="00706506" w:rsidRPr="004831BB" w:rsidRDefault="00B96591" w:rsidP="00706506">
            <w:pPr>
              <w:spacing w:line="180" w:lineRule="exact"/>
              <w:ind w:left="-79"/>
              <w:rPr>
                <w:rFonts w:ascii="Arial" w:eastAsia="Titillium Web" w:hAnsi="Arial" w:cs="Arial"/>
                <w:color w:val="2DAFE6"/>
                <w:sz w:val="16"/>
                <w:szCs w:val="16"/>
                <w:u w:val="single"/>
              </w:rPr>
            </w:pPr>
            <w:hyperlink r:id="rId25" w:history="1">
              <w:r w:rsidR="00706506" w:rsidRPr="004831BB">
                <w:rPr>
                  <w:rFonts w:ascii="Arial" w:eastAsia="Titillium Web" w:hAnsi="Arial" w:cs="Arial"/>
                  <w:color w:val="2DAFE6"/>
                  <w:sz w:val="16"/>
                  <w:szCs w:val="16"/>
                  <w:u w:val="single"/>
                </w:rPr>
                <w:t>www.mouvent.com/youtube</w:t>
              </w:r>
            </w:hyperlink>
          </w:p>
          <w:p w:rsidR="00706506" w:rsidRPr="004831BB" w:rsidRDefault="00706506" w:rsidP="00706506">
            <w:pPr>
              <w:spacing w:line="180" w:lineRule="exact"/>
              <w:ind w:left="-79"/>
              <w:rPr>
                <w:rFonts w:ascii="Arial" w:eastAsia="Titillium Web" w:hAnsi="Arial" w:cs="Arial"/>
                <w:sz w:val="16"/>
                <w:szCs w:val="16"/>
              </w:rPr>
            </w:pPr>
          </w:p>
        </w:tc>
      </w:tr>
    </w:tbl>
    <w:p w:rsidR="005F352E" w:rsidRPr="004208DC" w:rsidRDefault="005F352E" w:rsidP="005F352E">
      <w:pPr>
        <w:pStyle w:val="MouventSubject"/>
        <w:rPr>
          <w:sz w:val="21"/>
          <w:szCs w:val="21"/>
        </w:rPr>
      </w:pPr>
    </w:p>
    <w:p w:rsidR="00537278" w:rsidRDefault="00537278" w:rsidP="005F352E">
      <w:pPr>
        <w:spacing w:line="271" w:lineRule="auto"/>
        <w:rPr>
          <w:rFonts w:ascii="Arial" w:hAnsi="Arial" w:cs="Arial"/>
        </w:rPr>
      </w:pPr>
    </w:p>
    <w:p w:rsidR="004831BB" w:rsidRDefault="004831BB" w:rsidP="005F352E">
      <w:pPr>
        <w:spacing w:line="271" w:lineRule="auto"/>
        <w:rPr>
          <w:rFonts w:ascii="Arial" w:hAnsi="Arial" w:cs="Arial"/>
        </w:rPr>
      </w:pPr>
    </w:p>
    <w:p w:rsidR="004831BB" w:rsidRDefault="004831BB" w:rsidP="005F352E">
      <w:pPr>
        <w:spacing w:line="271" w:lineRule="auto"/>
        <w:rPr>
          <w:rFonts w:ascii="Arial" w:hAnsi="Arial" w:cs="Arial"/>
        </w:rPr>
      </w:pPr>
    </w:p>
    <w:p w:rsidR="004831BB" w:rsidRDefault="004831BB" w:rsidP="005F352E">
      <w:pPr>
        <w:spacing w:line="271" w:lineRule="auto"/>
        <w:rPr>
          <w:rFonts w:ascii="Arial" w:hAnsi="Arial" w:cs="Arial"/>
        </w:rPr>
      </w:pPr>
    </w:p>
    <w:p w:rsidR="004831BB" w:rsidRDefault="004831BB" w:rsidP="005F352E">
      <w:pPr>
        <w:spacing w:line="271" w:lineRule="auto"/>
        <w:rPr>
          <w:rFonts w:ascii="Arial" w:hAnsi="Arial" w:cs="Arial"/>
        </w:rPr>
      </w:pPr>
    </w:p>
    <w:p w:rsidR="004831BB" w:rsidRDefault="004831BB" w:rsidP="005F352E">
      <w:pPr>
        <w:spacing w:line="271" w:lineRule="auto"/>
        <w:rPr>
          <w:rFonts w:ascii="Arial" w:hAnsi="Arial" w:cs="Arial"/>
        </w:rPr>
      </w:pPr>
    </w:p>
    <w:p w:rsidR="004831BB" w:rsidRDefault="004831BB" w:rsidP="005F352E">
      <w:pPr>
        <w:spacing w:line="271" w:lineRule="auto"/>
        <w:rPr>
          <w:rFonts w:ascii="Arial" w:hAnsi="Arial" w:cs="Arial"/>
        </w:rPr>
      </w:pPr>
    </w:p>
    <w:p w:rsidR="004831BB" w:rsidRDefault="004831BB" w:rsidP="005F352E">
      <w:pPr>
        <w:spacing w:line="271" w:lineRule="auto"/>
        <w:rPr>
          <w:rFonts w:ascii="Arial" w:hAnsi="Arial" w:cs="Arial"/>
        </w:rPr>
      </w:pPr>
    </w:p>
    <w:p w:rsidR="004831BB" w:rsidRDefault="004831BB" w:rsidP="005F352E">
      <w:pPr>
        <w:spacing w:line="271" w:lineRule="auto"/>
        <w:rPr>
          <w:rFonts w:ascii="Arial" w:hAnsi="Arial" w:cs="Arial"/>
        </w:rPr>
      </w:pPr>
    </w:p>
    <w:p w:rsidR="004831BB" w:rsidRPr="000860C7" w:rsidRDefault="004831BB" w:rsidP="005F352E">
      <w:pPr>
        <w:spacing w:line="271" w:lineRule="auto"/>
        <w:rPr>
          <w:rFonts w:ascii="Arial" w:hAnsi="Arial" w:cs="Arial"/>
        </w:rPr>
      </w:pPr>
    </w:p>
    <w:sectPr w:rsidR="004831BB" w:rsidRPr="000860C7"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396D" w:rsidRDefault="00E1396D" w:rsidP="00DF5687">
      <w:r>
        <w:separator/>
      </w:r>
    </w:p>
  </w:endnote>
  <w:endnote w:type="continuationSeparator" w:id="0">
    <w:p w:rsidR="00E1396D" w:rsidRDefault="00E1396D"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redit Suisse Type Roman">
    <w:altName w:val="Corbel"/>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Calibri"/>
    <w:charset w:val="00"/>
    <w:family w:val="auto"/>
    <w:pitch w:val="variable"/>
    <w:sig w:usb0="00000007" w:usb1="00000001" w:usb2="00000000" w:usb3="00000000" w:csb0="00000093"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440A" w:rsidRPr="003204EB" w:rsidRDefault="00B9440A" w:rsidP="00D77DB4">
    <w:pPr>
      <w:pStyle w:val="MouventSender"/>
      <w:rPr>
        <w:bCs/>
        <w:lang w:val="en-US"/>
      </w:rPr>
    </w:pPr>
  </w:p>
  <w:p w:rsidR="00756F9E" w:rsidRPr="003204EB" w:rsidRDefault="00756F9E" w:rsidP="00D77DB4">
    <w:pPr>
      <w:pStyle w:val="MouventSender"/>
      <w:rPr>
        <w:lang w:val="en-US"/>
      </w:rPr>
    </w:pPr>
  </w:p>
  <w:p w:rsidR="00756F9E" w:rsidRPr="003204EB" w:rsidRDefault="00756F9E" w:rsidP="00D77DB4">
    <w:pPr>
      <w:pStyle w:val="MouventSender"/>
      <w:rPr>
        <w:lang w:val="en-US"/>
      </w:rPr>
    </w:pPr>
  </w:p>
  <w:p w:rsidR="00D32933" w:rsidRPr="003204EB" w:rsidRDefault="00DC497E" w:rsidP="00D77DB4">
    <w:pPr>
      <w:pStyle w:val="MouventSender"/>
      <w:rPr>
        <w:lang w:val="en-US"/>
      </w:rPr>
    </w:pPr>
    <w:r>
      <w:rPr>
        <w:noProof/>
        <w:lang w:val="en-US"/>
      </w:rPr>
      <mc:AlternateContent>
        <mc:Choice Requires="wps">
          <w:drawing>
            <wp:anchor distT="0" distB="0" distL="114300" distR="114300" simplePos="0" relativeHeight="251664384" behindDoc="0" locked="0" layoutInCell="1" allowOverlap="1" wp14:anchorId="14CC25E8" wp14:editId="76D6DFFD">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DC497E" w:rsidRPr="004831BB" w:rsidRDefault="00DC497E" w:rsidP="00DC497E">
                          <w:pPr>
                            <w:pStyle w:val="Fuzeile"/>
                            <w:tabs>
                              <w:tab w:val="clear" w:pos="1361"/>
                              <w:tab w:val="clear" w:pos="2948"/>
                              <w:tab w:val="left" w:pos="1904"/>
                            </w:tabs>
                            <w:rPr>
                              <w:rFonts w:ascii="Arial" w:hAnsi="Arial" w:cs="Arial"/>
                              <w:color w:val="000000" w:themeColor="text1"/>
                              <w:lang w:val="de-CH"/>
                            </w:rPr>
                          </w:pPr>
                          <w:r w:rsidRPr="004831BB">
                            <w:rPr>
                              <w:rFonts w:ascii="Arial" w:hAnsi="Arial" w:cs="Arial"/>
                              <w:color w:val="000000" w:themeColor="text1"/>
                              <w:lang w:val="de-CH"/>
                            </w:rPr>
                            <w:t>Mouvent AG</w:t>
                          </w:r>
                          <w:r w:rsidRPr="004831BB">
                            <w:rPr>
                              <w:rFonts w:ascii="Arial" w:hAnsi="Arial" w:cs="Arial"/>
                              <w:color w:val="000000" w:themeColor="text1"/>
                              <w:lang w:val="de-CH"/>
                            </w:rPr>
                            <w:tab/>
                            <w:t>Löwengasse 8</w:t>
                          </w:r>
                        </w:p>
                        <w:p w:rsidR="00DC497E" w:rsidRPr="004831BB" w:rsidRDefault="00DC497E" w:rsidP="00DC497E">
                          <w:pPr>
                            <w:pStyle w:val="Fuzeile"/>
                            <w:tabs>
                              <w:tab w:val="clear" w:pos="1361"/>
                              <w:tab w:val="clear" w:pos="2948"/>
                              <w:tab w:val="left" w:pos="1904"/>
                            </w:tabs>
                            <w:rPr>
                              <w:rFonts w:ascii="Arial" w:hAnsi="Arial" w:cs="Arial"/>
                              <w:color w:val="000000" w:themeColor="text1"/>
                              <w:lang w:val="de-CH"/>
                            </w:rPr>
                          </w:pPr>
                          <w:r w:rsidRPr="004831BB">
                            <w:rPr>
                              <w:rFonts w:ascii="Arial" w:hAnsi="Arial" w:cs="Arial"/>
                              <w:color w:val="000000" w:themeColor="text1"/>
                              <w:lang w:val="de-CH"/>
                            </w:rPr>
                            <w:t>www.mouvent.com</w:t>
                          </w:r>
                          <w:r w:rsidRPr="004831BB">
                            <w:rPr>
                              <w:rFonts w:ascii="Arial" w:hAnsi="Arial" w:cs="Arial"/>
                              <w:color w:val="000000" w:themeColor="text1"/>
                              <w:lang w:val="de-CH"/>
                            </w:rPr>
                            <w:tab/>
                            <w:t xml:space="preserve">4500 Solothurn, </w:t>
                          </w:r>
                          <w:proofErr w:type="spellStart"/>
                          <w:r w:rsidRPr="004831BB">
                            <w:rPr>
                              <w:rFonts w:ascii="Arial" w:hAnsi="Arial" w:cs="Arial"/>
                              <w:color w:val="000000" w:themeColor="text1"/>
                              <w:lang w:val="de-CH"/>
                            </w:rPr>
                            <w:t>Switzerland</w:t>
                          </w:r>
                          <w:proofErr w:type="spellEnd"/>
                        </w:p>
                        <w:p w:rsidR="00DC497E" w:rsidRPr="004831BB" w:rsidRDefault="00DC497E" w:rsidP="00DC497E">
                          <w:pPr>
                            <w:pStyle w:val="Fuzeile"/>
                            <w:tabs>
                              <w:tab w:val="clear" w:pos="1361"/>
                              <w:tab w:val="clear" w:pos="2948"/>
                              <w:tab w:val="left" w:pos="1904"/>
                            </w:tabs>
                            <w:rPr>
                              <w:rFonts w:ascii="Arial" w:hAnsi="Arial" w:cs="Arial"/>
                              <w:color w:val="000000" w:themeColor="text1"/>
                            </w:rPr>
                          </w:pPr>
                          <w:r w:rsidRPr="004831BB">
                            <w:rPr>
                              <w:rFonts w:ascii="Arial" w:hAnsi="Arial" w:cs="Arial"/>
                              <w:color w:val="000000" w:themeColor="text1"/>
                              <w:lang w:val="de-CH"/>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CC25E8"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w:rsidR="00DC497E" w:rsidRPr="004831BB" w:rsidRDefault="00DC497E" w:rsidP="00DC497E">
                    <w:pPr>
                      <w:pStyle w:val="Fuzeile"/>
                      <w:tabs>
                        <w:tab w:val="clear" w:pos="1361"/>
                        <w:tab w:val="clear" w:pos="2948"/>
                        <w:tab w:val="left" w:pos="1904"/>
                      </w:tabs>
                      <w:rPr>
                        <w:rFonts w:ascii="Arial" w:hAnsi="Arial" w:cs="Arial"/>
                        <w:color w:val="000000" w:themeColor="text1"/>
                        <w:lang w:val="de-CH"/>
                      </w:rPr>
                    </w:pPr>
                    <w:r w:rsidRPr="004831BB">
                      <w:rPr>
                        <w:rFonts w:ascii="Arial" w:hAnsi="Arial" w:cs="Arial"/>
                        <w:color w:val="000000" w:themeColor="text1"/>
                        <w:lang w:val="de-CH"/>
                      </w:rPr>
                      <w:t>Mouvent AG</w:t>
                    </w:r>
                    <w:r w:rsidRPr="004831BB">
                      <w:rPr>
                        <w:rFonts w:ascii="Arial" w:hAnsi="Arial" w:cs="Arial"/>
                        <w:color w:val="000000" w:themeColor="text1"/>
                        <w:lang w:val="de-CH"/>
                      </w:rPr>
                      <w:tab/>
                      <w:t>Löwengasse 8</w:t>
                    </w:r>
                  </w:p>
                  <w:p w:rsidR="00DC497E" w:rsidRPr="004831BB" w:rsidRDefault="00DC497E" w:rsidP="00DC497E">
                    <w:pPr>
                      <w:pStyle w:val="Fuzeile"/>
                      <w:tabs>
                        <w:tab w:val="clear" w:pos="1361"/>
                        <w:tab w:val="clear" w:pos="2948"/>
                        <w:tab w:val="left" w:pos="1904"/>
                      </w:tabs>
                      <w:rPr>
                        <w:rFonts w:ascii="Arial" w:hAnsi="Arial" w:cs="Arial"/>
                        <w:color w:val="000000" w:themeColor="text1"/>
                        <w:lang w:val="de-CH"/>
                      </w:rPr>
                    </w:pPr>
                    <w:r w:rsidRPr="004831BB">
                      <w:rPr>
                        <w:rFonts w:ascii="Arial" w:hAnsi="Arial" w:cs="Arial"/>
                        <w:color w:val="000000" w:themeColor="text1"/>
                        <w:lang w:val="de-CH"/>
                      </w:rPr>
                      <w:t>www.mouvent.com</w:t>
                    </w:r>
                    <w:r w:rsidRPr="004831BB">
                      <w:rPr>
                        <w:rFonts w:ascii="Arial" w:hAnsi="Arial" w:cs="Arial"/>
                        <w:color w:val="000000" w:themeColor="text1"/>
                        <w:lang w:val="de-CH"/>
                      </w:rPr>
                      <w:tab/>
                      <w:t xml:space="preserve">4500 Solothurn, </w:t>
                    </w:r>
                    <w:proofErr w:type="spellStart"/>
                    <w:r w:rsidRPr="004831BB">
                      <w:rPr>
                        <w:rFonts w:ascii="Arial" w:hAnsi="Arial" w:cs="Arial"/>
                        <w:color w:val="000000" w:themeColor="text1"/>
                        <w:lang w:val="de-CH"/>
                      </w:rPr>
                      <w:t>Switzerland</w:t>
                    </w:r>
                    <w:proofErr w:type="spellEnd"/>
                  </w:p>
                  <w:p w:rsidR="00DC497E" w:rsidRPr="004831BB" w:rsidRDefault="00DC497E" w:rsidP="00DC497E">
                    <w:pPr>
                      <w:pStyle w:val="Fuzeile"/>
                      <w:tabs>
                        <w:tab w:val="clear" w:pos="1361"/>
                        <w:tab w:val="clear" w:pos="2948"/>
                        <w:tab w:val="left" w:pos="1904"/>
                      </w:tabs>
                      <w:rPr>
                        <w:rFonts w:ascii="Arial" w:hAnsi="Arial" w:cs="Arial"/>
                        <w:color w:val="000000" w:themeColor="text1"/>
                      </w:rPr>
                    </w:pPr>
                    <w:r w:rsidRPr="004831BB">
                      <w:rPr>
                        <w:rFonts w:ascii="Arial" w:hAnsi="Arial" w:cs="Arial"/>
                        <w:color w:val="000000" w:themeColor="text1"/>
                        <w:lang w:val="de-CH"/>
                      </w:rPr>
                      <w:tab/>
                      <w:t>T +41 58 255 25 55</w:t>
                    </w:r>
                  </w:p>
                </w:txbxContent>
              </v:textbox>
              <w10:wrap anchorx="page" anchory="page"/>
            </v:shape>
          </w:pict>
        </mc:Fallback>
      </mc:AlternateContent>
    </w:r>
  </w:p>
  <w:p w:rsidR="00D32933" w:rsidRPr="003204EB" w:rsidRDefault="00D32933" w:rsidP="00D77DB4">
    <w:pPr>
      <w:pStyle w:val="MouventSender"/>
      <w:rPr>
        <w:lang w:val="en-US"/>
      </w:rPr>
    </w:pPr>
  </w:p>
  <w:p w:rsidR="00756F9E" w:rsidRPr="003204EB" w:rsidRDefault="00756F9E" w:rsidP="00D77DB4">
    <w:pPr>
      <w:pStyle w:val="MouventSend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0" w:name="TextmarkeSender"/>
  <w:p w:rsidR="00C3346E" w:rsidRPr="00D32933" w:rsidRDefault="005B6EF6" w:rsidP="00D77DB4">
    <w:pPr>
      <w:pStyle w:val="MouventSender"/>
    </w:pPr>
    <w:r>
      <w:rPr>
        <w:noProof/>
        <w:lang w:val="en-US"/>
      </w:rPr>
      <mc:AlternateContent>
        <mc:Choice Requires="wps">
          <w:drawing>
            <wp:anchor distT="0" distB="0" distL="114300" distR="114300" simplePos="0" relativeHeight="251662336" behindDoc="0" locked="0" layoutInCell="1" allowOverlap="1" wp14:anchorId="1B2ECA90" wp14:editId="6D1DBBFF">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5B6EF6" w:rsidRPr="004831BB" w:rsidRDefault="005B6EF6" w:rsidP="00D77DB4">
                          <w:pPr>
                            <w:pStyle w:val="MouventSender"/>
                            <w:rPr>
                              <w:rFonts w:ascii="Arial" w:hAnsi="Arial" w:cs="Arial"/>
                            </w:rPr>
                          </w:pPr>
                          <w:r w:rsidRPr="004831BB">
                            <w:rPr>
                              <w:rFonts w:ascii="Arial" w:hAnsi="Arial" w:cs="Arial"/>
                            </w:rPr>
                            <w:t>Mouvent AG</w:t>
                          </w:r>
                          <w:r w:rsidRPr="004831BB">
                            <w:rPr>
                              <w:rFonts w:ascii="Arial" w:hAnsi="Arial" w:cs="Arial"/>
                            </w:rPr>
                            <w:tab/>
                            <w:t>Löwengasse 8</w:t>
                          </w:r>
                        </w:p>
                        <w:p w:rsidR="005B6EF6" w:rsidRPr="004831BB" w:rsidRDefault="005B6EF6" w:rsidP="00D77DB4">
                          <w:pPr>
                            <w:pStyle w:val="MouventSender"/>
                            <w:rPr>
                              <w:rFonts w:ascii="Arial" w:hAnsi="Arial" w:cs="Arial"/>
                            </w:rPr>
                          </w:pPr>
                          <w:r w:rsidRPr="004831BB">
                            <w:rPr>
                              <w:rFonts w:ascii="Arial" w:hAnsi="Arial" w:cs="Arial"/>
                            </w:rPr>
                            <w:t>www.mouvent.com</w:t>
                          </w:r>
                          <w:r w:rsidRPr="004831BB">
                            <w:rPr>
                              <w:rFonts w:ascii="Arial" w:hAnsi="Arial" w:cs="Arial"/>
                            </w:rPr>
                            <w:tab/>
                            <w:t xml:space="preserve">4500 Solothurn, </w:t>
                          </w:r>
                          <w:proofErr w:type="spellStart"/>
                          <w:r w:rsidRPr="004831BB">
                            <w:rPr>
                              <w:rFonts w:ascii="Arial" w:hAnsi="Arial" w:cs="Arial"/>
                            </w:rPr>
                            <w:t>Switzerland</w:t>
                          </w:r>
                          <w:proofErr w:type="spellEnd"/>
                        </w:p>
                        <w:p w:rsidR="005B6EF6" w:rsidRPr="004831BB" w:rsidRDefault="005B6EF6" w:rsidP="00D77DB4">
                          <w:pPr>
                            <w:pStyle w:val="MouventSender"/>
                            <w:rPr>
                              <w:rFonts w:ascii="Arial" w:hAnsi="Arial" w:cs="Arial"/>
                            </w:rPr>
                          </w:pPr>
                          <w:r w:rsidRPr="004831BB">
                            <w:rPr>
                              <w:rFonts w:ascii="Arial" w:hAnsi="Arial" w:cs="Arial"/>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2ECA90"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w:rsidR="005B6EF6" w:rsidRPr="004831BB" w:rsidRDefault="005B6EF6" w:rsidP="00D77DB4">
                    <w:pPr>
                      <w:pStyle w:val="MouventSender"/>
                      <w:rPr>
                        <w:rFonts w:ascii="Arial" w:hAnsi="Arial" w:cs="Arial"/>
                      </w:rPr>
                    </w:pPr>
                    <w:r w:rsidRPr="004831BB">
                      <w:rPr>
                        <w:rFonts w:ascii="Arial" w:hAnsi="Arial" w:cs="Arial"/>
                      </w:rPr>
                      <w:t>Mouvent AG</w:t>
                    </w:r>
                    <w:r w:rsidRPr="004831BB">
                      <w:rPr>
                        <w:rFonts w:ascii="Arial" w:hAnsi="Arial" w:cs="Arial"/>
                      </w:rPr>
                      <w:tab/>
                      <w:t>Löwengasse 8</w:t>
                    </w:r>
                  </w:p>
                  <w:p w:rsidR="005B6EF6" w:rsidRPr="004831BB" w:rsidRDefault="005B6EF6" w:rsidP="00D77DB4">
                    <w:pPr>
                      <w:pStyle w:val="MouventSender"/>
                      <w:rPr>
                        <w:rFonts w:ascii="Arial" w:hAnsi="Arial" w:cs="Arial"/>
                      </w:rPr>
                    </w:pPr>
                    <w:r w:rsidRPr="004831BB">
                      <w:rPr>
                        <w:rFonts w:ascii="Arial" w:hAnsi="Arial" w:cs="Arial"/>
                      </w:rPr>
                      <w:t>www.mouvent.com</w:t>
                    </w:r>
                    <w:r w:rsidRPr="004831BB">
                      <w:rPr>
                        <w:rFonts w:ascii="Arial" w:hAnsi="Arial" w:cs="Arial"/>
                      </w:rPr>
                      <w:tab/>
                      <w:t xml:space="preserve">4500 Solothurn, </w:t>
                    </w:r>
                    <w:proofErr w:type="spellStart"/>
                    <w:r w:rsidRPr="004831BB">
                      <w:rPr>
                        <w:rFonts w:ascii="Arial" w:hAnsi="Arial" w:cs="Arial"/>
                      </w:rPr>
                      <w:t>Switzerland</w:t>
                    </w:r>
                    <w:proofErr w:type="spellEnd"/>
                  </w:p>
                  <w:p w:rsidR="005B6EF6" w:rsidRPr="004831BB" w:rsidRDefault="005B6EF6" w:rsidP="00D77DB4">
                    <w:pPr>
                      <w:pStyle w:val="MouventSender"/>
                      <w:rPr>
                        <w:rFonts w:ascii="Arial" w:hAnsi="Arial" w:cs="Arial"/>
                      </w:rPr>
                    </w:pPr>
                    <w:r w:rsidRPr="004831BB">
                      <w:rPr>
                        <w:rFonts w:ascii="Arial" w:hAnsi="Arial" w:cs="Arial"/>
                      </w:rPr>
                      <w:tab/>
                      <w:t>T +41 58 255 25 55</w:t>
                    </w:r>
                  </w:p>
                </w:txbxContent>
              </v:textbox>
              <w10:wrap anchorx="page" anchory="page"/>
            </v:shape>
          </w:pict>
        </mc:Fallback>
      </mc:AlternateContent>
    </w:r>
    <w:bookmarkEnd w:id="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396D" w:rsidRDefault="00E1396D" w:rsidP="00DF5687">
      <w:r>
        <w:separator/>
      </w:r>
    </w:p>
  </w:footnote>
  <w:footnote w:type="continuationSeparator" w:id="0">
    <w:p w:rsidR="00E1396D" w:rsidRDefault="00E1396D" w:rsidP="00DF5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687" w:rsidRPr="00B9440A" w:rsidRDefault="00DF5687" w:rsidP="00B9440A">
    <w:pPr>
      <w:pStyle w:val="Kopfzeile"/>
    </w:pPr>
    <w:r>
      <w:rPr>
        <w:noProof/>
      </w:rPr>
      <w:drawing>
        <wp:anchor distT="0" distB="0" distL="114300" distR="114300" simplePos="0" relativeHeight="251658240" behindDoc="0" locked="1" layoutInCell="1" allowOverlap="1">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46E" w:rsidRDefault="00C3346E">
    <w:pPr>
      <w:pStyle w:val="Kopfzeile"/>
    </w:pPr>
    <w:r>
      <w:rPr>
        <w:noProof/>
      </w:rPr>
      <w:drawing>
        <wp:anchor distT="0" distB="0" distL="114300" distR="114300" simplePos="0" relativeHeight="251660288" behindDoc="0" locked="1" layoutInCell="1" allowOverlap="1" wp14:anchorId="27C67BAB" wp14:editId="04830A8B">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00E98"/>
    <w:multiLevelType w:val="hybridMultilevel"/>
    <w:tmpl w:val="B0902796"/>
    <w:lvl w:ilvl="0" w:tplc="2684F1F0">
      <w:start w:val="1"/>
      <w:numFmt w:val="bullet"/>
      <w:pStyle w:val="Aufzhlungszeichen"/>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3C3BB2"/>
    <w:multiLevelType w:val="multilevel"/>
    <w:tmpl w:val="2C900A54"/>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en-GB" w:vendorID="64" w:dllVersion="6" w:nlCheck="1" w:checkStyle="1"/>
  <w:activeWritingStyle w:appName="MSWord" w:lang="it-IT" w:vendorID="64" w:dllVersion="6" w:nlCheck="1" w:checkStyle="0"/>
  <w:activeWritingStyle w:appName="MSWord" w:lang="it-CH" w:vendorID="64" w:dllVersion="0" w:nlCheck="1" w:checkStyle="0"/>
  <w:activeWritingStyle w:appName="MSWord" w:lang="de-CH" w:vendorID="64" w:dllVersion="4096" w:nlCheck="1" w:checkStyle="0"/>
  <w:activeWritingStyle w:appName="MSWord" w:lang="en-US" w:vendorID="64" w:dllVersion="4096" w:nlCheck="1" w:checkStyle="0"/>
  <w:activeWritingStyle w:appName="MSWord" w:lang="de-CH" w:vendorID="64" w:dllVersion="131078" w:nlCheck="1" w:checkStyle="1"/>
  <w:activeWritingStyle w:appName="MSWord" w:lang="en-US" w:vendorID="64" w:dllVersion="131078" w:nlCheck="1" w:checkStyle="1"/>
  <w:activeWritingStyle w:appName="MSWord" w:lang="it-CH" w:vendorID="64" w:dllVersion="131078" w:nlCheck="1" w:checkStyle="0"/>
  <w:activeWritingStyle w:appName="MSWord" w:lang="de-DE" w:vendorID="64" w:dllVersion="131078" w:nlCheck="1" w:checkStyle="1"/>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7ED"/>
    <w:rsid w:val="0005421E"/>
    <w:rsid w:val="0007065B"/>
    <w:rsid w:val="000810B4"/>
    <w:rsid w:val="000860C7"/>
    <w:rsid w:val="000A57B5"/>
    <w:rsid w:val="000E6621"/>
    <w:rsid w:val="001062EA"/>
    <w:rsid w:val="0021392B"/>
    <w:rsid w:val="00237C40"/>
    <w:rsid w:val="00242A73"/>
    <w:rsid w:val="00294198"/>
    <w:rsid w:val="002F2CE2"/>
    <w:rsid w:val="002F71C2"/>
    <w:rsid w:val="0031278E"/>
    <w:rsid w:val="00317E6D"/>
    <w:rsid w:val="003204EB"/>
    <w:rsid w:val="003A4360"/>
    <w:rsid w:val="003D37AC"/>
    <w:rsid w:val="003D71CE"/>
    <w:rsid w:val="003E1D3E"/>
    <w:rsid w:val="004765E8"/>
    <w:rsid w:val="00480D7E"/>
    <w:rsid w:val="004831BB"/>
    <w:rsid w:val="00495168"/>
    <w:rsid w:val="004D5F85"/>
    <w:rsid w:val="00507B19"/>
    <w:rsid w:val="00534E9F"/>
    <w:rsid w:val="00537278"/>
    <w:rsid w:val="00543530"/>
    <w:rsid w:val="0057613F"/>
    <w:rsid w:val="005B2DE1"/>
    <w:rsid w:val="005B6EF6"/>
    <w:rsid w:val="005C191E"/>
    <w:rsid w:val="005F352E"/>
    <w:rsid w:val="0060572B"/>
    <w:rsid w:val="00625107"/>
    <w:rsid w:val="00694383"/>
    <w:rsid w:val="006C20FB"/>
    <w:rsid w:val="00706506"/>
    <w:rsid w:val="00727DC0"/>
    <w:rsid w:val="00741C3D"/>
    <w:rsid w:val="00750937"/>
    <w:rsid w:val="00756F9E"/>
    <w:rsid w:val="007C4063"/>
    <w:rsid w:val="00833A5E"/>
    <w:rsid w:val="00870A98"/>
    <w:rsid w:val="00882822"/>
    <w:rsid w:val="00960B68"/>
    <w:rsid w:val="00984C20"/>
    <w:rsid w:val="009D77ED"/>
    <w:rsid w:val="009F7296"/>
    <w:rsid w:val="00A00729"/>
    <w:rsid w:val="00A068E4"/>
    <w:rsid w:val="00A760A3"/>
    <w:rsid w:val="00A95397"/>
    <w:rsid w:val="00AA5588"/>
    <w:rsid w:val="00AA6729"/>
    <w:rsid w:val="00AE1AF5"/>
    <w:rsid w:val="00AF0029"/>
    <w:rsid w:val="00B5765F"/>
    <w:rsid w:val="00B60CF9"/>
    <w:rsid w:val="00B9440A"/>
    <w:rsid w:val="00B96591"/>
    <w:rsid w:val="00BA62BF"/>
    <w:rsid w:val="00BB4142"/>
    <w:rsid w:val="00C3346E"/>
    <w:rsid w:val="00C9209B"/>
    <w:rsid w:val="00CD513D"/>
    <w:rsid w:val="00CE04F5"/>
    <w:rsid w:val="00CE2C01"/>
    <w:rsid w:val="00D32933"/>
    <w:rsid w:val="00D77DB4"/>
    <w:rsid w:val="00DC497E"/>
    <w:rsid w:val="00DF5687"/>
    <w:rsid w:val="00E035D1"/>
    <w:rsid w:val="00E1396D"/>
    <w:rsid w:val="00EE2CF3"/>
    <w:rsid w:val="00EF6A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EF012F-1D53-4CC5-B2B1-1A2EC8016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inorHAnsi" w:hAnsiTheme="majorHAnsi" w:cstheme="minorBidi"/>
        <w:sz w:val="21"/>
        <w:szCs w:val="21"/>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0" w:unhideWhenUsed="1" w:qFormat="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semiHidden/>
    <w:qFormat/>
    <w:rsid w:val="0021392B"/>
  </w:style>
  <w:style w:type="paragraph" w:styleId="berschrift1">
    <w:name w:val="heading 1"/>
    <w:basedOn w:val="Standard"/>
    <w:next w:val="MouventCopy"/>
    <w:link w:val="berschrift1Zchn"/>
    <w:uiPriority w:val="5"/>
    <w:qFormat/>
    <w:rsid w:val="00AE1AF5"/>
    <w:pPr>
      <w:keepNext/>
      <w:keepLines/>
      <w:numPr>
        <w:numId w:val="1"/>
      </w:numPr>
      <w:ind w:left="227" w:hanging="227"/>
      <w:outlineLvl w:val="0"/>
    </w:pPr>
    <w:rPr>
      <w:rFonts w:eastAsiaTheme="majorEastAsia" w:cstheme="majorBidi"/>
      <w:b/>
    </w:rPr>
  </w:style>
  <w:style w:type="paragraph" w:styleId="berschrift2">
    <w:name w:val="heading 2"/>
    <w:basedOn w:val="Standard"/>
    <w:next w:val="MouventCopy"/>
    <w:link w:val="berschrift2Zchn"/>
    <w:uiPriority w:val="6"/>
    <w:qFormat/>
    <w:rsid w:val="00317E6D"/>
    <w:pPr>
      <w:keepNext/>
      <w:keepLines/>
      <w:numPr>
        <w:ilvl w:val="1"/>
        <w:numId w:val="1"/>
      </w:numPr>
      <w:ind w:left="340" w:hanging="340"/>
      <w:outlineLvl w:val="1"/>
    </w:pPr>
    <w:rPr>
      <w:rFonts w:eastAsiaTheme="majorEastAsia" w:cstheme="majorBidi"/>
      <w:b/>
    </w:rPr>
  </w:style>
  <w:style w:type="paragraph" w:styleId="berschrift3">
    <w:name w:val="heading 3"/>
    <w:basedOn w:val="Standard"/>
    <w:next w:val="Standard"/>
    <w:link w:val="berschrift3Zchn"/>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berschrift4">
    <w:name w:val="heading 4"/>
    <w:basedOn w:val="Standard"/>
    <w:next w:val="Standard"/>
    <w:link w:val="berschrift4Zchn"/>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berschrift5">
    <w:name w:val="heading 5"/>
    <w:basedOn w:val="Standard"/>
    <w:next w:val="Standard"/>
    <w:link w:val="berschrift5Zchn"/>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berschrift6">
    <w:name w:val="heading 6"/>
    <w:basedOn w:val="Standard"/>
    <w:next w:val="Standard"/>
    <w:link w:val="berschrift6Zchn"/>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berschrift7">
    <w:name w:val="heading 7"/>
    <w:basedOn w:val="Standard"/>
    <w:next w:val="Standard"/>
    <w:link w:val="berschrift7Zchn"/>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berschrift8">
    <w:name w:val="heading 8"/>
    <w:basedOn w:val="Standard"/>
    <w:next w:val="Standard"/>
    <w:link w:val="berschrift8Zchn"/>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berschrift9">
    <w:name w:val="heading 9"/>
    <w:basedOn w:val="Standard"/>
    <w:next w:val="Standard"/>
    <w:link w:val="berschrift9Zchn"/>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B9440A"/>
  </w:style>
  <w:style w:type="character" w:customStyle="1" w:styleId="KopfzeileZchn">
    <w:name w:val="Kopfzeile Zchn"/>
    <w:basedOn w:val="Absatz-Standardschriftart"/>
    <w:link w:val="Kopfzeile"/>
    <w:uiPriority w:val="99"/>
    <w:semiHidden/>
    <w:rsid w:val="004D5F85"/>
  </w:style>
  <w:style w:type="paragraph" w:styleId="Fuzeile">
    <w:name w:val="footer"/>
    <w:basedOn w:val="Standard"/>
    <w:link w:val="FuzeileZchn"/>
    <w:uiPriority w:val="99"/>
    <w:semiHidden/>
    <w:rsid w:val="00C3346E"/>
    <w:pPr>
      <w:tabs>
        <w:tab w:val="left" w:pos="1361"/>
        <w:tab w:val="left" w:pos="2948"/>
      </w:tabs>
      <w:spacing w:line="192" w:lineRule="auto"/>
    </w:pPr>
    <w:rPr>
      <w:sz w:val="16"/>
      <w:szCs w:val="16"/>
    </w:rPr>
  </w:style>
  <w:style w:type="character" w:customStyle="1" w:styleId="FuzeileZchn">
    <w:name w:val="Fußzeile Zchn"/>
    <w:basedOn w:val="Absatz-Standardschriftart"/>
    <w:link w:val="Fuzeile"/>
    <w:uiPriority w:val="99"/>
    <w:semiHidden/>
    <w:rsid w:val="004D5F85"/>
    <w:rPr>
      <w:sz w:val="16"/>
      <w:szCs w:val="16"/>
    </w:rPr>
  </w:style>
  <w:style w:type="paragraph" w:customStyle="1" w:styleId="MouventTitle">
    <w:name w:val="Mouvent Title"/>
    <w:basedOn w:val="Standard"/>
    <w:qFormat/>
    <w:rsid w:val="00242A73"/>
    <w:rPr>
      <w:color w:val="E15500" w:themeColor="accent3"/>
      <w:sz w:val="52"/>
      <w:szCs w:val="52"/>
    </w:rPr>
  </w:style>
  <w:style w:type="paragraph" w:customStyle="1" w:styleId="MouventReferences">
    <w:name w:val="Mouvent References"/>
    <w:basedOn w:val="Standard"/>
    <w:uiPriority w:val="1"/>
    <w:qFormat/>
    <w:rsid w:val="00B5765F"/>
  </w:style>
  <w:style w:type="paragraph" w:customStyle="1" w:styleId="MouventSubject">
    <w:name w:val="Mouvent Subject"/>
    <w:basedOn w:val="Standard"/>
    <w:uiPriority w:val="2"/>
    <w:qFormat/>
    <w:rsid w:val="00CD513D"/>
    <w:rPr>
      <w:b/>
      <w:sz w:val="32"/>
      <w:szCs w:val="32"/>
    </w:rPr>
  </w:style>
  <w:style w:type="paragraph" w:customStyle="1" w:styleId="MouventSubtitle">
    <w:name w:val="Mouvent Subtitle"/>
    <w:basedOn w:val="Standard"/>
    <w:uiPriority w:val="3"/>
    <w:qFormat/>
    <w:rsid w:val="0057613F"/>
    <w:rPr>
      <w:b/>
    </w:rPr>
  </w:style>
  <w:style w:type="paragraph" w:customStyle="1" w:styleId="MouventCopy">
    <w:name w:val="Mouvent Copy"/>
    <w:basedOn w:val="Standard"/>
    <w:uiPriority w:val="4"/>
    <w:qFormat/>
    <w:rsid w:val="00EE2CF3"/>
    <w:rPr>
      <w:rFonts w:asciiTheme="minorHAnsi" w:hAnsiTheme="minorHAnsi"/>
    </w:rPr>
  </w:style>
  <w:style w:type="paragraph" w:customStyle="1" w:styleId="MouventSender">
    <w:name w:val="Mouvent Sender"/>
    <w:basedOn w:val="Fuzeile"/>
    <w:uiPriority w:val="9"/>
    <w:qFormat/>
    <w:rsid w:val="00D77DB4"/>
    <w:pPr>
      <w:tabs>
        <w:tab w:val="clear" w:pos="1361"/>
        <w:tab w:val="clear" w:pos="2948"/>
        <w:tab w:val="left" w:pos="1904"/>
      </w:tabs>
    </w:pPr>
    <w:rPr>
      <w:color w:val="000000" w:themeColor="text1"/>
      <w:lang w:val="de-CH"/>
    </w:rPr>
  </w:style>
  <w:style w:type="character" w:styleId="Hyperlink">
    <w:name w:val="Hyperlink"/>
    <w:basedOn w:val="Absatz-Standardschriftart"/>
    <w:uiPriority w:val="10"/>
    <w:qFormat/>
    <w:rsid w:val="00984C20"/>
    <w:rPr>
      <w:color w:val="2DAFE6" w:themeColor="hyperlink"/>
      <w:u w:val="single"/>
    </w:rPr>
  </w:style>
  <w:style w:type="character" w:styleId="Platzhaltertext">
    <w:name w:val="Placeholder Text"/>
    <w:basedOn w:val="Absatz-Standardschriftart"/>
    <w:uiPriority w:val="99"/>
    <w:semiHidden/>
    <w:rsid w:val="00984C20"/>
    <w:rPr>
      <w:color w:val="808080"/>
    </w:rPr>
  </w:style>
  <w:style w:type="table" w:styleId="Tabellenraster">
    <w:name w:val="Table Grid"/>
    <w:basedOn w:val="NormaleTabelle"/>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5"/>
    <w:rsid w:val="004D5F85"/>
    <w:rPr>
      <w:rFonts w:eastAsiaTheme="majorEastAsia" w:cstheme="majorBidi"/>
      <w:b/>
    </w:rPr>
  </w:style>
  <w:style w:type="character" w:customStyle="1" w:styleId="berschrift2Zchn">
    <w:name w:val="Überschrift 2 Zchn"/>
    <w:basedOn w:val="Absatz-Standardschriftart"/>
    <w:link w:val="berschrift2"/>
    <w:uiPriority w:val="6"/>
    <w:rsid w:val="004D5F85"/>
    <w:rPr>
      <w:rFonts w:eastAsiaTheme="majorEastAsia" w:cstheme="majorBidi"/>
      <w:b/>
    </w:rPr>
  </w:style>
  <w:style w:type="character" w:customStyle="1" w:styleId="berschrift3Zchn">
    <w:name w:val="Überschrift 3 Zchn"/>
    <w:basedOn w:val="Absatz-Standardschriftart"/>
    <w:link w:val="berschrift3"/>
    <w:uiPriority w:val="9"/>
    <w:semiHidden/>
    <w:rsid w:val="003A4360"/>
    <w:rPr>
      <w:rFonts w:eastAsiaTheme="majorEastAsia" w:cstheme="majorBidi"/>
      <w:color w:val="0E5A7A" w:themeColor="accent1" w:themeShade="7F"/>
      <w:sz w:val="24"/>
      <w:szCs w:val="24"/>
    </w:rPr>
  </w:style>
  <w:style w:type="character" w:customStyle="1" w:styleId="berschrift4Zchn">
    <w:name w:val="Überschrift 4 Zchn"/>
    <w:basedOn w:val="Absatz-Standardschriftart"/>
    <w:link w:val="berschrift4"/>
    <w:uiPriority w:val="9"/>
    <w:semiHidden/>
    <w:rsid w:val="00AE1AF5"/>
    <w:rPr>
      <w:rFonts w:eastAsiaTheme="majorEastAsia" w:cstheme="majorBidi"/>
      <w:i/>
      <w:iCs/>
      <w:color w:val="1687B7" w:themeColor="accent1" w:themeShade="BF"/>
    </w:rPr>
  </w:style>
  <w:style w:type="character" w:customStyle="1" w:styleId="berschrift5Zchn">
    <w:name w:val="Überschrift 5 Zchn"/>
    <w:basedOn w:val="Absatz-Standardschriftart"/>
    <w:link w:val="berschrift5"/>
    <w:uiPriority w:val="9"/>
    <w:semiHidden/>
    <w:rsid w:val="00AE1AF5"/>
    <w:rPr>
      <w:rFonts w:eastAsiaTheme="majorEastAsia" w:cstheme="majorBidi"/>
      <w:color w:val="1687B7" w:themeColor="accent1" w:themeShade="BF"/>
    </w:rPr>
  </w:style>
  <w:style w:type="character" w:customStyle="1" w:styleId="berschrift6Zchn">
    <w:name w:val="Überschrift 6 Zchn"/>
    <w:basedOn w:val="Absatz-Standardschriftart"/>
    <w:link w:val="berschrift6"/>
    <w:uiPriority w:val="9"/>
    <w:semiHidden/>
    <w:rsid w:val="00AE1AF5"/>
    <w:rPr>
      <w:rFonts w:eastAsiaTheme="majorEastAsia" w:cstheme="majorBidi"/>
      <w:color w:val="0E5A7A" w:themeColor="accent1" w:themeShade="7F"/>
    </w:rPr>
  </w:style>
  <w:style w:type="character" w:customStyle="1" w:styleId="berschrift7Zchn">
    <w:name w:val="Überschrift 7 Zchn"/>
    <w:basedOn w:val="Absatz-Standardschriftart"/>
    <w:link w:val="berschrift7"/>
    <w:uiPriority w:val="9"/>
    <w:semiHidden/>
    <w:rsid w:val="00AE1AF5"/>
    <w:rPr>
      <w:rFonts w:eastAsiaTheme="majorEastAsia" w:cstheme="majorBidi"/>
      <w:i/>
      <w:iCs/>
      <w:color w:val="0E5A7A" w:themeColor="accent1" w:themeShade="7F"/>
    </w:rPr>
  </w:style>
  <w:style w:type="character" w:customStyle="1" w:styleId="berschrift8Zchn">
    <w:name w:val="Überschrift 8 Zchn"/>
    <w:basedOn w:val="Absatz-Standardschriftart"/>
    <w:link w:val="berschrift8"/>
    <w:uiPriority w:val="9"/>
    <w:semiHidden/>
    <w:rsid w:val="00AE1AF5"/>
    <w:rPr>
      <w:rFonts w:eastAsiaTheme="majorEastAsia" w:cstheme="majorBidi"/>
      <w:color w:val="272727" w:themeColor="text1" w:themeTint="D8"/>
    </w:rPr>
  </w:style>
  <w:style w:type="character" w:customStyle="1" w:styleId="berschrift9Zchn">
    <w:name w:val="Überschrift 9 Zchn"/>
    <w:basedOn w:val="Absatz-Standardschriftart"/>
    <w:link w:val="berschrift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Aufzhlungszeichen">
    <w:name w:val="List Bullet"/>
    <w:basedOn w:val="Listenabsatz"/>
    <w:uiPriority w:val="7"/>
    <w:qFormat/>
    <w:rsid w:val="00D32933"/>
    <w:pPr>
      <w:numPr>
        <w:numId w:val="2"/>
      </w:numPr>
      <w:tabs>
        <w:tab w:val="num" w:pos="360"/>
      </w:tabs>
      <w:ind w:left="227" w:hanging="227"/>
    </w:pPr>
  </w:style>
  <w:style w:type="paragraph" w:styleId="Listenabsatz">
    <w:name w:val="List Paragraph"/>
    <w:basedOn w:val="Standard"/>
    <w:uiPriority w:val="34"/>
    <w:semiHidden/>
    <w:qFormat/>
    <w:rsid w:val="00D32933"/>
    <w:pPr>
      <w:ind w:left="720"/>
      <w:contextualSpacing/>
    </w:pPr>
  </w:style>
  <w:style w:type="table" w:customStyle="1" w:styleId="Tabellenraster1">
    <w:name w:val="Tabellenraster1"/>
    <w:basedOn w:val="NormaleTabelle"/>
    <w:next w:val="Tabellenraster"/>
    <w:uiPriority w:val="39"/>
    <w:rsid w:val="005F352E"/>
    <w:rPr>
      <w:rFonts w:ascii="Titillium Web" w:eastAsia="Titillium Web" w:hAnsi="Titillium Web"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522863">
      <w:bodyDiv w:val="1"/>
      <w:marLeft w:val="0"/>
      <w:marRight w:val="0"/>
      <w:marTop w:val="0"/>
      <w:marBottom w:val="0"/>
      <w:divBdr>
        <w:top w:val="none" w:sz="0" w:space="0" w:color="auto"/>
        <w:left w:val="none" w:sz="0" w:space="0" w:color="auto"/>
        <w:bottom w:val="none" w:sz="0" w:space="0" w:color="auto"/>
        <w:right w:val="none" w:sz="0" w:space="0" w:color="auto"/>
      </w:divBdr>
    </w:div>
    <w:div w:id="1038164623">
      <w:bodyDiv w:val="1"/>
      <w:marLeft w:val="0"/>
      <w:marRight w:val="0"/>
      <w:marTop w:val="0"/>
      <w:marBottom w:val="0"/>
      <w:divBdr>
        <w:top w:val="none" w:sz="0" w:space="0" w:color="auto"/>
        <w:left w:val="none" w:sz="0" w:space="0" w:color="auto"/>
        <w:bottom w:val="none" w:sz="0" w:space="0" w:color="auto"/>
        <w:right w:val="none" w:sz="0" w:space="0" w:color="auto"/>
      </w:divBdr>
    </w:div>
    <w:div w:id="1748842697">
      <w:bodyDiv w:val="1"/>
      <w:marLeft w:val="0"/>
      <w:marRight w:val="0"/>
      <w:marTop w:val="0"/>
      <w:marBottom w:val="0"/>
      <w:divBdr>
        <w:top w:val="none" w:sz="0" w:space="0" w:color="auto"/>
        <w:left w:val="none" w:sz="0" w:space="0" w:color="auto"/>
        <w:bottom w:val="none" w:sz="0" w:space="0" w:color="auto"/>
        <w:right w:val="none" w:sz="0" w:space="0" w:color="auto"/>
      </w:divBdr>
    </w:div>
    <w:div w:id="188953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openxmlformats.org/officeDocument/2006/relationships/image" Target="media/image5.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4.jpeg"/><Relationship Id="rId25" Type="http://schemas.openxmlformats.org/officeDocument/2006/relationships/hyperlink" Target="http://www.mouvent.com/youtube" TargetMode="External"/><Relationship Id="rId2" Type="http://schemas.openxmlformats.org/officeDocument/2006/relationships/numbering" Target="numbering.xml"/><Relationship Id="rId16" Type="http://schemas.openxmlformats.org/officeDocument/2006/relationships/hyperlink" Target="http://www.mouvent.com/facebook" TargetMode="External"/><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9.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8.jpeg"/><Relationship Id="rId10" Type="http://schemas.openxmlformats.org/officeDocument/2006/relationships/header" Target="header2.xml"/><Relationship Id="rId19" Type="http://schemas.openxmlformats.org/officeDocument/2006/relationships/hyperlink" Target="http://www.mouvent.com/linkedin" TargetMode="External"/><Relationship Id="rId4" Type="http://schemas.openxmlformats.org/officeDocument/2006/relationships/settings" Target="settings.xml"/><Relationship Id="rId9" Type="http://schemas.openxmlformats.org/officeDocument/2006/relationships/footer" Target="footer1.xml"/><Relationship Id="rId22" Type="http://schemas.openxmlformats.org/officeDocument/2006/relationships/hyperlink" Target="http://www.mouvent.com/twitter"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457EC-623E-43A6-A689-AF2B6314A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834</Words>
  <Characters>4754</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Detail AG Detail AG</dc:creator>
  <cp:keywords/>
  <dc:description/>
  <cp:lastModifiedBy>Gudrun Alex</cp:lastModifiedBy>
  <cp:revision>2</cp:revision>
  <cp:lastPrinted>2017-06-28T13:58:00Z</cp:lastPrinted>
  <dcterms:created xsi:type="dcterms:W3CDTF">2017-12-11T14:30:00Z</dcterms:created>
  <dcterms:modified xsi:type="dcterms:W3CDTF">2017-12-11T14:30:00Z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