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5E" w:rsidRPr="00833A5E" w:rsidRDefault="00833A5E" w:rsidP="00833A5E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</w:pPr>
      <w:r w:rsidRPr="00833A5E">
        <w:rPr>
          <w:rFonts w:ascii="Arial" w:hAnsi="Arial" w:cs="Arial"/>
          <w:bCs/>
          <w:color w:val="E15500" w:themeColor="accent3"/>
          <w:sz w:val="52"/>
          <w:szCs w:val="52"/>
          <w:lang w:val="ru-RU"/>
        </w:rPr>
        <w:t>ПРЕСС-РЕЛИЗ</w:t>
      </w:r>
    </w:p>
    <w:p w:rsidR="00A00729" w:rsidRPr="000860C7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0860C7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0860C7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60572B" w:rsidRPr="001158F2" w:rsidRDefault="001158F2" w:rsidP="0060572B">
      <w:pPr>
        <w:rPr>
          <w:rFonts w:ascii="Arial" w:hAnsi="Arial" w:cs="Arial"/>
          <w:sz w:val="22"/>
          <w:szCs w:val="22"/>
          <w:lang w:val="de-DE"/>
        </w:rPr>
      </w:pPr>
      <w:r w:rsidRPr="001158F2">
        <w:rPr>
          <w:rFonts w:ascii="Arial" w:hAnsi="Arial" w:cs="Arial"/>
          <w:sz w:val="22"/>
          <w:szCs w:val="22"/>
          <w:lang w:val="de-DE"/>
        </w:rPr>
        <w:t xml:space="preserve">Solothurn, </w:t>
      </w:r>
      <w:proofErr w:type="spellStart"/>
      <w:r w:rsidRPr="001158F2">
        <w:rPr>
          <w:rFonts w:ascii="Arial" w:hAnsi="Arial" w:cs="Arial"/>
          <w:sz w:val="22"/>
          <w:szCs w:val="22"/>
          <w:lang w:val="de-DE"/>
        </w:rPr>
        <w:t>Switzerland</w:t>
      </w:r>
      <w:proofErr w:type="spellEnd"/>
      <w:r w:rsidRPr="001158F2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1158F2">
        <w:rPr>
          <w:rFonts w:ascii="Arial" w:hAnsi="Arial" w:cs="Arial"/>
          <w:sz w:val="22"/>
          <w:szCs w:val="22"/>
          <w:lang w:val="de-DE"/>
        </w:rPr>
        <w:t>October</w:t>
      </w:r>
      <w:proofErr w:type="spellEnd"/>
      <w:r w:rsidRPr="001158F2">
        <w:rPr>
          <w:rFonts w:ascii="Arial" w:hAnsi="Arial" w:cs="Arial"/>
          <w:sz w:val="22"/>
          <w:szCs w:val="22"/>
          <w:lang w:val="de-DE"/>
        </w:rPr>
        <w:t xml:space="preserve"> 18, 2017</w:t>
      </w:r>
    </w:p>
    <w:p w:rsidR="003204EB" w:rsidRPr="00AA6729" w:rsidRDefault="003204EB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</w:p>
    <w:p w:rsidR="005F352E" w:rsidRPr="00E35074" w:rsidRDefault="005F352E" w:rsidP="00EE2CF3">
      <w:pPr>
        <w:pStyle w:val="MouventCopy"/>
        <w:rPr>
          <w:rFonts w:ascii="Arial" w:hAnsi="Arial" w:cs="Arial"/>
          <w:b/>
          <w:lang w:val="it-CH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b/>
          <w:sz w:val="28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b/>
          <w:sz w:val="28"/>
          <w:szCs w:val="22"/>
          <w:lang w:val="ru-RU" w:eastAsia="ru-RU" w:bidi="ru-RU"/>
        </w:rPr>
        <w:t xml:space="preserve">Компания Mouvent произвела фурор на Labelexpo 2017, представив революционные решения в области цифровой печати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b/>
          <w:sz w:val="28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Mouvent произвела фурор на своей первой выставке Labelexpo, представив линейку инновационных решений для печати этикеток. Компания продемонстрировала две совершенно новые высокопроизводительные УФ-машины для печати этикеток (LB701-UV и LB702-UV), а также революционную цифровую машину для струйной печати этикеток (LB702-WB), совершившую переворот в отрасли благодаря использованию чернил Mouvent™ на водной основе.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«Мы чрезвычайно горды тем, что можем представить Mouvent широкой публике и рассказать о своих инновационных технологиях, — говорит Симон Ротен, генеральный директор Mouvent. — На протяжении всей выставки мы наблюдали большой интерес к Mouvent, и нам было очень приятно, что так много людей увидело в наших технологиях широчайший потенциал для своего бизнеса».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Звезды экспозиции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Компания стала одной из самых обсуждаемых на Labelexpo тем. Стенд Mouvent был полон посетителей на всем протяжении выставки, значительный интерес отмечался и со стороны средств массовой информации.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Ежедневно проводились «живые» демонстрации технологий, и машины компании превосходили самые высокие ожидания зрителей.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Все три новые этикеточные машины, представленные на Labelexpo, могут наносить до 7 цветов на бумагу для самоклеящихся и обычных этикеток и материалы для изготовления гибкой упаковки. Скорость печати достигает 100 м/мин при аппаратном разрешении 1200×1200 dpi и оптическом разрешении 2000 dpi.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Машина LB701-UV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 — самая малогабаритная из предлагаемых на рынке высокопроизводительных этикеточных машин. Она отличается очень низкой совокупной стоимостью владения и оснащена встроенными секциями высечки  и продольной резки. </w:t>
      </w: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Машина LB702-UV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, представленная на выставке в конфигурации «с рулона на рулон»,</w:t>
      </w: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 xml:space="preserve"> — 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самая высокопроизводительная цифровая этикеточная УФ-машина в узкорулонном сегменте. </w:t>
      </w: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Печатная машина LB702-WB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представляет собой настоящий переворот в крупнотиражной печати этикеток — благодаря ей стала возможной экономичная печать долговечных, высококачественных, привлекательных этикеток с использованием экологически безопасного метода, гарантирующего полное отсутствие летучих органических соединений и 100-процентную безопасность при контакте с продуктами питания.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«В конечном итоге, людей больше всего интересуют сами машины, — говорит Мартин ван Вайенберге, менеджер по маркетингу и продажам этикеточных машин Mouvent. — Тот факт, что они смогли увидеть оборудование в работе, очень важен, поскольку это позволяет вживую продемонстрировать потенциал этих невероятных технологий. Только на Labelexpo мы получили несколько сотен запросов от потенциальных покупателей, которым нужна дополнительная информация о наших машинах».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b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>Инновационный Mouvent</w:t>
      </w:r>
      <w:r w:rsidRPr="001158F2">
        <w:rPr>
          <w:rFonts w:ascii="Arial" w:eastAsia="Calibri" w:hAnsi="Arial" w:cs="Arial"/>
          <w:b/>
          <w:sz w:val="22"/>
          <w:szCs w:val="22"/>
          <w:vertAlign w:val="superscript"/>
          <w:lang w:val="ru-RU" w:eastAsia="ru-RU" w:bidi="ru-RU"/>
        </w:rPr>
        <w:t>TM</w:t>
      </w:r>
      <w:r w:rsidRPr="001158F2">
        <w:rPr>
          <w:rFonts w:ascii="Arial" w:eastAsia="Calibri" w:hAnsi="Arial" w:cs="Arial"/>
          <w:b/>
          <w:sz w:val="22"/>
          <w:szCs w:val="22"/>
          <w:lang w:val="ru-RU" w:eastAsia="ru-RU" w:bidi="ru-RU"/>
        </w:rPr>
        <w:t xml:space="preserve"> Cluster в действии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Инновационный узел Mouvent</w:t>
      </w:r>
      <w:r w:rsidRPr="001158F2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>TM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Cluster — основа всех машин Mouvent — был постоянной темой обсуждения на стенде компании.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Технология Mouvent</w:t>
      </w:r>
      <w:r w:rsidRPr="001158F2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>TM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Cluster основана на радикально новом подходе, при котором для каждого цвета вместо печатающих головок определенного размера используются образующие модульную масштабируемую матрицу кластеры. Образуемая, таким образом, единая система легко адаптируется к любому материалу и ширине полотна и может использоваться для любых целей и любых рынков. </w:t>
      </w: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bookmarkStart w:id="1" w:name="_GoBack"/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lastRenderedPageBreak/>
        <w:t xml:space="preserve">«Для нас было большой честью участвовать в выставке, на которой были </w:t>
      </w:r>
      <w:bookmarkEnd w:id="1"/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представлены ведущие игроки отрасли, и мы очень рады, что Mouvent удалось вызвать столь большой интерес, — говорит соучредитель Mouvent Пьеро Пьерантоцци. — Мы убеждены, что технология Mouvent</w:t>
      </w:r>
      <w:r w:rsidRPr="001158F2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>TM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Cluster является настоящим прорывом в области печатающих головок, и очень довольны тем, что смогли продемонстрировать ее потенциал профессионалам отрасли. В ближайшие недели и месяцы мы будем работать над распространением этой технологии на различных рынках и в разных сегментах». </w:t>
      </w:r>
    </w:p>
    <w:p w:rsidR="001158F2" w:rsidRPr="001158F2" w:rsidRDefault="001158F2" w:rsidP="001158F2">
      <w:pPr>
        <w:spacing w:after="160"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((Подписи к рисункам))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((Mouvent_Labelexpo_Booth))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На протяжении всех четырех дней выставки стенд Mouvent был полон посетителей, которые находились под большим впечатлением от увиденного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((Mouvent_Labelexpo_Cluster-hub))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Технология Mouvent</w:t>
      </w:r>
      <w:r w:rsidRPr="001158F2">
        <w:rPr>
          <w:rFonts w:ascii="Arial" w:eastAsia="Calibri" w:hAnsi="Arial" w:cs="Arial"/>
          <w:sz w:val="22"/>
          <w:szCs w:val="22"/>
          <w:vertAlign w:val="superscript"/>
          <w:lang w:val="ru-RU" w:eastAsia="ru-RU" w:bidi="ru-RU"/>
        </w:rPr>
        <w:t>TM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Cluster, лежащая в основе всех машин Mouvent, неизменно находилась в центре внимания 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((</w:t>
      </w:r>
      <w:r w:rsidRPr="001158F2">
        <w:rPr>
          <w:rFonts w:ascii="Arial" w:eastAsia="Calibri" w:hAnsi="Arial" w:cs="Arial"/>
          <w:sz w:val="22"/>
          <w:szCs w:val="22"/>
          <w:lang w:eastAsia="ru-RU" w:bidi="ru-RU"/>
        </w:rPr>
        <w:t>Live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</w:t>
      </w:r>
      <w:r w:rsidRPr="001158F2">
        <w:rPr>
          <w:rFonts w:ascii="Arial" w:eastAsia="Calibri" w:hAnsi="Arial" w:cs="Arial"/>
          <w:sz w:val="22"/>
          <w:szCs w:val="22"/>
          <w:lang w:eastAsia="ru-RU" w:bidi="ru-RU"/>
        </w:rPr>
        <w:t>machine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 </w:t>
      </w:r>
      <w:r w:rsidRPr="001158F2">
        <w:rPr>
          <w:rFonts w:ascii="Arial" w:eastAsia="Calibri" w:hAnsi="Arial" w:cs="Arial"/>
          <w:sz w:val="22"/>
          <w:szCs w:val="22"/>
          <w:lang w:eastAsia="ru-RU" w:bidi="ru-RU"/>
        </w:rPr>
        <w:t>demonstrations</w:t>
      </w: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Демонстрации машин в работе привлекали множество посетителей, вызывая у зрителей неподдельный интерес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((Mouvent_LB701-UV))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 xml:space="preserve">Компактная, технологически гибкая и высокопроизводительная цифровая машина Mouvent LB701-UV для печати этикеток 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((Mouvent_LB702-UV))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Минималистичный дизайн, максимальная производительность — абсолютно новая цифровая узкорулонная этикеточная машина Mouvent LB702-UV.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lastRenderedPageBreak/>
        <w:t>((Mouvent_LB702-WB))</w:t>
      </w:r>
    </w:p>
    <w:p w:rsidR="001158F2" w:rsidRPr="001158F2" w:rsidRDefault="001158F2" w:rsidP="001158F2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Calibri" w:hAnsi="Arial" w:cs="Arial"/>
          <w:sz w:val="22"/>
          <w:szCs w:val="22"/>
          <w:lang w:val="ru-RU" w:eastAsia="ru-RU" w:bidi="ru-RU"/>
        </w:rPr>
        <w:t>Революционная печатная машина Mouvent LB702-WB, чернила на водной основе без летучих соединений для безопасной печати пищевой этикетки и упаковки без потери качества и производительности.</w:t>
      </w:r>
    </w:p>
    <w:p w:rsidR="005F352E" w:rsidRPr="001158F2" w:rsidRDefault="005F352E" w:rsidP="005F352E">
      <w:pPr>
        <w:pStyle w:val="Boilerplate"/>
        <w:spacing w:after="0"/>
        <w:rPr>
          <w:rFonts w:ascii="Arial" w:hAnsi="Arial" w:cs="Arial"/>
          <w:sz w:val="22"/>
          <w:szCs w:val="22"/>
          <w:lang w:val="ru-RU"/>
        </w:rPr>
      </w:pPr>
    </w:p>
    <w:p w:rsidR="0060572B" w:rsidRPr="001158F2" w:rsidRDefault="0060572B" w:rsidP="00CE04F5">
      <w:pPr>
        <w:pStyle w:val="Boilerplate"/>
        <w:spacing w:after="0"/>
        <w:rPr>
          <w:rFonts w:ascii="Arial" w:hAnsi="Arial" w:cs="Arial"/>
          <w:sz w:val="22"/>
          <w:szCs w:val="22"/>
          <w:lang w:val="ru-RU"/>
        </w:rPr>
      </w:pPr>
    </w:p>
    <w:p w:rsidR="005F352E" w:rsidRPr="001158F2" w:rsidRDefault="005F352E" w:rsidP="005F352E">
      <w:pPr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</w:pPr>
      <w:r w:rsidRPr="001158F2"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  <w:t>Контактная информация для прессы:</w:t>
      </w:r>
    </w:p>
    <w:p w:rsidR="005F352E" w:rsidRPr="001158F2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</w:p>
    <w:p w:rsidR="005F352E" w:rsidRPr="001158F2" w:rsidRDefault="005F352E" w:rsidP="005F352E">
      <w:pPr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</w:pPr>
      <w:r w:rsidRPr="001158F2"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  <w:t>AlexCompany GmbH</w:t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Arial" w:eastAsia="Titillium Web" w:hAnsi="Arial" w:cs="Arial"/>
          <w:b/>
          <w:sz w:val="22"/>
          <w:szCs w:val="22"/>
          <w:lang w:val="ru-RU" w:eastAsia="ru-RU" w:bidi="ru-RU"/>
        </w:rPr>
        <w:t>Mouvent AG</w:t>
      </w:r>
    </w:p>
    <w:p w:rsidR="005F352E" w:rsidRPr="001158F2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Titillium Web" w:hAnsi="Arial" w:cs="Arial"/>
          <w:sz w:val="22"/>
          <w:szCs w:val="22"/>
          <w:lang w:val="ru-RU" w:eastAsia="ru-RU" w:bidi="ru-RU"/>
        </w:rPr>
        <w:t>Алекс Гудрун</w:t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Arial" w:eastAsia="Titillium Web" w:hAnsi="Arial" w:cs="Arial"/>
          <w:sz w:val="22"/>
          <w:szCs w:val="22"/>
          <w:lang w:val="ru-RU" w:eastAsia="ru-RU" w:bidi="ru-RU"/>
        </w:rPr>
        <w:t>Ян-Фредерик Ланж</w:t>
      </w:r>
    </w:p>
    <w:p w:rsidR="005F352E" w:rsidRPr="001158F2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Titillium Web" w:hAnsi="Arial" w:cs="Arial"/>
          <w:sz w:val="22"/>
          <w:szCs w:val="22"/>
          <w:lang w:val="ru-RU" w:eastAsia="ru-RU" w:bidi="ru-RU"/>
        </w:rPr>
        <w:t xml:space="preserve">Тел.: +49 211 58 58 66 66 </w:t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Arial" w:eastAsia="Titillium Web" w:hAnsi="Arial" w:cs="Arial"/>
          <w:sz w:val="22"/>
          <w:szCs w:val="22"/>
          <w:lang w:val="ru-RU" w:eastAsia="ru-RU" w:bidi="ru-RU"/>
        </w:rPr>
        <w:t>Маркетинг и связь</w:t>
      </w:r>
    </w:p>
    <w:p w:rsidR="005F352E" w:rsidRPr="001158F2" w:rsidRDefault="005F352E" w:rsidP="005F352E">
      <w:pPr>
        <w:rPr>
          <w:rFonts w:ascii="Arial" w:eastAsia="Titillium Web" w:hAnsi="Arial" w:cs="Arial"/>
          <w:sz w:val="22"/>
          <w:szCs w:val="22"/>
          <w:lang w:val="ru-RU" w:eastAsia="ru-RU" w:bidi="ru-RU"/>
        </w:rPr>
      </w:pPr>
      <w:r w:rsidRPr="001158F2">
        <w:rPr>
          <w:rFonts w:ascii="Arial" w:eastAsia="Titillium Web" w:hAnsi="Arial" w:cs="Arial"/>
          <w:sz w:val="22"/>
          <w:szCs w:val="22"/>
          <w:lang w:val="ru-RU" w:eastAsia="ru-RU" w:bidi="ru-RU"/>
        </w:rPr>
        <w:t>Моб. тел.: +49 160 484 14 39</w:t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="00C825D7">
        <w:rPr>
          <w:rFonts w:ascii="Calibri" w:eastAsia="Calibri" w:hAnsi="Calibri" w:cs="Times New Roman"/>
          <w:sz w:val="22"/>
          <w:szCs w:val="22"/>
          <w:lang w:val="ru-RU" w:eastAsia="ru-RU" w:bidi="ru-RU"/>
        </w:rPr>
        <w:tab/>
      </w:r>
      <w:r w:rsidRPr="001158F2">
        <w:rPr>
          <w:rFonts w:ascii="Arial" w:eastAsia="Titillium Web" w:hAnsi="Arial" w:cs="Arial"/>
          <w:sz w:val="22"/>
          <w:szCs w:val="22"/>
          <w:lang w:val="ru-RU" w:eastAsia="ru-RU" w:bidi="ru-RU"/>
        </w:rPr>
        <w:t>Моб. тел.: +41 79 788 48 63</w:t>
      </w:r>
    </w:p>
    <w:p w:rsidR="005F352E" w:rsidRPr="001158F2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</w:pPr>
      <w:r w:rsidRPr="001158F2">
        <w:rPr>
          <w:rFonts w:ascii="Arial" w:eastAsia="Titillium Web" w:hAnsi="Arial" w:cs="Arial"/>
          <w:b w:val="0"/>
          <w:sz w:val="22"/>
          <w:szCs w:val="22"/>
          <w:lang w:val="ru-RU" w:eastAsia="ru-RU" w:bidi="ru-RU"/>
        </w:rPr>
        <w:t xml:space="preserve">Эл. адрес: </w:t>
      </w:r>
      <w:r w:rsidRPr="001158F2">
        <w:rPr>
          <w:sz w:val="22"/>
          <w:szCs w:val="22"/>
        </w:rPr>
        <w:fldChar w:fldCharType="begin"/>
      </w:r>
      <w:r w:rsidRPr="001158F2">
        <w:rPr>
          <w:sz w:val="22"/>
          <w:szCs w:val="22"/>
          <w:lang w:val="ru-RU"/>
        </w:rPr>
        <w:instrText xml:space="preserve"> </w:instrText>
      </w:r>
      <w:r w:rsidRPr="001158F2">
        <w:rPr>
          <w:sz w:val="22"/>
          <w:szCs w:val="22"/>
        </w:rPr>
        <w:instrText>HYPERLINK</w:instrText>
      </w:r>
      <w:r w:rsidRPr="001158F2">
        <w:rPr>
          <w:sz w:val="22"/>
          <w:szCs w:val="22"/>
          <w:lang w:val="ru-RU"/>
        </w:rPr>
        <w:instrText xml:space="preserve"> "</w:instrText>
      </w:r>
      <w:r w:rsidRPr="001158F2">
        <w:rPr>
          <w:sz w:val="22"/>
          <w:szCs w:val="22"/>
        </w:rPr>
        <w:instrText>mailto</w:instrText>
      </w:r>
      <w:r w:rsidRPr="001158F2">
        <w:rPr>
          <w:sz w:val="22"/>
          <w:szCs w:val="22"/>
          <w:lang w:val="ru-RU"/>
        </w:rPr>
        <w:instrText>:</w:instrText>
      </w:r>
      <w:r w:rsidRPr="001158F2">
        <w:rPr>
          <w:sz w:val="22"/>
          <w:szCs w:val="22"/>
        </w:rPr>
        <w:instrText>gudrun</w:instrText>
      </w:r>
      <w:r w:rsidRPr="001158F2">
        <w:rPr>
          <w:sz w:val="22"/>
          <w:szCs w:val="22"/>
          <w:lang w:val="ru-RU"/>
        </w:rPr>
        <w:instrText>.</w:instrText>
      </w:r>
      <w:r w:rsidRPr="001158F2">
        <w:rPr>
          <w:sz w:val="22"/>
          <w:szCs w:val="22"/>
        </w:rPr>
        <w:instrText>alex</w:instrText>
      </w:r>
      <w:r w:rsidRPr="001158F2">
        <w:rPr>
          <w:sz w:val="22"/>
          <w:szCs w:val="22"/>
          <w:lang w:val="ru-RU"/>
        </w:rPr>
        <w:instrText>@</w:instrText>
      </w:r>
      <w:r w:rsidRPr="001158F2">
        <w:rPr>
          <w:sz w:val="22"/>
          <w:szCs w:val="22"/>
        </w:rPr>
        <w:instrText>alex</w:instrText>
      </w:r>
      <w:r w:rsidRPr="001158F2">
        <w:rPr>
          <w:sz w:val="22"/>
          <w:szCs w:val="22"/>
          <w:lang w:val="ru-RU"/>
        </w:rPr>
        <w:instrText>-</w:instrText>
      </w:r>
      <w:r w:rsidRPr="001158F2">
        <w:rPr>
          <w:sz w:val="22"/>
          <w:szCs w:val="22"/>
        </w:rPr>
        <w:instrText>company</w:instrText>
      </w:r>
      <w:r w:rsidRPr="001158F2">
        <w:rPr>
          <w:sz w:val="22"/>
          <w:szCs w:val="22"/>
          <w:lang w:val="ru-RU"/>
        </w:rPr>
        <w:instrText>.</w:instrText>
      </w:r>
      <w:r w:rsidRPr="001158F2">
        <w:rPr>
          <w:sz w:val="22"/>
          <w:szCs w:val="22"/>
        </w:rPr>
        <w:instrText>com</w:instrText>
      </w:r>
      <w:r w:rsidRPr="001158F2">
        <w:rPr>
          <w:sz w:val="22"/>
          <w:szCs w:val="22"/>
          <w:lang w:val="ru-RU"/>
        </w:rPr>
        <w:instrText xml:space="preserve">" </w:instrText>
      </w:r>
      <w:r w:rsidRPr="001158F2">
        <w:rPr>
          <w:sz w:val="22"/>
          <w:szCs w:val="22"/>
        </w:rPr>
        <w:fldChar w:fldCharType="separate"/>
      </w:r>
      <w:r w:rsidRPr="001158F2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t>gudrun.alex@alex-company.com</w:t>
      </w:r>
      <w:r w:rsidRPr="001158F2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end"/>
      </w:r>
      <w:r w:rsidR="00C825D7">
        <w:rPr>
          <w:rFonts w:ascii="Calibri" w:eastAsia="Calibri" w:hAnsi="Calibri" w:cs="Times New Roman"/>
          <w:b w:val="0"/>
          <w:sz w:val="22"/>
          <w:szCs w:val="22"/>
          <w:lang w:val="ru-RU" w:eastAsia="ru-RU" w:bidi="ru-RU"/>
        </w:rPr>
        <w:tab/>
      </w:r>
      <w:r w:rsidR="00C825D7">
        <w:rPr>
          <w:rFonts w:ascii="Arial" w:eastAsia="Titillium Web" w:hAnsi="Arial" w:cs="Arial"/>
          <w:b w:val="0"/>
          <w:sz w:val="22"/>
          <w:szCs w:val="22"/>
          <w:lang w:val="ru-RU" w:eastAsia="ru-RU" w:bidi="ru-RU"/>
        </w:rPr>
        <w:t xml:space="preserve">Email: </w:t>
      </w:r>
      <w:r w:rsidR="00C825D7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begin"/>
      </w:r>
      <w:r w:rsidR="00C825D7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instrText xml:space="preserve"> HYPERLINK "mailto:</w:instrText>
      </w:r>
      <w:r w:rsidR="00C825D7" w:rsidRPr="001158F2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instrText>jan-frederik.lange@mouvent.com</w:instrText>
      </w:r>
      <w:r w:rsidR="00C825D7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instrText xml:space="preserve">" </w:instrText>
      </w:r>
      <w:r w:rsidR="00C825D7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separate"/>
      </w:r>
      <w:r w:rsidR="00C825D7" w:rsidRPr="003A0E4A">
        <w:rPr>
          <w:rStyle w:val="Hyperlink"/>
          <w:rFonts w:ascii="Arial" w:eastAsia="Titillium Web" w:hAnsi="Arial" w:cs="Arial"/>
          <w:b w:val="0"/>
          <w:sz w:val="22"/>
          <w:szCs w:val="22"/>
          <w:lang w:val="ru-RU" w:eastAsia="ru-RU" w:bidi="ru-RU"/>
        </w:rPr>
        <w:t>jan-frederik.lange@mouvent.com</w:t>
      </w:r>
      <w:r w:rsidR="00C825D7">
        <w:rPr>
          <w:rFonts w:ascii="Arial" w:eastAsia="Titillium Web" w:hAnsi="Arial" w:cs="Arial"/>
          <w:b w:val="0"/>
          <w:color w:val="2DAFE6"/>
          <w:sz w:val="22"/>
          <w:szCs w:val="22"/>
          <w:u w:val="single"/>
          <w:lang w:val="ru-RU" w:eastAsia="ru-RU" w:bidi="ru-RU"/>
        </w:rPr>
        <w:fldChar w:fldCharType="end"/>
      </w:r>
    </w:p>
    <w:p w:rsidR="005F352E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5F352E" w:rsidRDefault="005F352E" w:rsidP="005F352E">
      <w:pPr>
        <w:pStyle w:val="MouventSubject"/>
        <w:rPr>
          <w:rFonts w:ascii="Arial" w:eastAsia="Titillium Web" w:hAnsi="Arial" w:cs="Arial"/>
          <w:b w:val="0"/>
          <w:color w:val="2DAFE6"/>
          <w:sz w:val="21"/>
          <w:szCs w:val="21"/>
          <w:u w:val="single"/>
          <w:lang w:val="ru-RU" w:eastAsia="ru-RU" w:bidi="ru-RU"/>
        </w:rPr>
      </w:pPr>
    </w:p>
    <w:p w:rsidR="005F352E" w:rsidRPr="00070D45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b/>
          <w:sz w:val="16"/>
          <w:szCs w:val="16"/>
          <w:lang w:val="ru-RU" w:eastAsia="ru-RU" w:bidi="ru-RU"/>
        </w:rPr>
        <w:t>О компании Mouvent</w:t>
      </w: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 </w:t>
      </w:r>
    </w:p>
    <w:p w:rsidR="005F352E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  <w:r w:rsidRPr="00070D45">
        <w:rPr>
          <w:rFonts w:ascii="Arial" w:eastAsia="Calibri" w:hAnsi="Arial" w:cs="Arial"/>
          <w:sz w:val="16"/>
          <w:szCs w:val="16"/>
          <w:lang w:val="ru-RU" w:eastAsia="ru-RU" w:bidi="ru-RU"/>
        </w:rPr>
        <w:t xml:space="preserve">Компания является экспертным центром цифровой печати BOBST, специально созданным для исследования и выпуска будущих технологий цифровой печати. Наша цель заключается в разработке интеллектуальной технологии цифровой печати на любом материале: текстиле, этикетках, фольге, картонных коробках, гофрокартоне и так далее. Основанная в июне 2017 года компания Mouvent насчитывает около 80 сотрудников на пяти предприятиях в Швейцарии. </w:t>
      </w:r>
    </w:p>
    <w:p w:rsidR="005F352E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5F352E" w:rsidRDefault="005F352E" w:rsidP="005F352E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ru-RU" w:eastAsia="ru-RU" w:bidi="ru-RU"/>
        </w:rPr>
      </w:pPr>
    </w:p>
    <w:p w:rsidR="00706506" w:rsidRPr="0018793C" w:rsidRDefault="00706506" w:rsidP="00706506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18793C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706506" w:rsidRPr="0018793C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18793C" w:rsidRDefault="00706506" w:rsidP="00706506">
            <w:pPr>
              <w:rPr>
                <w:rFonts w:ascii="Arial" w:eastAsia="Titillium Web" w:hAnsi="Arial" w:cs="Arial"/>
                <w:lang w:val="de-CH"/>
              </w:rPr>
            </w:pPr>
            <w:r w:rsidRPr="0018793C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CFE9975" wp14:editId="598FDB9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5307F2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18793C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18793C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706506" w:rsidRPr="0018793C" w:rsidRDefault="00785558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6" w:history="1">
              <w:r w:rsidR="00706506" w:rsidRPr="0018793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706506" w:rsidRPr="0018793C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18793C" w:rsidRDefault="00706506" w:rsidP="00706506">
            <w:pPr>
              <w:rPr>
                <w:rFonts w:ascii="Arial" w:eastAsia="Titillium Web" w:hAnsi="Arial" w:cs="Arial"/>
              </w:rPr>
            </w:pPr>
            <w:r w:rsidRPr="0018793C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E51F5FE" wp14:editId="1BD6805A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7DA577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18793C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18793C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706506" w:rsidRPr="0018793C" w:rsidRDefault="00785558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19" w:history="1">
              <w:r w:rsidR="00706506" w:rsidRPr="0018793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706506" w:rsidRPr="0018793C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18793C" w:rsidRDefault="00706506" w:rsidP="00706506">
            <w:pPr>
              <w:rPr>
                <w:rFonts w:ascii="Arial" w:eastAsia="Titillium Web" w:hAnsi="Arial" w:cs="Arial"/>
                <w:lang w:val="da-DK"/>
              </w:rPr>
            </w:pPr>
            <w:r w:rsidRPr="0018793C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956FEF9" wp14:editId="0315873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77BC8F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706506" w:rsidRPr="0018793C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18793C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18793C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706506" w:rsidRPr="0018793C" w:rsidRDefault="00785558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2" w:history="1">
              <w:r w:rsidR="00706506" w:rsidRPr="0018793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706506" w:rsidRPr="0018793C" w:rsidTr="00706506">
        <w:trPr>
          <w:trHeight w:hRule="exact" w:val="482"/>
        </w:trPr>
        <w:tc>
          <w:tcPr>
            <w:tcW w:w="397" w:type="dxa"/>
            <w:hideMark/>
          </w:tcPr>
          <w:p w:rsidR="00706506" w:rsidRPr="0018793C" w:rsidRDefault="00706506" w:rsidP="00706506">
            <w:pPr>
              <w:rPr>
                <w:rFonts w:ascii="Arial" w:eastAsia="Titillium Web" w:hAnsi="Arial" w:cs="Arial"/>
              </w:rPr>
            </w:pPr>
            <w:r w:rsidRPr="0018793C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98046EF" wp14:editId="15F2748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F895F6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706506" w:rsidRPr="0018793C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18793C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706506" w:rsidRPr="0018793C" w:rsidRDefault="00785558" w:rsidP="00706506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5" w:history="1">
              <w:r w:rsidR="00706506" w:rsidRPr="0018793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706506" w:rsidRPr="0018793C" w:rsidRDefault="00706506" w:rsidP="00706506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:rsidR="005F352E" w:rsidRPr="004208DC" w:rsidRDefault="005F352E" w:rsidP="005F352E">
      <w:pPr>
        <w:pStyle w:val="MouventSubject"/>
        <w:rPr>
          <w:sz w:val="21"/>
          <w:szCs w:val="21"/>
        </w:rPr>
      </w:pPr>
    </w:p>
    <w:p w:rsidR="00537278" w:rsidRPr="000860C7" w:rsidRDefault="00537278" w:rsidP="005F352E">
      <w:pPr>
        <w:spacing w:line="271" w:lineRule="auto"/>
        <w:rPr>
          <w:rFonts w:ascii="Arial" w:hAnsi="Arial" w:cs="Arial"/>
        </w:rPr>
      </w:pPr>
    </w:p>
    <w:sectPr w:rsidR="00537278" w:rsidRPr="000860C7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558" w:rsidRDefault="00785558" w:rsidP="00DF5687">
      <w:r>
        <w:separator/>
      </w:r>
    </w:p>
  </w:endnote>
  <w:endnote w:type="continuationSeparator" w:id="0">
    <w:p w:rsidR="00785558" w:rsidRDefault="00785558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CC276B" w:rsidRDefault="00960B68" w:rsidP="00D77DB4">
    <w:pPr>
      <w:pStyle w:val="MouventSender"/>
      <w:rPr>
        <w:rFonts w:ascii="Arial" w:hAnsi="Arial" w:cs="Arial"/>
        <w:bCs/>
        <w:lang w:val="en-US"/>
      </w:rPr>
    </w:pPr>
    <w:r w:rsidRPr="00CC276B">
      <w:rPr>
        <w:rFonts w:ascii="Arial" w:hAnsi="Arial" w:cs="Arial"/>
      </w:rPr>
      <w:fldChar w:fldCharType="begin"/>
    </w:r>
    <w:r w:rsidRPr="00CC276B">
      <w:rPr>
        <w:rFonts w:ascii="Arial" w:hAnsi="Arial" w:cs="Arial"/>
        <w:lang w:val="en-US"/>
      </w:rPr>
      <w:instrText xml:space="preserve"> FILENAME   \* MERGEFORMAT </w:instrText>
    </w:r>
    <w:r w:rsidRPr="00CC276B">
      <w:rPr>
        <w:rFonts w:ascii="Arial" w:hAnsi="Arial" w:cs="Arial"/>
      </w:rPr>
      <w:fldChar w:fldCharType="separate"/>
    </w:r>
    <w:r w:rsidR="00CC276B">
      <w:rPr>
        <w:rFonts w:ascii="Arial" w:hAnsi="Arial" w:cs="Arial"/>
        <w:noProof/>
        <w:lang w:val="en-US"/>
      </w:rPr>
      <w:t>Mouvent_Labelexpo_Review_171017_RU.docx</w:t>
    </w:r>
    <w:r w:rsidRPr="00CC276B">
      <w:rPr>
        <w:rFonts w:ascii="Arial" w:hAnsi="Arial" w:cs="Arial"/>
      </w:rPr>
      <w:fldChar w:fldCharType="end"/>
    </w:r>
    <w:r w:rsidR="00D32933" w:rsidRPr="00CC276B">
      <w:rPr>
        <w:rFonts w:ascii="Arial" w:hAnsi="Arial" w:cs="Arial"/>
        <w:lang w:val="en-US"/>
      </w:rPr>
      <w:t xml:space="preserve">, </w:t>
    </w:r>
    <w:r w:rsidR="007F4890" w:rsidRPr="00CC276B">
      <w:rPr>
        <w:rFonts w:ascii="Arial" w:hAnsi="Arial" w:cs="Arial"/>
        <w:lang w:val="en-US"/>
      </w:rPr>
      <w:t>18 October</w:t>
    </w:r>
    <w:r w:rsidR="0060572B" w:rsidRPr="00CC276B">
      <w:rPr>
        <w:rFonts w:ascii="Arial" w:hAnsi="Arial" w:cs="Arial"/>
        <w:lang w:val="en-US"/>
      </w:rPr>
      <w:t xml:space="preserve"> 2017 </w:t>
    </w:r>
    <w:proofErr w:type="gramStart"/>
    <w:r w:rsidR="0060572B" w:rsidRPr="00CC276B">
      <w:rPr>
        <w:rFonts w:ascii="Arial" w:hAnsi="Arial" w:cs="Arial"/>
        <w:lang w:val="en-US"/>
      </w:rPr>
      <w:t>г.,</w:t>
    </w:r>
    <w:proofErr w:type="gramEnd"/>
    <w:r w:rsidR="00C3346E" w:rsidRPr="00CC276B">
      <w:rPr>
        <w:rFonts w:ascii="Arial" w:hAnsi="Arial" w:cs="Arial"/>
        <w:lang w:val="en-US"/>
      </w:rPr>
      <w:t xml:space="preserve"> </w:t>
    </w:r>
    <w:r w:rsidR="00EE2CF3" w:rsidRPr="00CC276B">
      <w:rPr>
        <w:rFonts w:ascii="Arial" w:hAnsi="Arial" w:cs="Arial"/>
        <w:lang w:val="en-US"/>
      </w:rPr>
      <w:t>Page</w:t>
    </w:r>
    <w:r w:rsidR="00C3346E" w:rsidRPr="00CC276B">
      <w:rPr>
        <w:rFonts w:ascii="Arial" w:hAnsi="Arial" w:cs="Arial"/>
        <w:lang w:val="en-US"/>
      </w:rPr>
      <w:t xml:space="preserve"> </w:t>
    </w:r>
    <w:r w:rsidR="00C3346E" w:rsidRPr="00CC276B">
      <w:rPr>
        <w:rFonts w:ascii="Arial" w:hAnsi="Arial" w:cs="Arial"/>
        <w:bCs/>
      </w:rPr>
      <w:fldChar w:fldCharType="begin"/>
    </w:r>
    <w:r w:rsidR="00C3346E" w:rsidRPr="00CC276B">
      <w:rPr>
        <w:rFonts w:ascii="Arial" w:hAnsi="Arial" w:cs="Arial"/>
        <w:bCs/>
        <w:lang w:val="en-US"/>
      </w:rPr>
      <w:instrText>PAGE  \* Arabic  \* MERGEFORMAT</w:instrText>
    </w:r>
    <w:r w:rsidR="00C3346E" w:rsidRPr="00CC276B">
      <w:rPr>
        <w:rFonts w:ascii="Arial" w:hAnsi="Arial" w:cs="Arial"/>
        <w:bCs/>
      </w:rPr>
      <w:fldChar w:fldCharType="separate"/>
    </w:r>
    <w:r w:rsidR="00CC276B">
      <w:rPr>
        <w:rFonts w:ascii="Arial" w:hAnsi="Arial" w:cs="Arial"/>
        <w:bCs/>
        <w:noProof/>
        <w:lang w:val="en-US"/>
      </w:rPr>
      <w:t>4</w:t>
    </w:r>
    <w:r w:rsidR="00C3346E" w:rsidRPr="00CC276B">
      <w:rPr>
        <w:rFonts w:ascii="Arial" w:hAnsi="Arial" w:cs="Arial"/>
        <w:bCs/>
      </w:rPr>
      <w:fldChar w:fldCharType="end"/>
    </w:r>
    <w:r w:rsidR="00C3346E" w:rsidRPr="00CC276B">
      <w:rPr>
        <w:rFonts w:ascii="Arial" w:hAnsi="Arial" w:cs="Arial"/>
        <w:lang w:val="en-US"/>
      </w:rPr>
      <w:t xml:space="preserve"> </w:t>
    </w:r>
    <w:r w:rsidR="00EE2CF3" w:rsidRPr="00CC276B">
      <w:rPr>
        <w:rFonts w:ascii="Arial" w:hAnsi="Arial" w:cs="Arial"/>
        <w:lang w:val="en-US"/>
      </w:rPr>
      <w:t>of</w:t>
    </w:r>
    <w:r w:rsidR="00C3346E" w:rsidRPr="00CC276B">
      <w:rPr>
        <w:rFonts w:ascii="Arial" w:hAnsi="Arial" w:cs="Arial"/>
        <w:lang w:val="en-US"/>
      </w:rPr>
      <w:t xml:space="preserve"> </w:t>
    </w:r>
    <w:r w:rsidR="00C3346E" w:rsidRPr="00CC276B">
      <w:rPr>
        <w:rFonts w:ascii="Arial" w:hAnsi="Arial" w:cs="Arial"/>
        <w:bCs/>
      </w:rPr>
      <w:fldChar w:fldCharType="begin"/>
    </w:r>
    <w:r w:rsidR="00C3346E" w:rsidRPr="00CC276B">
      <w:rPr>
        <w:rFonts w:ascii="Arial" w:hAnsi="Arial" w:cs="Arial"/>
        <w:bCs/>
        <w:lang w:val="en-US"/>
      </w:rPr>
      <w:instrText>NUMPAGES  \* Arabic  \* MERGEFORMAT</w:instrText>
    </w:r>
    <w:r w:rsidR="00C3346E" w:rsidRPr="00CC276B">
      <w:rPr>
        <w:rFonts w:ascii="Arial" w:hAnsi="Arial" w:cs="Arial"/>
        <w:bCs/>
      </w:rPr>
      <w:fldChar w:fldCharType="separate"/>
    </w:r>
    <w:r w:rsidR="00CC276B">
      <w:rPr>
        <w:rFonts w:ascii="Arial" w:hAnsi="Arial" w:cs="Arial"/>
        <w:bCs/>
        <w:noProof/>
        <w:lang w:val="en-US"/>
      </w:rPr>
      <w:t>4</w:t>
    </w:r>
    <w:r w:rsidR="00C3346E" w:rsidRPr="00CC276B">
      <w:rPr>
        <w:rFonts w:ascii="Arial" w:hAnsi="Arial" w:cs="Arial"/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C825D7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C825D7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C825D7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C825D7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C825D7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C825D7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C825D7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C825D7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C825D7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C825D7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C825D7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C825D7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C825D7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C825D7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C825D7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C825D7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C825D7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C825D7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E35074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E35074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E35074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:rsidR="005B6EF6" w:rsidRPr="00E35074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E35074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E35074">
                            <w:rPr>
                              <w:rFonts w:ascii="Arial" w:hAnsi="Arial" w:cs="Arial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E35074">
                            <w:rPr>
                              <w:rFonts w:ascii="Arial" w:hAnsi="Arial" w:cs="Arial"/>
                            </w:rPr>
                            <w:t>Switzerland</w:t>
                          </w:r>
                          <w:proofErr w:type="spellEnd"/>
                        </w:p>
                        <w:p w:rsidR="005B6EF6" w:rsidRPr="00E35074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E35074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E35074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E35074">
                      <w:rPr>
                        <w:rFonts w:ascii="Arial" w:hAnsi="Arial" w:cs="Arial"/>
                      </w:rPr>
                      <w:t>Mouvent AG</w:t>
                    </w:r>
                    <w:r w:rsidRPr="00E35074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:rsidR="005B6EF6" w:rsidRPr="00E35074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E35074">
                      <w:rPr>
                        <w:rFonts w:ascii="Arial" w:hAnsi="Arial" w:cs="Arial"/>
                      </w:rPr>
                      <w:t>www.mouvent.com</w:t>
                    </w:r>
                    <w:r w:rsidRPr="00E35074">
                      <w:rPr>
                        <w:rFonts w:ascii="Arial" w:hAnsi="Arial" w:cs="Arial"/>
                      </w:rPr>
                      <w:tab/>
                      <w:t xml:space="preserve">4500 Solothurn, </w:t>
                    </w:r>
                    <w:proofErr w:type="spellStart"/>
                    <w:r w:rsidRPr="00E35074">
                      <w:rPr>
                        <w:rFonts w:ascii="Arial" w:hAnsi="Arial" w:cs="Arial"/>
                      </w:rPr>
                      <w:t>Switzerland</w:t>
                    </w:r>
                    <w:proofErr w:type="spellEnd"/>
                  </w:p>
                  <w:p w:rsidR="005B6EF6" w:rsidRPr="00E35074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E35074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558" w:rsidRDefault="00785558" w:rsidP="00DF5687">
      <w:r>
        <w:separator/>
      </w:r>
    </w:p>
  </w:footnote>
  <w:footnote w:type="continuationSeparator" w:id="0">
    <w:p w:rsidR="00785558" w:rsidRDefault="00785558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C825D7" w:rsidRDefault="00DF5687" w:rsidP="00B9440A">
    <w:pPr>
      <w:pStyle w:val="Kopfzeile"/>
      <w:rPr>
        <w:rFonts w:ascii="Arial" w:hAnsi="Arial" w:cs="Arial"/>
      </w:rPr>
    </w:pPr>
    <w:r w:rsidRPr="00C825D7">
      <w:rPr>
        <w:rFonts w:ascii="Arial" w:hAnsi="Arial" w:cs="Arial"/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CH" w:vendorID="64" w:dllVersion="0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131078" w:nlCheck="1" w:checkStyle="1"/>
  <w:activeWritingStyle w:appName="MSWord" w:lang="en-US" w:vendorID="64" w:dllVersion="131078" w:nlCheck="1" w:checkStyle="1"/>
  <w:activeWritingStyle w:appName="MSWord" w:lang="it-CH" w:vendorID="64" w:dllVersion="131078" w:nlCheck="1" w:checkStyle="0"/>
  <w:activeWritingStyle w:appName="MSWord" w:lang="de-DE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810B4"/>
    <w:rsid w:val="000860C7"/>
    <w:rsid w:val="000A57B5"/>
    <w:rsid w:val="000E6621"/>
    <w:rsid w:val="001062EA"/>
    <w:rsid w:val="001158F2"/>
    <w:rsid w:val="0018793C"/>
    <w:rsid w:val="0021392B"/>
    <w:rsid w:val="00237C40"/>
    <w:rsid w:val="00242A73"/>
    <w:rsid w:val="00294198"/>
    <w:rsid w:val="002F2CE2"/>
    <w:rsid w:val="002F71C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37278"/>
    <w:rsid w:val="00543530"/>
    <w:rsid w:val="0057613F"/>
    <w:rsid w:val="005B28BB"/>
    <w:rsid w:val="005B2DE1"/>
    <w:rsid w:val="005B6EF6"/>
    <w:rsid w:val="005C191E"/>
    <w:rsid w:val="005F352E"/>
    <w:rsid w:val="0060572B"/>
    <w:rsid w:val="00625107"/>
    <w:rsid w:val="00694383"/>
    <w:rsid w:val="006C20FB"/>
    <w:rsid w:val="00706506"/>
    <w:rsid w:val="00727DC0"/>
    <w:rsid w:val="00741C3D"/>
    <w:rsid w:val="00750937"/>
    <w:rsid w:val="00756F9E"/>
    <w:rsid w:val="00785558"/>
    <w:rsid w:val="007C4063"/>
    <w:rsid w:val="007F4890"/>
    <w:rsid w:val="00833A5E"/>
    <w:rsid w:val="00870A98"/>
    <w:rsid w:val="00882822"/>
    <w:rsid w:val="00960B68"/>
    <w:rsid w:val="00984C20"/>
    <w:rsid w:val="009D77ED"/>
    <w:rsid w:val="009F7296"/>
    <w:rsid w:val="00A00729"/>
    <w:rsid w:val="00A068E4"/>
    <w:rsid w:val="00A760A3"/>
    <w:rsid w:val="00A95397"/>
    <w:rsid w:val="00AA5588"/>
    <w:rsid w:val="00AA6729"/>
    <w:rsid w:val="00AE1AF5"/>
    <w:rsid w:val="00AF0029"/>
    <w:rsid w:val="00B5765F"/>
    <w:rsid w:val="00B60CF9"/>
    <w:rsid w:val="00B9440A"/>
    <w:rsid w:val="00BA62BF"/>
    <w:rsid w:val="00BB4142"/>
    <w:rsid w:val="00C3346E"/>
    <w:rsid w:val="00C825D7"/>
    <w:rsid w:val="00C9209B"/>
    <w:rsid w:val="00CC276B"/>
    <w:rsid w:val="00CD513D"/>
    <w:rsid w:val="00CE04F5"/>
    <w:rsid w:val="00CE2C01"/>
    <w:rsid w:val="00D32933"/>
    <w:rsid w:val="00D77DB4"/>
    <w:rsid w:val="00DC497E"/>
    <w:rsid w:val="00DF5687"/>
    <w:rsid w:val="00E035D1"/>
    <w:rsid w:val="00E35074"/>
    <w:rsid w:val="00EE2CF3"/>
    <w:rsid w:val="00E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5F352E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27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2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4.jpeg"/><Relationship Id="rId25" Type="http://schemas.openxmlformats.org/officeDocument/2006/relationships/hyperlink" Target="http://www.mouvent.com/youtu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vent.com/facebook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://www.mouvent.com/linkedi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openxmlformats.org/officeDocument/2006/relationships/hyperlink" Target="http://www.mouvent.com/twitter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8CB64-7ED1-4924-8041-0477AC272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Gudrun Alex</cp:lastModifiedBy>
  <cp:revision>8</cp:revision>
  <cp:lastPrinted>2017-10-18T11:32:00Z</cp:lastPrinted>
  <dcterms:created xsi:type="dcterms:W3CDTF">2017-10-17T09:05:00Z</dcterms:created>
  <dcterms:modified xsi:type="dcterms:W3CDTF">2017-10-18T11:32:00Z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