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06/relationships/ui/userCustomization" Target="userCustomization/customUI.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F2580" w:rsidRPr="002F2580" w:rsidRDefault="002F2580" w:rsidP="002F2580">
      <w:pPr>
        <w:pStyle w:val="MouventCopy"/>
        <w:rPr>
          <w:rFonts w:ascii="Arial" w:hAnsi="Arial" w:cs="Arial"/>
          <w:bCs/>
          <w:color w:val="E15500" w:themeColor="accent3"/>
          <w:sz w:val="52"/>
          <w:szCs w:val="52"/>
          <w:lang w:val="fr-CH"/>
        </w:rPr>
      </w:pPr>
      <w:proofErr w:type="spellStart"/>
      <w:r w:rsidRPr="002F2580">
        <w:rPr>
          <w:rFonts w:ascii="MS Gothic" w:eastAsia="MS Gothic" w:hAnsi="MS Gothic" w:cs="MS Gothic" w:hint="eastAsia"/>
          <w:bCs/>
          <w:color w:val="E15500" w:themeColor="accent3"/>
          <w:sz w:val="52"/>
          <w:szCs w:val="52"/>
          <w:lang w:val="fr-CH"/>
        </w:rPr>
        <w:t>プレスリリース</w:t>
      </w:r>
      <w:proofErr w:type="spellEnd"/>
    </w:p>
    <w:p w:rsidR="00A00729" w:rsidRPr="002F2580" w:rsidRDefault="00A00729" w:rsidP="00984C20">
      <w:pPr>
        <w:pStyle w:val="MouventCopy"/>
        <w:rPr>
          <w:rFonts w:ascii="Arial" w:hAnsi="Arial" w:cs="Arial"/>
          <w:lang w:val="it-IT"/>
        </w:rPr>
      </w:pPr>
    </w:p>
    <w:p w:rsidR="00A95397" w:rsidRPr="00785A1C" w:rsidRDefault="00A95397" w:rsidP="00984C20">
      <w:pPr>
        <w:pStyle w:val="MouventCopy"/>
        <w:rPr>
          <w:rFonts w:ascii="Arial" w:hAnsi="Arial" w:cs="Arial"/>
          <w:lang w:val="fr-CH"/>
        </w:rPr>
        <w:sectPr w:rsidR="00A95397" w:rsidRPr="00785A1C" w:rsidSect="003A4360">
          <w:headerReference w:type="default" r:id="rId8"/>
          <w:footerReference w:type="default" r:id="rId9"/>
          <w:headerReference w:type="first" r:id="rId10"/>
          <w:footerReference w:type="first" r:id="rId11"/>
          <w:pgSz w:w="11907" w:h="16840" w:code="9"/>
          <w:pgMar w:top="2466" w:right="1134" w:bottom="1644" w:left="1701" w:header="1134" w:footer="539" w:gutter="0"/>
          <w:cols w:space="708"/>
          <w:titlePg/>
          <w:docGrid w:linePitch="360"/>
        </w:sectPr>
      </w:pPr>
    </w:p>
    <w:p w:rsidR="00D57509" w:rsidRPr="00D57509" w:rsidRDefault="00D57509" w:rsidP="00D57509">
      <w:pPr>
        <w:tabs>
          <w:tab w:val="left" w:pos="5425"/>
        </w:tabs>
        <w:rPr>
          <w:rFonts w:ascii="Arial" w:eastAsiaTheme="minorEastAsia" w:hAnsi="Arial" w:cs="Arial"/>
          <w:sz w:val="22"/>
          <w:szCs w:val="22"/>
          <w:lang w:val="ja-JP" w:eastAsia="ja-JP" w:bidi="ja-JP"/>
        </w:rPr>
      </w:pPr>
      <w:r w:rsidRPr="00D57509">
        <w:rPr>
          <w:rFonts w:ascii="Arial" w:eastAsiaTheme="minorEastAsia" w:hAnsi="Arial" w:cs="Arial"/>
          <w:sz w:val="22"/>
          <w:szCs w:val="22"/>
          <w:lang w:val="ja-JP" w:eastAsia="ja-JP" w:bidi="ja-JP"/>
        </w:rPr>
        <w:t>2017</w:t>
      </w:r>
      <w:r w:rsidRPr="00D57509">
        <w:rPr>
          <w:rFonts w:ascii="MS Gothic" w:eastAsia="MS Gothic" w:hAnsi="MS Gothic" w:cs="MS Gothic" w:hint="eastAsia"/>
          <w:sz w:val="22"/>
          <w:szCs w:val="22"/>
          <w:lang w:val="ja-JP" w:eastAsia="ja-JP" w:bidi="ja-JP"/>
        </w:rPr>
        <w:t>年</w:t>
      </w:r>
      <w:r w:rsidRPr="00D57509">
        <w:rPr>
          <w:rFonts w:ascii="Arial" w:eastAsiaTheme="minorEastAsia" w:hAnsi="Arial" w:cs="Arial"/>
          <w:sz w:val="22"/>
          <w:szCs w:val="22"/>
          <w:lang w:val="ja-JP" w:eastAsia="ja-JP" w:bidi="ja-JP"/>
        </w:rPr>
        <w:t>12</w:t>
      </w:r>
      <w:r w:rsidRPr="00D57509">
        <w:rPr>
          <w:rFonts w:ascii="MS Gothic" w:eastAsia="MS Gothic" w:hAnsi="MS Gothic" w:cs="MS Gothic" w:hint="eastAsia"/>
          <w:sz w:val="22"/>
          <w:szCs w:val="22"/>
          <w:lang w:val="ja-JP" w:eastAsia="ja-JP" w:bidi="ja-JP"/>
        </w:rPr>
        <w:t>月</w:t>
      </w:r>
      <w:r w:rsidR="00A3740F">
        <w:rPr>
          <w:rFonts w:ascii="Arial" w:eastAsiaTheme="minorEastAsia" w:hAnsi="Arial" w:cs="Arial"/>
          <w:sz w:val="22"/>
          <w:szCs w:val="22"/>
          <w:lang w:val="fr-CH" w:eastAsia="ja-JP" w:bidi="ja-JP"/>
        </w:rPr>
        <w:t>12</w:t>
      </w:r>
      <w:bookmarkStart w:id="1" w:name="_GoBack"/>
      <w:bookmarkEnd w:id="1"/>
      <w:r w:rsidRPr="00D57509">
        <w:rPr>
          <w:rFonts w:ascii="MS Gothic" w:eastAsia="MS Gothic" w:hAnsi="MS Gothic" w:cs="MS Gothic" w:hint="eastAsia"/>
          <w:sz w:val="22"/>
          <w:szCs w:val="22"/>
          <w:lang w:val="ja-JP" w:eastAsia="ja-JP" w:bidi="ja-JP"/>
        </w:rPr>
        <w:t>日　スイス連邦共和国ゾロトゥルン</w:t>
      </w:r>
      <w:r w:rsidRPr="00D57509">
        <w:rPr>
          <w:rFonts w:ascii="Arial" w:eastAsiaTheme="minorEastAsia" w:hAnsi="Arial" w:cs="Arial"/>
          <w:sz w:val="22"/>
          <w:szCs w:val="22"/>
          <w:lang w:val="ja-JP" w:eastAsia="ja-JP" w:bidi="ja-JP"/>
        </w:rPr>
        <w:t xml:space="preserve"> </w:t>
      </w:r>
    </w:p>
    <w:p w:rsidR="00D57509" w:rsidRPr="00D57509" w:rsidRDefault="00D57509" w:rsidP="00D57509">
      <w:pPr>
        <w:rPr>
          <w:rFonts w:ascii="Arial" w:eastAsiaTheme="minorEastAsia" w:hAnsi="Arial" w:cs="Arial"/>
          <w:sz w:val="22"/>
          <w:szCs w:val="22"/>
          <w:lang w:val="ja-JP" w:eastAsia="ja-JP" w:bidi="ja-JP"/>
        </w:rPr>
      </w:pPr>
    </w:p>
    <w:p w:rsidR="00D57509" w:rsidRPr="00D57509" w:rsidRDefault="00D57509" w:rsidP="00D57509">
      <w:pPr>
        <w:rPr>
          <w:rFonts w:ascii="Arial" w:eastAsiaTheme="minorEastAsia" w:hAnsi="Arial" w:cs="Arial"/>
          <w:sz w:val="22"/>
          <w:szCs w:val="22"/>
          <w:lang w:val="ja-JP" w:eastAsia="ja-JP" w:bidi="ja-JP"/>
        </w:rPr>
      </w:pPr>
    </w:p>
    <w:p w:rsidR="00D57509" w:rsidRPr="00D57509" w:rsidRDefault="00D57509" w:rsidP="00D57509">
      <w:pPr>
        <w:rPr>
          <w:rFonts w:ascii="Arial" w:eastAsiaTheme="minorEastAsia" w:hAnsi="Arial" w:cs="Arial"/>
          <w:b/>
          <w:sz w:val="22"/>
          <w:szCs w:val="22"/>
          <w:lang w:val="ja-JP" w:eastAsia="ja-JP" w:bidi="ja-JP"/>
        </w:rPr>
      </w:pPr>
      <w:r w:rsidRPr="00D57509">
        <w:rPr>
          <w:rFonts w:ascii="Arial" w:eastAsiaTheme="minorEastAsia" w:hAnsi="Arial" w:cs="Arial"/>
          <w:b/>
          <w:sz w:val="22"/>
          <w:szCs w:val="22"/>
          <w:lang w:val="ja-JP" w:eastAsia="ja-JP" w:bidi="ja-JP"/>
        </w:rPr>
        <w:t>ShanghaiTex</w:t>
      </w:r>
      <w:r w:rsidRPr="00D57509">
        <w:rPr>
          <w:rFonts w:ascii="MS Gothic" w:eastAsia="MS Gothic" w:hAnsi="MS Gothic" w:cs="MS Gothic" w:hint="eastAsia"/>
          <w:b/>
          <w:sz w:val="22"/>
          <w:szCs w:val="22"/>
          <w:lang w:val="ja-JP" w:eastAsia="ja-JP" w:bidi="ja-JP"/>
        </w:rPr>
        <w:t>での成功：革新的なデジタルテキスタイル印刷機の到来を告げる</w:t>
      </w:r>
      <w:r w:rsidRPr="00D57509">
        <w:rPr>
          <w:rFonts w:ascii="Arial" w:eastAsiaTheme="minorEastAsia" w:hAnsi="Arial" w:cs="Arial"/>
          <w:b/>
          <w:sz w:val="22"/>
          <w:szCs w:val="22"/>
          <w:lang w:val="ja-JP" w:eastAsia="ja-JP" w:bidi="ja-JP"/>
        </w:rPr>
        <w:t>Mouvent</w:t>
      </w:r>
    </w:p>
    <w:p w:rsidR="00D57509" w:rsidRPr="00D57509" w:rsidRDefault="00D57509" w:rsidP="00D57509">
      <w:pPr>
        <w:rPr>
          <w:rFonts w:ascii="Arial" w:eastAsiaTheme="minorEastAsia" w:hAnsi="Arial" w:cs="Arial"/>
          <w:sz w:val="22"/>
          <w:szCs w:val="22"/>
          <w:lang w:val="ja-JP" w:eastAsia="ja-JP" w:bidi="ja-JP"/>
        </w:rPr>
      </w:pPr>
    </w:p>
    <w:p w:rsidR="00D57509" w:rsidRPr="00D57509" w:rsidRDefault="00D57509" w:rsidP="00D57509">
      <w:pPr>
        <w:rPr>
          <w:rFonts w:ascii="Arial" w:eastAsiaTheme="minorEastAsia" w:hAnsi="Arial" w:cs="Arial"/>
          <w:sz w:val="22"/>
          <w:szCs w:val="22"/>
          <w:lang w:val="ja-JP" w:eastAsia="ja-JP" w:bidi="ja-JP"/>
        </w:rPr>
      </w:pPr>
      <w:r w:rsidRPr="00D57509">
        <w:rPr>
          <w:rFonts w:ascii="Arial" w:eastAsiaTheme="minorEastAsia" w:hAnsi="Arial" w:cs="Arial"/>
          <w:sz w:val="22"/>
          <w:szCs w:val="22"/>
          <w:lang w:val="ja-JP" w:eastAsia="ja-JP" w:bidi="ja-JP"/>
        </w:rPr>
        <w:t>Mouvent</w:t>
      </w:r>
      <w:r w:rsidRPr="00D57509">
        <w:rPr>
          <w:rFonts w:ascii="MS Gothic" w:eastAsia="MS Gothic" w:hAnsi="MS Gothic" w:cs="MS Gothic" w:hint="eastAsia"/>
          <w:sz w:val="22"/>
          <w:szCs w:val="22"/>
          <w:lang w:val="ja-JP" w:eastAsia="ja-JP" w:bidi="ja-JP"/>
        </w:rPr>
        <w:t>は</w:t>
      </w:r>
      <w:r w:rsidRPr="00D57509">
        <w:rPr>
          <w:rFonts w:ascii="Arial" w:eastAsiaTheme="minorEastAsia" w:hAnsi="Arial" w:cs="Arial"/>
          <w:sz w:val="22"/>
          <w:szCs w:val="22"/>
          <w:lang w:val="ja-JP" w:eastAsia="ja-JP" w:bidi="ja-JP"/>
        </w:rPr>
        <w:t>11</w:t>
      </w:r>
      <w:r w:rsidRPr="00D57509">
        <w:rPr>
          <w:rFonts w:ascii="MS Gothic" w:eastAsia="MS Gothic" w:hAnsi="MS Gothic" w:cs="MS Gothic" w:hint="eastAsia"/>
          <w:sz w:val="22"/>
          <w:szCs w:val="22"/>
          <w:lang w:val="ja-JP" w:eastAsia="ja-JP" w:bidi="ja-JP"/>
        </w:rPr>
        <w:t>月、世界初の見本市での革新的なテキスタイル印刷機</w:t>
      </w:r>
      <w:r w:rsidRPr="00D57509">
        <w:rPr>
          <w:rFonts w:ascii="Arial" w:eastAsiaTheme="minorEastAsia" w:hAnsi="Arial" w:cs="Arial"/>
          <w:sz w:val="22"/>
          <w:szCs w:val="22"/>
          <w:lang w:val="ja-JP" w:eastAsia="ja-JP" w:bidi="ja-JP"/>
        </w:rPr>
        <w:t>TX801</w:t>
      </w:r>
      <w:r w:rsidRPr="00D57509">
        <w:rPr>
          <w:rFonts w:ascii="MS Gothic" w:eastAsia="MS Gothic" w:hAnsi="MS Gothic" w:cs="MS Gothic" w:hint="eastAsia"/>
          <w:sz w:val="22"/>
          <w:szCs w:val="22"/>
          <w:lang w:val="ja-JP" w:eastAsia="ja-JP" w:bidi="ja-JP"/>
        </w:rPr>
        <w:t>のデモンストレーションで重要な節目を成し遂げました。</w:t>
      </w:r>
      <w:r w:rsidRPr="00D57509">
        <w:rPr>
          <w:rFonts w:ascii="Arial" w:eastAsiaTheme="minorEastAsia" w:hAnsi="Arial" w:cs="Arial"/>
          <w:sz w:val="22"/>
          <w:szCs w:val="22"/>
          <w:lang w:val="ja-JP" w:eastAsia="ja-JP" w:bidi="ja-JP"/>
        </w:rPr>
        <w:t>2017</w:t>
      </w:r>
      <w:r w:rsidRPr="00D57509">
        <w:rPr>
          <w:rFonts w:ascii="MS Gothic" w:eastAsia="MS Gothic" w:hAnsi="MS Gothic" w:cs="MS Gothic" w:hint="eastAsia"/>
          <w:sz w:val="22"/>
          <w:szCs w:val="22"/>
          <w:lang w:val="ja-JP" w:eastAsia="ja-JP" w:bidi="ja-JP"/>
        </w:rPr>
        <w:t>年</w:t>
      </w:r>
      <w:r w:rsidRPr="00D57509">
        <w:rPr>
          <w:rFonts w:ascii="Arial" w:eastAsiaTheme="minorEastAsia" w:hAnsi="Arial" w:cs="Arial"/>
          <w:sz w:val="22"/>
          <w:szCs w:val="22"/>
          <w:lang w:val="ja-JP" w:eastAsia="ja-JP" w:bidi="ja-JP"/>
        </w:rPr>
        <w:t>11</w:t>
      </w:r>
      <w:r w:rsidRPr="00D57509">
        <w:rPr>
          <w:rFonts w:ascii="MS Gothic" w:eastAsia="MS Gothic" w:hAnsi="MS Gothic" w:cs="MS Gothic" w:hint="eastAsia"/>
          <w:sz w:val="22"/>
          <w:szCs w:val="22"/>
          <w:lang w:val="ja-JP" w:eastAsia="ja-JP" w:bidi="ja-JP"/>
        </w:rPr>
        <w:t>月</w:t>
      </w:r>
      <w:r w:rsidRPr="00D57509">
        <w:rPr>
          <w:rFonts w:ascii="Arial" w:eastAsiaTheme="minorEastAsia" w:hAnsi="Arial" w:cs="Arial"/>
          <w:sz w:val="22"/>
          <w:szCs w:val="22"/>
          <w:lang w:val="ja-JP" w:eastAsia="ja-JP" w:bidi="ja-JP"/>
        </w:rPr>
        <w:t>27</w:t>
      </w:r>
      <w:r w:rsidRPr="00D57509">
        <w:rPr>
          <w:rFonts w:ascii="MS Gothic" w:eastAsia="MS Gothic" w:hAnsi="MS Gothic" w:cs="MS Gothic" w:hint="eastAsia"/>
          <w:sz w:val="22"/>
          <w:szCs w:val="22"/>
          <w:lang w:val="ja-JP" w:eastAsia="ja-JP" w:bidi="ja-JP"/>
        </w:rPr>
        <w:t>～</w:t>
      </w:r>
      <w:r w:rsidRPr="00D57509">
        <w:rPr>
          <w:rFonts w:ascii="Arial" w:eastAsiaTheme="minorEastAsia" w:hAnsi="Arial" w:cs="Arial"/>
          <w:sz w:val="22"/>
          <w:szCs w:val="22"/>
          <w:lang w:val="ja-JP" w:eastAsia="ja-JP" w:bidi="ja-JP"/>
        </w:rPr>
        <w:t>30</w:t>
      </w:r>
      <w:r w:rsidRPr="00D57509">
        <w:rPr>
          <w:rFonts w:ascii="MS Gothic" w:eastAsia="MS Gothic" w:hAnsi="MS Gothic" w:cs="MS Gothic" w:hint="eastAsia"/>
          <w:sz w:val="22"/>
          <w:szCs w:val="22"/>
          <w:lang w:val="ja-JP" w:eastAsia="ja-JP" w:bidi="ja-JP"/>
        </w:rPr>
        <w:t>日にわたって数回行われた</w:t>
      </w:r>
      <w:r w:rsidRPr="00D57509">
        <w:rPr>
          <w:rFonts w:ascii="Arial" w:eastAsiaTheme="minorEastAsia" w:hAnsi="Arial" w:cs="Arial"/>
          <w:sz w:val="22"/>
          <w:szCs w:val="22"/>
          <w:lang w:val="ja-JP" w:eastAsia="ja-JP" w:bidi="ja-JP"/>
        </w:rPr>
        <w:t>TX801</w:t>
      </w:r>
      <w:r w:rsidRPr="00D57509">
        <w:rPr>
          <w:rFonts w:ascii="MS Gothic" w:eastAsia="MS Gothic" w:hAnsi="MS Gothic" w:cs="MS Gothic" w:hint="eastAsia"/>
          <w:sz w:val="22"/>
          <w:szCs w:val="22"/>
          <w:lang w:val="ja-JP" w:eastAsia="ja-JP" w:bidi="ja-JP"/>
        </w:rPr>
        <w:t>のライブデモンストレーションは、大変な好評を博しました。</w:t>
      </w:r>
      <w:r w:rsidRPr="00D57509">
        <w:rPr>
          <w:rFonts w:ascii="Arial" w:eastAsiaTheme="minorEastAsia" w:hAnsi="Arial" w:cs="Arial"/>
          <w:sz w:val="22"/>
          <w:szCs w:val="22"/>
          <w:lang w:val="ja-JP" w:eastAsia="ja-JP" w:bidi="ja-JP"/>
        </w:rPr>
        <w:t xml:space="preserve"> </w:t>
      </w:r>
    </w:p>
    <w:p w:rsidR="00D57509" w:rsidRPr="00D57509" w:rsidRDefault="00D57509" w:rsidP="00D57509">
      <w:pPr>
        <w:rPr>
          <w:rFonts w:ascii="Arial" w:eastAsiaTheme="minorEastAsia" w:hAnsi="Arial" w:cs="Arial"/>
          <w:sz w:val="22"/>
          <w:szCs w:val="22"/>
          <w:lang w:val="ja-JP" w:eastAsia="ja-JP" w:bidi="ja-JP"/>
        </w:rPr>
      </w:pPr>
    </w:p>
    <w:p w:rsidR="00D57509" w:rsidRPr="00D57509" w:rsidRDefault="00D57509" w:rsidP="00D57509">
      <w:pPr>
        <w:rPr>
          <w:rFonts w:ascii="Arial" w:eastAsiaTheme="minorEastAsia" w:hAnsi="Arial" w:cs="Arial"/>
          <w:sz w:val="22"/>
          <w:szCs w:val="22"/>
          <w:lang w:val="ja-JP" w:eastAsia="ja-JP" w:bidi="ja-JP"/>
        </w:rPr>
      </w:pPr>
      <w:r w:rsidRPr="00D57509">
        <w:rPr>
          <w:rFonts w:ascii="Arial" w:eastAsiaTheme="minorEastAsia" w:hAnsi="Arial" w:cs="Arial"/>
          <w:sz w:val="22"/>
          <w:szCs w:val="22"/>
          <w:lang w:val="ja-JP" w:eastAsia="ja-JP" w:bidi="ja-JP"/>
        </w:rPr>
        <w:t>TX801</w:t>
      </w:r>
      <w:r w:rsidRPr="00D57509">
        <w:rPr>
          <w:rFonts w:ascii="MS Gothic" w:eastAsia="MS Gothic" w:hAnsi="MS Gothic" w:cs="MS Gothic" w:hint="eastAsia"/>
          <w:sz w:val="22"/>
          <w:szCs w:val="22"/>
          <w:lang w:val="ja-JP" w:eastAsia="ja-JP" w:bidi="ja-JP"/>
        </w:rPr>
        <w:t>は</w:t>
      </w:r>
      <w:r w:rsidRPr="00D57509">
        <w:rPr>
          <w:rFonts w:ascii="Arial" w:eastAsiaTheme="minorEastAsia" w:hAnsi="Arial" w:cs="Arial"/>
          <w:sz w:val="22"/>
          <w:szCs w:val="22"/>
          <w:lang w:val="ja-JP" w:eastAsia="ja-JP" w:bidi="ja-JP"/>
        </w:rPr>
        <w:t>8</w:t>
      </w:r>
      <w:r w:rsidRPr="00D57509">
        <w:rPr>
          <w:rFonts w:ascii="MS Gothic" w:eastAsia="MS Gothic" w:hAnsi="MS Gothic" w:cs="MS Gothic" w:hint="eastAsia"/>
          <w:sz w:val="22"/>
          <w:szCs w:val="22"/>
          <w:lang w:val="ja-JP" w:eastAsia="ja-JP" w:bidi="ja-JP"/>
        </w:rPr>
        <w:t>色マルチパスのデジタルテキスタイル印刷機であり、最大</w:t>
      </w:r>
      <w:r w:rsidRPr="00D57509">
        <w:rPr>
          <w:rFonts w:ascii="Arial" w:eastAsiaTheme="minorEastAsia" w:hAnsi="Arial" w:cs="Arial"/>
          <w:sz w:val="22"/>
          <w:szCs w:val="22"/>
          <w:lang w:val="ja-JP" w:eastAsia="ja-JP" w:bidi="ja-JP"/>
        </w:rPr>
        <w:t>2,000dpi</w:t>
      </w:r>
      <w:r w:rsidRPr="00D57509">
        <w:rPr>
          <w:rFonts w:ascii="MS Gothic" w:eastAsia="MS Gothic" w:hAnsi="MS Gothic" w:cs="MS Gothic" w:hint="eastAsia"/>
          <w:sz w:val="22"/>
          <w:szCs w:val="22"/>
          <w:lang w:val="ja-JP" w:eastAsia="ja-JP" w:bidi="ja-JP"/>
        </w:rPr>
        <w:t>の光学解像度でテキスタイルを最高の印刷品質で印刷し、印刷速度も超高速です。</w:t>
      </w:r>
      <w:r w:rsidRPr="00D57509">
        <w:rPr>
          <w:rFonts w:ascii="Arial" w:eastAsiaTheme="minorEastAsia" w:hAnsi="Arial" w:cs="Arial"/>
          <w:sz w:val="22"/>
          <w:szCs w:val="22"/>
          <w:lang w:val="ja-JP" w:eastAsia="ja-JP" w:bidi="ja-JP"/>
        </w:rPr>
        <w:t>TX801</w:t>
      </w:r>
      <w:r w:rsidRPr="00D57509">
        <w:rPr>
          <w:rFonts w:ascii="MS Gothic" w:eastAsia="MS Gothic" w:hAnsi="MS Gothic" w:cs="MS Gothic" w:hint="eastAsia"/>
          <w:sz w:val="22"/>
          <w:szCs w:val="22"/>
          <w:lang w:val="ja-JP" w:eastAsia="ja-JP" w:bidi="ja-JP"/>
        </w:rPr>
        <w:t>のデジタル・イノベーション、そして</w:t>
      </w:r>
      <w:r w:rsidRPr="00D57509">
        <w:rPr>
          <w:rFonts w:ascii="Arial" w:eastAsiaTheme="minorEastAsia" w:hAnsi="Arial" w:cs="Arial"/>
          <w:sz w:val="22"/>
          <w:szCs w:val="22"/>
          <w:lang w:val="ja-JP" w:eastAsia="ja-JP" w:bidi="ja-JP"/>
        </w:rPr>
        <w:t>Mouvent</w:t>
      </w:r>
      <w:r w:rsidRPr="00D57509">
        <w:rPr>
          <w:rFonts w:ascii="MS Gothic" w:eastAsia="MS Gothic" w:hAnsi="MS Gothic" w:cs="MS Gothic" w:hint="eastAsia"/>
          <w:sz w:val="22"/>
          <w:szCs w:val="22"/>
          <w:lang w:val="ja-JP" w:eastAsia="ja-JP" w:bidi="ja-JP"/>
        </w:rPr>
        <w:t>の他の革新的な機械の中心となるのは、高度に一体化したクラスターをベースとする独創的なデジタル印刷技術、</w:t>
      </w:r>
      <w:r w:rsidRPr="00D57509">
        <w:rPr>
          <w:rFonts w:ascii="Arial" w:eastAsiaTheme="minorEastAsia" w:hAnsi="Arial" w:cs="Arial"/>
          <w:sz w:val="22"/>
          <w:szCs w:val="22"/>
          <w:lang w:val="ja-JP" w:eastAsia="ja-JP" w:bidi="ja-JP"/>
        </w:rPr>
        <w:t>Mouvent</w:t>
      </w:r>
      <w:r w:rsidRPr="00D57509">
        <w:rPr>
          <w:rFonts w:ascii="Arial" w:eastAsiaTheme="minorEastAsia" w:hAnsi="Arial" w:cs="Arial"/>
          <w:sz w:val="22"/>
          <w:szCs w:val="22"/>
          <w:vertAlign w:val="superscript"/>
          <w:lang w:val="ja-JP" w:eastAsia="ja-JP" w:bidi="ja-JP"/>
        </w:rPr>
        <w:t xml:space="preserve">TM </w:t>
      </w:r>
      <w:r w:rsidRPr="00D57509">
        <w:rPr>
          <w:rFonts w:ascii="Arial" w:eastAsiaTheme="minorEastAsia" w:hAnsi="Arial" w:cs="Arial"/>
          <w:sz w:val="22"/>
          <w:szCs w:val="22"/>
          <w:lang w:val="ja-JP" w:eastAsia="ja-JP" w:bidi="ja-JP"/>
        </w:rPr>
        <w:t>Cluster</w:t>
      </w:r>
      <w:r w:rsidRPr="00D57509">
        <w:rPr>
          <w:rFonts w:ascii="MS Gothic" w:eastAsia="MS Gothic" w:hAnsi="MS Gothic" w:cs="MS Gothic" w:hint="eastAsia"/>
          <w:sz w:val="22"/>
          <w:szCs w:val="22"/>
          <w:lang w:val="ja-JP" w:eastAsia="ja-JP" w:bidi="ja-JP"/>
        </w:rPr>
        <w:t>です。これは業界にとって飛躍的な進歩を意味するものです。</w:t>
      </w:r>
    </w:p>
    <w:p w:rsidR="00D57509" w:rsidRPr="00D57509" w:rsidRDefault="00D57509" w:rsidP="00D57509">
      <w:pPr>
        <w:rPr>
          <w:rFonts w:ascii="Arial" w:eastAsiaTheme="minorEastAsia" w:hAnsi="Arial" w:cs="Arial"/>
          <w:sz w:val="22"/>
          <w:szCs w:val="22"/>
          <w:lang w:val="ja-JP" w:eastAsia="ja-JP" w:bidi="ja-JP"/>
        </w:rPr>
      </w:pPr>
    </w:p>
    <w:p w:rsidR="00D57509" w:rsidRPr="00D57509" w:rsidRDefault="00D57509" w:rsidP="00D57509">
      <w:pPr>
        <w:spacing w:after="60"/>
        <w:rPr>
          <w:rFonts w:ascii="Arial" w:eastAsiaTheme="minorEastAsia" w:hAnsi="Arial" w:cs="Arial"/>
          <w:sz w:val="22"/>
          <w:szCs w:val="22"/>
          <w:lang w:val="ja-JP" w:eastAsia="ja-JP" w:bidi="ja-JP"/>
        </w:rPr>
      </w:pPr>
      <w:r w:rsidRPr="00D57509">
        <w:rPr>
          <w:rFonts w:ascii="MS Gothic" w:eastAsia="MS Gothic" w:hAnsi="MS Gothic" w:cs="MS Gothic" w:hint="eastAsia"/>
          <w:sz w:val="22"/>
          <w:szCs w:val="22"/>
          <w:lang w:val="ja-JP" w:eastAsia="ja-JP" w:bidi="ja-JP"/>
        </w:rPr>
        <w:t>「</w:t>
      </w:r>
      <w:r w:rsidRPr="00D57509">
        <w:rPr>
          <w:rFonts w:ascii="Arial" w:eastAsiaTheme="minorEastAsia" w:hAnsi="Arial" w:cs="Arial"/>
          <w:sz w:val="22"/>
          <w:szCs w:val="22"/>
          <w:lang w:val="ja-JP" w:eastAsia="ja-JP" w:bidi="ja-JP"/>
        </w:rPr>
        <w:t>ShanghaiTex</w:t>
      </w:r>
      <w:r w:rsidRPr="00D57509">
        <w:rPr>
          <w:rFonts w:ascii="MS Gothic" w:eastAsia="MS Gothic" w:hAnsi="MS Gothic" w:cs="MS Gothic" w:hint="eastAsia"/>
          <w:sz w:val="22"/>
          <w:szCs w:val="22"/>
          <w:lang w:val="ja-JP" w:eastAsia="ja-JP" w:bidi="ja-JP"/>
        </w:rPr>
        <w:t>で実際に</w:t>
      </w:r>
      <w:r w:rsidRPr="00D57509">
        <w:rPr>
          <w:rFonts w:ascii="Arial" w:eastAsiaTheme="minorEastAsia" w:hAnsi="Arial" w:cs="Arial"/>
          <w:sz w:val="22"/>
          <w:szCs w:val="22"/>
          <w:lang w:val="ja-JP" w:eastAsia="ja-JP" w:bidi="ja-JP"/>
        </w:rPr>
        <w:t>TX801</w:t>
      </w:r>
      <w:r w:rsidRPr="00D57509">
        <w:rPr>
          <w:rFonts w:ascii="MS Gothic" w:eastAsia="MS Gothic" w:hAnsi="MS Gothic" w:cs="MS Gothic" w:hint="eastAsia"/>
          <w:sz w:val="22"/>
          <w:szCs w:val="22"/>
          <w:lang w:val="ja-JP" w:eastAsia="ja-JP" w:bidi="ja-JP"/>
        </w:rPr>
        <w:t>が稼働するのを見た方々は、その印刷品質に強烈な印象を受けました」と、</w:t>
      </w:r>
      <w:r w:rsidRPr="00D57509">
        <w:rPr>
          <w:rFonts w:ascii="Arial" w:eastAsiaTheme="minorEastAsia" w:hAnsi="Arial" w:cs="Arial"/>
          <w:sz w:val="22"/>
          <w:szCs w:val="22"/>
          <w:lang w:val="ja-JP" w:eastAsia="ja-JP" w:bidi="ja-JP"/>
        </w:rPr>
        <w:t>Mouvent</w:t>
      </w:r>
      <w:r w:rsidRPr="00D57509">
        <w:rPr>
          <w:rFonts w:ascii="MS Gothic" w:eastAsia="MS Gothic" w:hAnsi="MS Gothic" w:cs="MS Gothic" w:hint="eastAsia"/>
          <w:sz w:val="22"/>
          <w:szCs w:val="22"/>
          <w:lang w:val="ja-JP" w:eastAsia="ja-JP" w:bidi="ja-JP"/>
        </w:rPr>
        <w:t>でテキスタイル機担当のマーケティング・販売マネージャー、</w:t>
      </w:r>
      <w:r w:rsidRPr="00D57509">
        <w:rPr>
          <w:rFonts w:ascii="Arial" w:eastAsiaTheme="minorEastAsia" w:hAnsi="Arial" w:cs="Arial"/>
          <w:sz w:val="22"/>
          <w:szCs w:val="22"/>
          <w:lang w:val="ja-JP" w:eastAsia="ja-JP" w:bidi="ja-JP"/>
        </w:rPr>
        <w:t>Ghislain Segard</w:t>
      </w:r>
      <w:r w:rsidRPr="00D57509">
        <w:rPr>
          <w:rFonts w:ascii="MS Gothic" w:eastAsia="MS Gothic" w:hAnsi="MS Gothic" w:cs="MS Gothic" w:hint="eastAsia"/>
          <w:sz w:val="22"/>
          <w:szCs w:val="22"/>
          <w:lang w:val="ja-JP" w:eastAsia="ja-JP" w:bidi="ja-JP"/>
        </w:rPr>
        <w:t>氏は語ります。「</w:t>
      </w:r>
      <w:r w:rsidRPr="00D57509">
        <w:rPr>
          <w:rFonts w:ascii="Arial" w:eastAsiaTheme="minorEastAsia" w:hAnsi="Arial" w:cs="Arial"/>
          <w:sz w:val="22"/>
          <w:szCs w:val="22"/>
          <w:lang w:val="ja-JP" w:eastAsia="ja-JP" w:bidi="ja-JP"/>
        </w:rPr>
        <w:t>Mouvent</w:t>
      </w:r>
      <w:r w:rsidRPr="00D57509">
        <w:rPr>
          <w:rFonts w:ascii="MS Gothic" w:eastAsia="MS Gothic" w:hAnsi="MS Gothic" w:cs="MS Gothic" w:hint="eastAsia"/>
          <w:sz w:val="22"/>
          <w:szCs w:val="22"/>
          <w:lang w:val="ja-JP" w:eastAsia="ja-JP" w:bidi="ja-JP"/>
        </w:rPr>
        <w:t>のブースに何百人もの人々が訪れましたが、彼らは極めて好意的な反応を示しました。この機械は、品質、工業化、信頼性の面で飛躍的な進歩であり、このような権威あるイベントで実演できたことはまさに光栄なことでした。」</w:t>
      </w:r>
    </w:p>
    <w:p w:rsidR="00D57509" w:rsidRPr="00D57509" w:rsidRDefault="00D57509" w:rsidP="00D57509">
      <w:pPr>
        <w:spacing w:after="60"/>
        <w:rPr>
          <w:rFonts w:ascii="Arial" w:eastAsiaTheme="minorEastAsia" w:hAnsi="Arial" w:cs="Arial"/>
          <w:sz w:val="22"/>
          <w:szCs w:val="22"/>
          <w:lang w:val="ja-JP" w:eastAsia="ja-JP" w:bidi="ja-JP"/>
        </w:rPr>
      </w:pPr>
    </w:p>
    <w:p w:rsidR="00D57509" w:rsidRPr="00D57509" w:rsidRDefault="00D57509" w:rsidP="00D57509">
      <w:pPr>
        <w:spacing w:after="60"/>
        <w:rPr>
          <w:rFonts w:ascii="Arial" w:eastAsiaTheme="minorEastAsia" w:hAnsi="Arial" w:cs="Arial"/>
          <w:sz w:val="22"/>
          <w:szCs w:val="22"/>
          <w:lang w:val="ja-JP" w:eastAsia="ja-JP" w:bidi="ja-JP"/>
        </w:rPr>
      </w:pPr>
      <w:r w:rsidRPr="00D57509">
        <w:rPr>
          <w:rFonts w:ascii="MS Gothic" w:eastAsia="MS Gothic" w:hAnsi="MS Gothic" w:cs="MS Gothic" w:hint="eastAsia"/>
          <w:sz w:val="22"/>
          <w:szCs w:val="22"/>
          <w:lang w:val="ja-JP" w:eastAsia="ja-JP" w:bidi="ja-JP"/>
        </w:rPr>
        <w:t>「興味深い展示会であり、</w:t>
      </w:r>
      <w:r w:rsidRPr="00D57509">
        <w:rPr>
          <w:rFonts w:ascii="Arial" w:eastAsiaTheme="minorEastAsia" w:hAnsi="Arial" w:cs="Arial"/>
          <w:sz w:val="22"/>
          <w:szCs w:val="22"/>
          <w:lang w:val="ja-JP" w:eastAsia="ja-JP" w:bidi="ja-JP"/>
        </w:rPr>
        <w:t>Mouvent</w:t>
      </w:r>
      <w:r w:rsidRPr="00D57509">
        <w:rPr>
          <w:rFonts w:ascii="MS Gothic" w:eastAsia="MS Gothic" w:hAnsi="MS Gothic" w:cs="MS Gothic" w:hint="eastAsia"/>
          <w:sz w:val="22"/>
          <w:szCs w:val="22"/>
          <w:lang w:val="ja-JP" w:eastAsia="ja-JP" w:bidi="ja-JP"/>
        </w:rPr>
        <w:t>は確実に強烈な印象をもたらしました」と、中国</w:t>
      </w:r>
      <w:r w:rsidRPr="00D57509">
        <w:rPr>
          <w:rFonts w:ascii="Arial" w:eastAsiaTheme="minorEastAsia" w:hAnsi="Arial" w:cs="Arial"/>
          <w:sz w:val="22"/>
          <w:szCs w:val="22"/>
          <w:lang w:val="ja-JP" w:eastAsia="ja-JP" w:bidi="ja-JP"/>
        </w:rPr>
        <w:t>Mouvent</w:t>
      </w:r>
      <w:r w:rsidRPr="00D57509">
        <w:rPr>
          <w:rFonts w:ascii="MS Gothic" w:eastAsia="MS Gothic" w:hAnsi="MS Gothic" w:cs="MS Gothic" w:hint="eastAsia"/>
          <w:sz w:val="22"/>
          <w:szCs w:val="22"/>
          <w:lang w:val="ja-JP" w:eastAsia="ja-JP" w:bidi="ja-JP"/>
        </w:rPr>
        <w:t>物流本部長の</w:t>
      </w:r>
      <w:r w:rsidRPr="00D57509">
        <w:rPr>
          <w:rFonts w:ascii="Arial" w:eastAsiaTheme="minorEastAsia" w:hAnsi="Arial" w:cs="Arial"/>
          <w:sz w:val="22"/>
          <w:szCs w:val="22"/>
          <w:lang w:val="ja-JP" w:eastAsia="ja-JP" w:bidi="ja-JP"/>
        </w:rPr>
        <w:t>Paul Yen</w:t>
      </w:r>
      <w:r w:rsidRPr="00D57509">
        <w:rPr>
          <w:rFonts w:ascii="MS Gothic" w:eastAsia="MS Gothic" w:hAnsi="MS Gothic" w:cs="MS Gothic" w:hint="eastAsia"/>
          <w:sz w:val="22"/>
          <w:szCs w:val="22"/>
          <w:lang w:val="ja-JP" w:eastAsia="ja-JP" w:bidi="ja-JP"/>
        </w:rPr>
        <w:t>氏は語りました。「中国はテキスタイル生産とイノベーションで世界の中心的ハブということもあり、本国だけでなく世界のテキスタイル市場全体を対象として弊社装置の実演ができたことは、大変実りのある事でした。」</w:t>
      </w:r>
    </w:p>
    <w:p w:rsidR="00D57509" w:rsidRPr="00D57509" w:rsidRDefault="00D57509" w:rsidP="00D57509">
      <w:pPr>
        <w:spacing w:after="60"/>
        <w:rPr>
          <w:rFonts w:ascii="Arial" w:eastAsiaTheme="minorEastAsia" w:hAnsi="Arial" w:cs="Arial"/>
          <w:sz w:val="22"/>
          <w:szCs w:val="22"/>
          <w:lang w:val="ja-JP" w:eastAsia="ja-JP" w:bidi="ja-JP"/>
        </w:rPr>
      </w:pPr>
    </w:p>
    <w:p w:rsidR="00D57509" w:rsidRPr="00D57509" w:rsidRDefault="00D57509" w:rsidP="00D57509">
      <w:pPr>
        <w:spacing w:after="60"/>
        <w:rPr>
          <w:rFonts w:ascii="Arial" w:eastAsiaTheme="minorEastAsia" w:hAnsi="Arial" w:cs="Arial"/>
          <w:sz w:val="22"/>
          <w:szCs w:val="22"/>
          <w:lang w:val="ja-JP" w:eastAsia="ja-JP" w:bidi="ja-JP"/>
        </w:rPr>
      </w:pPr>
      <w:r w:rsidRPr="00D57509">
        <w:rPr>
          <w:rFonts w:ascii="Arial" w:eastAsiaTheme="minorEastAsia" w:hAnsi="Arial" w:cs="Arial"/>
          <w:sz w:val="22"/>
          <w:szCs w:val="22"/>
          <w:lang w:val="ja-JP" w:eastAsia="ja-JP" w:bidi="ja-JP"/>
        </w:rPr>
        <w:t>TX801</w:t>
      </w:r>
      <w:r w:rsidRPr="00D57509">
        <w:rPr>
          <w:rFonts w:ascii="MS Gothic" w:eastAsia="MS Gothic" w:hAnsi="MS Gothic" w:cs="MS Gothic" w:hint="eastAsia"/>
          <w:sz w:val="22"/>
          <w:szCs w:val="22"/>
          <w:lang w:val="ja-JP" w:eastAsia="ja-JP" w:bidi="ja-JP"/>
        </w:rPr>
        <w:t>はスキャンタイプの印刷機でありながら最大</w:t>
      </w:r>
      <w:r w:rsidRPr="00D57509">
        <w:rPr>
          <w:rFonts w:ascii="Arial" w:eastAsiaTheme="minorEastAsia" w:hAnsi="Arial" w:cs="Arial"/>
          <w:sz w:val="22"/>
          <w:szCs w:val="22"/>
          <w:lang w:val="ja-JP" w:eastAsia="ja-JP" w:bidi="ja-JP"/>
        </w:rPr>
        <w:t>8</w:t>
      </w:r>
      <w:r w:rsidRPr="00D57509">
        <w:rPr>
          <w:rFonts w:ascii="MS Gothic" w:eastAsia="MS Gothic" w:hAnsi="MS Gothic" w:cs="MS Gothic" w:hint="eastAsia"/>
          <w:sz w:val="22"/>
          <w:szCs w:val="22"/>
          <w:lang w:val="ja-JP" w:eastAsia="ja-JP" w:bidi="ja-JP"/>
        </w:rPr>
        <w:t>色に対応し、シングルパスで最大</w:t>
      </w:r>
      <w:r w:rsidRPr="00D57509">
        <w:rPr>
          <w:rFonts w:ascii="Arial" w:eastAsiaTheme="minorEastAsia" w:hAnsi="Arial" w:cs="Arial"/>
          <w:sz w:val="22"/>
          <w:szCs w:val="22"/>
          <w:lang w:val="ja-JP" w:eastAsia="ja-JP" w:bidi="ja-JP"/>
        </w:rPr>
        <w:t>50%</w:t>
      </w:r>
      <w:r w:rsidRPr="00D57509">
        <w:rPr>
          <w:rFonts w:ascii="MS Gothic" w:eastAsia="MS Gothic" w:hAnsi="MS Gothic" w:cs="MS Gothic" w:hint="eastAsia"/>
          <w:sz w:val="22"/>
          <w:szCs w:val="22"/>
          <w:lang w:val="ja-JP" w:eastAsia="ja-JP" w:bidi="ja-JP"/>
        </w:rPr>
        <w:t>の印刷作業が可能です。これによって品質を損なうことなく最大</w:t>
      </w:r>
      <w:r w:rsidRPr="00D57509">
        <w:rPr>
          <w:rFonts w:ascii="Arial" w:eastAsiaTheme="minorEastAsia" w:hAnsi="Arial" w:cs="Arial"/>
          <w:sz w:val="22"/>
          <w:szCs w:val="22"/>
          <w:lang w:val="ja-JP" w:eastAsia="ja-JP" w:bidi="ja-JP"/>
        </w:rPr>
        <w:t>200sqm/</w:t>
      </w:r>
      <w:r w:rsidRPr="00D57509">
        <w:rPr>
          <w:rFonts w:ascii="MS Gothic" w:eastAsia="MS Gothic" w:hAnsi="MS Gothic" w:cs="MS Gothic" w:hint="eastAsia"/>
          <w:sz w:val="22"/>
          <w:szCs w:val="22"/>
          <w:lang w:val="ja-JP" w:eastAsia="ja-JP" w:bidi="ja-JP"/>
        </w:rPr>
        <w:t>時を達成し、生産性を向上させることができるのです。このような生産レベルの実現のため、富士フイルムの</w:t>
      </w:r>
      <w:r w:rsidRPr="00D57509">
        <w:rPr>
          <w:rFonts w:ascii="Arial" w:eastAsiaTheme="minorEastAsia" w:hAnsi="Arial" w:cs="Arial"/>
          <w:sz w:val="22"/>
          <w:szCs w:val="22"/>
          <w:lang w:val="ja-JP" w:eastAsia="ja-JP" w:bidi="ja-JP"/>
        </w:rPr>
        <w:t>Samba</w:t>
      </w:r>
      <w:r w:rsidRPr="00D57509">
        <w:rPr>
          <w:rFonts w:ascii="MS Gothic" w:eastAsia="MS Gothic" w:hAnsi="MS Gothic" w:cs="MS Gothic" w:hint="eastAsia"/>
          <w:sz w:val="22"/>
          <w:szCs w:val="22"/>
          <w:lang w:val="ja-JP" w:eastAsia="ja-JP" w:bidi="ja-JP"/>
        </w:rPr>
        <w:t>プリンターヘッドを組み合わせ、</w:t>
      </w:r>
      <w:r w:rsidRPr="00D57509">
        <w:rPr>
          <w:rFonts w:ascii="Arial" w:eastAsiaTheme="minorEastAsia" w:hAnsi="Arial" w:cs="Arial"/>
          <w:sz w:val="22"/>
          <w:szCs w:val="22"/>
          <w:lang w:val="ja-JP" w:eastAsia="ja-JP" w:bidi="ja-JP"/>
        </w:rPr>
        <w:t>Mouvent</w:t>
      </w:r>
      <w:r w:rsidRPr="00D57509">
        <w:rPr>
          <w:rFonts w:ascii="Arial" w:eastAsiaTheme="minorEastAsia" w:hAnsi="Arial" w:cs="Arial"/>
          <w:sz w:val="22"/>
          <w:szCs w:val="22"/>
          <w:vertAlign w:val="superscript"/>
          <w:lang w:val="ja-JP" w:eastAsia="ja-JP" w:bidi="ja-JP"/>
        </w:rPr>
        <w:t>TM</w:t>
      </w:r>
      <w:r w:rsidRPr="00D57509">
        <w:rPr>
          <w:rFonts w:ascii="Arial" w:eastAsiaTheme="minorEastAsia" w:hAnsi="Arial" w:cs="Arial"/>
          <w:sz w:val="22"/>
          <w:szCs w:val="22"/>
          <w:lang w:val="ja-JP" w:eastAsia="ja-JP" w:bidi="ja-JP"/>
        </w:rPr>
        <w:t xml:space="preserve"> </w:t>
      </w:r>
      <w:r w:rsidRPr="00D57509">
        <w:rPr>
          <w:rFonts w:ascii="MS Gothic" w:eastAsia="MS Gothic" w:hAnsi="MS Gothic" w:cs="MS Gothic" w:hint="eastAsia"/>
          <w:sz w:val="22"/>
          <w:szCs w:val="22"/>
          <w:lang w:val="ja-JP" w:eastAsia="ja-JP" w:bidi="ja-JP"/>
        </w:rPr>
        <w:t>クラスター技術をベースにした</w:t>
      </w:r>
      <w:r w:rsidRPr="00D57509">
        <w:rPr>
          <w:rFonts w:ascii="Arial" w:eastAsiaTheme="minorEastAsia" w:hAnsi="Arial" w:cs="Arial"/>
          <w:sz w:val="22"/>
          <w:szCs w:val="22"/>
          <w:lang w:val="ja-JP" w:eastAsia="ja-JP" w:bidi="ja-JP"/>
        </w:rPr>
        <w:t>TX801</w:t>
      </w:r>
      <w:r w:rsidRPr="00D57509">
        <w:rPr>
          <w:rFonts w:ascii="MS Gothic" w:eastAsia="MS Gothic" w:hAnsi="MS Gothic" w:cs="MS Gothic" w:hint="eastAsia"/>
          <w:sz w:val="22"/>
          <w:szCs w:val="22"/>
          <w:lang w:val="ja-JP" w:eastAsia="ja-JP" w:bidi="ja-JP"/>
        </w:rPr>
        <w:t>は、精巧かつ極めてコンパクトな印刷エンジンを自社開発で実現しました。速度、精度、拡張性を備えた本製品は、シングルパスで最大</w:t>
      </w:r>
      <w:r w:rsidRPr="00D57509">
        <w:rPr>
          <w:rFonts w:ascii="Arial" w:eastAsiaTheme="minorEastAsia" w:hAnsi="Arial" w:cs="Arial"/>
          <w:sz w:val="22"/>
          <w:szCs w:val="22"/>
          <w:lang w:val="ja-JP" w:eastAsia="ja-JP" w:bidi="ja-JP"/>
        </w:rPr>
        <w:t>16g/sqm</w:t>
      </w:r>
      <w:r w:rsidRPr="00D57509">
        <w:rPr>
          <w:rFonts w:ascii="MS Gothic" w:eastAsia="MS Gothic" w:hAnsi="MS Gothic" w:cs="MS Gothic" w:hint="eastAsia"/>
          <w:sz w:val="22"/>
          <w:szCs w:val="22"/>
          <w:lang w:val="ja-JP" w:eastAsia="ja-JP" w:bidi="ja-JP"/>
        </w:rPr>
        <w:t>インキの生産力が可能です。</w:t>
      </w:r>
      <w:r w:rsidRPr="00D57509">
        <w:rPr>
          <w:rFonts w:ascii="Arial" w:eastAsiaTheme="minorEastAsia" w:hAnsi="Arial" w:cs="Arial"/>
          <w:sz w:val="22"/>
          <w:szCs w:val="22"/>
          <w:lang w:val="ja-JP" w:eastAsia="ja-JP" w:bidi="ja-JP"/>
        </w:rPr>
        <w:t>Mouvent</w:t>
      </w:r>
      <w:r w:rsidRPr="00D57509">
        <w:rPr>
          <w:rFonts w:ascii="Arial" w:eastAsiaTheme="minorEastAsia" w:hAnsi="Arial" w:cs="Arial"/>
          <w:sz w:val="22"/>
          <w:szCs w:val="22"/>
          <w:vertAlign w:val="superscript"/>
          <w:lang w:val="ja-JP" w:eastAsia="ja-JP" w:bidi="ja-JP"/>
        </w:rPr>
        <w:t>TM</w:t>
      </w:r>
      <w:r w:rsidRPr="00D57509">
        <w:rPr>
          <w:rFonts w:ascii="Arial" w:eastAsiaTheme="minorEastAsia" w:hAnsi="Arial" w:cs="Arial"/>
          <w:sz w:val="22"/>
          <w:szCs w:val="22"/>
          <w:lang w:val="ja-JP" w:eastAsia="ja-JP" w:bidi="ja-JP"/>
        </w:rPr>
        <w:t xml:space="preserve"> </w:t>
      </w:r>
      <w:r w:rsidRPr="00D57509">
        <w:rPr>
          <w:rFonts w:ascii="MS Gothic" w:eastAsia="MS Gothic" w:hAnsi="MS Gothic" w:cs="MS Gothic" w:hint="eastAsia"/>
          <w:sz w:val="22"/>
          <w:szCs w:val="22"/>
          <w:lang w:val="ja-JP" w:eastAsia="ja-JP" w:bidi="ja-JP"/>
        </w:rPr>
        <w:t>クラスター技術のお陰で、</w:t>
      </w:r>
      <w:r w:rsidRPr="00D57509">
        <w:rPr>
          <w:rFonts w:ascii="Arial" w:eastAsiaTheme="minorEastAsia" w:hAnsi="Arial" w:cs="Arial"/>
          <w:sz w:val="22"/>
          <w:szCs w:val="22"/>
          <w:lang w:val="ja-JP" w:eastAsia="ja-JP" w:bidi="ja-JP"/>
        </w:rPr>
        <w:t>TX801</w:t>
      </w:r>
      <w:r w:rsidRPr="00D57509">
        <w:rPr>
          <w:rFonts w:ascii="MS Gothic" w:eastAsia="MS Gothic" w:hAnsi="MS Gothic" w:cs="MS Gothic" w:hint="eastAsia"/>
          <w:sz w:val="22"/>
          <w:szCs w:val="22"/>
          <w:lang w:val="ja-JP" w:eastAsia="ja-JP" w:bidi="ja-JP"/>
        </w:rPr>
        <w:t>は最大</w:t>
      </w:r>
      <w:r w:rsidRPr="00D57509">
        <w:rPr>
          <w:rFonts w:ascii="Arial" w:eastAsiaTheme="minorEastAsia" w:hAnsi="Arial" w:cs="Arial"/>
          <w:sz w:val="22"/>
          <w:szCs w:val="22"/>
          <w:lang w:val="ja-JP" w:eastAsia="ja-JP" w:bidi="ja-JP"/>
        </w:rPr>
        <w:t>2,000dpi</w:t>
      </w:r>
      <w:r w:rsidRPr="00D57509">
        <w:rPr>
          <w:rFonts w:ascii="MS Gothic" w:eastAsia="MS Gothic" w:hAnsi="MS Gothic" w:cs="MS Gothic" w:hint="eastAsia"/>
          <w:sz w:val="22"/>
          <w:szCs w:val="22"/>
          <w:lang w:val="ja-JP" w:eastAsia="ja-JP" w:bidi="ja-JP"/>
        </w:rPr>
        <w:t>の解像度で印刷できるため、完成品は最高の印刷品質となります。本印刷機は、布地幅、最大</w:t>
      </w:r>
      <w:r w:rsidRPr="00D57509">
        <w:rPr>
          <w:rFonts w:ascii="Arial" w:eastAsiaTheme="minorEastAsia" w:hAnsi="Arial" w:cs="Arial"/>
          <w:sz w:val="22"/>
          <w:szCs w:val="22"/>
          <w:lang w:val="ja-JP" w:eastAsia="ja-JP" w:bidi="ja-JP"/>
        </w:rPr>
        <w:t>1,820mm</w:t>
      </w:r>
      <w:r w:rsidRPr="00D57509">
        <w:rPr>
          <w:rFonts w:ascii="MS Gothic" w:eastAsia="MS Gothic" w:hAnsi="MS Gothic" w:cs="MS Gothic" w:hint="eastAsia"/>
          <w:sz w:val="22"/>
          <w:szCs w:val="22"/>
          <w:lang w:val="ja-JP" w:eastAsia="ja-JP" w:bidi="ja-JP"/>
        </w:rPr>
        <w:t>、ロール径、最大</w:t>
      </w:r>
      <w:r w:rsidRPr="00D57509">
        <w:rPr>
          <w:rFonts w:ascii="Arial" w:eastAsiaTheme="minorEastAsia" w:hAnsi="Arial" w:cs="Arial"/>
          <w:sz w:val="22"/>
          <w:szCs w:val="22"/>
          <w:lang w:val="ja-JP" w:eastAsia="ja-JP" w:bidi="ja-JP"/>
        </w:rPr>
        <w:t>400mm</w:t>
      </w:r>
      <w:r w:rsidRPr="00D57509">
        <w:rPr>
          <w:rFonts w:ascii="MS Gothic" w:eastAsia="MS Gothic" w:hAnsi="MS Gothic" w:cs="MS Gothic" w:hint="eastAsia"/>
          <w:sz w:val="22"/>
          <w:szCs w:val="22"/>
          <w:lang w:val="ja-JP" w:eastAsia="ja-JP" w:bidi="ja-JP"/>
        </w:rPr>
        <w:t>に対応し、ニット、織布、不織布などのテキスタイルに印刷することができます。</w:t>
      </w:r>
    </w:p>
    <w:p w:rsidR="00D57509" w:rsidRPr="00D57509" w:rsidRDefault="00D57509" w:rsidP="00D57509">
      <w:pPr>
        <w:rPr>
          <w:rFonts w:ascii="Arial" w:eastAsiaTheme="minorEastAsia" w:hAnsi="Arial" w:cs="Arial"/>
          <w:sz w:val="22"/>
          <w:szCs w:val="22"/>
          <w:lang w:val="ja-JP" w:eastAsia="ja-JP" w:bidi="ja-JP"/>
        </w:rPr>
      </w:pPr>
    </w:p>
    <w:p w:rsidR="00D57509" w:rsidRPr="00D57509" w:rsidRDefault="00D57509" w:rsidP="00D57509">
      <w:pPr>
        <w:rPr>
          <w:rFonts w:ascii="Arial" w:eastAsiaTheme="minorEastAsia" w:hAnsi="Arial" w:cs="Arial"/>
          <w:sz w:val="22"/>
          <w:szCs w:val="22"/>
          <w:lang w:val="ja-JP" w:eastAsia="ja-JP" w:bidi="ja-JP"/>
        </w:rPr>
      </w:pPr>
      <w:r w:rsidRPr="00D57509">
        <w:rPr>
          <w:rFonts w:ascii="Arial" w:eastAsiaTheme="minorEastAsia" w:hAnsi="Arial" w:cs="Arial"/>
          <w:sz w:val="22"/>
          <w:szCs w:val="22"/>
          <w:lang w:val="ja-JP" w:eastAsia="ja-JP" w:bidi="ja-JP"/>
        </w:rPr>
        <w:t>TX801</w:t>
      </w:r>
      <w:r w:rsidRPr="00D57509">
        <w:rPr>
          <w:rFonts w:ascii="MS Gothic" w:eastAsia="MS Gothic" w:hAnsi="MS Gothic" w:cs="MS Gothic" w:hint="eastAsia"/>
          <w:sz w:val="22"/>
          <w:szCs w:val="22"/>
          <w:lang w:val="ja-JP" w:eastAsia="ja-JP" w:bidi="ja-JP"/>
        </w:rPr>
        <w:t>は耐久性の高いコンパクトで扱いやすい印刷機です。プリンターヘッドの高長寿命と耐性により、</w:t>
      </w:r>
      <w:r w:rsidRPr="00D57509">
        <w:rPr>
          <w:rFonts w:ascii="Arial" w:eastAsiaTheme="minorEastAsia" w:hAnsi="Arial" w:cs="Arial"/>
          <w:sz w:val="22"/>
          <w:szCs w:val="22"/>
          <w:lang w:val="ja-JP" w:eastAsia="ja-JP" w:bidi="ja-JP"/>
        </w:rPr>
        <w:t>Mouvent</w:t>
      </w:r>
      <w:r w:rsidRPr="00D57509">
        <w:rPr>
          <w:rFonts w:ascii="Arial" w:eastAsiaTheme="minorEastAsia" w:hAnsi="Arial" w:cs="Arial"/>
          <w:sz w:val="22"/>
          <w:szCs w:val="22"/>
          <w:vertAlign w:val="superscript"/>
          <w:lang w:val="ja-JP" w:eastAsia="ja-JP" w:bidi="ja-JP"/>
        </w:rPr>
        <w:t>TM</w:t>
      </w:r>
      <w:r w:rsidRPr="00D57509">
        <w:rPr>
          <w:rFonts w:ascii="Arial" w:eastAsiaTheme="minorEastAsia" w:hAnsi="Arial" w:cs="Arial"/>
          <w:sz w:val="22"/>
          <w:szCs w:val="22"/>
          <w:lang w:val="ja-JP" w:eastAsia="ja-JP" w:bidi="ja-JP"/>
        </w:rPr>
        <w:t xml:space="preserve"> Cluster</w:t>
      </w:r>
      <w:r w:rsidRPr="00D57509">
        <w:rPr>
          <w:rFonts w:ascii="MS Gothic" w:eastAsia="MS Gothic" w:hAnsi="MS Gothic" w:cs="MS Gothic" w:hint="eastAsia"/>
          <w:sz w:val="22"/>
          <w:szCs w:val="22"/>
          <w:lang w:val="ja-JP" w:eastAsia="ja-JP" w:bidi="ja-JP"/>
        </w:rPr>
        <w:t>の並外れた長耐用年数を保証します。本製品は同カテゴリでは最小のデジタル印刷機の一台であり、フットプリントは最小ながらも設置が簡単で、極めて優れた人間工学を実現し、作業の切替が極めて迅速かつ効率的であるため、高い生産性</w:t>
      </w:r>
      <w:r w:rsidRPr="00D57509">
        <w:rPr>
          <w:rFonts w:ascii="MS Gothic" w:eastAsia="MS Gothic" w:hAnsi="MS Gothic" w:cs="MS Gothic" w:hint="eastAsia"/>
          <w:sz w:val="22"/>
          <w:szCs w:val="22"/>
          <w:lang w:val="ja-JP" w:eastAsia="ja-JP" w:bidi="ja-JP"/>
        </w:rPr>
        <w:lastRenderedPageBreak/>
        <w:t>を提供し、極めて短期間の操業でもコスト効果がアップします。また、</w:t>
      </w:r>
      <w:r w:rsidRPr="00D57509">
        <w:rPr>
          <w:rFonts w:ascii="Arial" w:eastAsiaTheme="minorEastAsia" w:hAnsi="Arial" w:cs="Arial"/>
          <w:sz w:val="22"/>
          <w:szCs w:val="22"/>
          <w:lang w:val="ja-JP" w:eastAsia="ja-JP" w:bidi="ja-JP"/>
        </w:rPr>
        <w:t>TX801</w:t>
      </w:r>
      <w:r w:rsidRPr="00D57509">
        <w:rPr>
          <w:rFonts w:ascii="MS Gothic" w:eastAsia="MS Gothic" w:hAnsi="MS Gothic" w:cs="MS Gothic" w:hint="eastAsia"/>
          <w:sz w:val="22"/>
          <w:szCs w:val="22"/>
          <w:lang w:val="ja-JP" w:eastAsia="ja-JP" w:bidi="ja-JP"/>
        </w:rPr>
        <w:t>は基本的な印刷機と比較して平方メートルあたりの価格には非常に競争力がありますが、印刷品質は他社に負けません。</w:t>
      </w:r>
      <w:r w:rsidRPr="00D57509">
        <w:rPr>
          <w:rFonts w:ascii="Arial" w:eastAsiaTheme="minorEastAsia" w:hAnsi="Arial" w:cs="Arial" w:hint="eastAsia"/>
          <w:sz w:val="22"/>
          <w:szCs w:val="22"/>
          <w:lang w:val="ja-JP" w:eastAsia="ja-JP" w:bidi="ja-JP"/>
        </w:rPr>
        <w:t xml:space="preserve"> </w:t>
      </w:r>
      <w:r w:rsidRPr="00D57509">
        <w:rPr>
          <w:rFonts w:ascii="Arial" w:eastAsiaTheme="minorEastAsia" w:hAnsi="Arial" w:cs="Arial"/>
          <w:sz w:val="22"/>
          <w:szCs w:val="22"/>
          <w:lang w:val="ja-JP" w:eastAsia="ja-JP" w:bidi="ja-JP"/>
        </w:rPr>
        <w:t xml:space="preserve"> </w:t>
      </w:r>
    </w:p>
    <w:p w:rsidR="00D57509" w:rsidRPr="00D57509" w:rsidRDefault="00D57509" w:rsidP="00D57509">
      <w:pPr>
        <w:rPr>
          <w:rFonts w:ascii="Arial" w:eastAsiaTheme="minorEastAsia" w:hAnsi="Arial" w:cs="Arial"/>
          <w:sz w:val="22"/>
          <w:szCs w:val="22"/>
          <w:lang w:val="ja-JP" w:eastAsia="ja-JP" w:bidi="ja-JP"/>
        </w:rPr>
      </w:pPr>
    </w:p>
    <w:p w:rsidR="00D57509" w:rsidRPr="00D57509" w:rsidRDefault="00D57509" w:rsidP="00D57509">
      <w:pPr>
        <w:rPr>
          <w:rFonts w:ascii="Arial" w:eastAsiaTheme="minorEastAsia" w:hAnsi="Arial" w:cs="Arial"/>
          <w:sz w:val="22"/>
          <w:szCs w:val="22"/>
          <w:lang w:val="ja-JP" w:eastAsia="ja-JP" w:bidi="ja-JP"/>
        </w:rPr>
      </w:pPr>
      <w:r w:rsidRPr="00D57509">
        <w:rPr>
          <w:rFonts w:ascii="MS Gothic" w:eastAsia="MS Gothic" w:hAnsi="MS Gothic" w:cs="MS Gothic" w:hint="eastAsia"/>
          <w:sz w:val="22"/>
          <w:szCs w:val="22"/>
          <w:lang w:val="ja-JP" w:eastAsia="ja-JP" w:bidi="ja-JP"/>
        </w:rPr>
        <w:t>「これは</w:t>
      </w:r>
      <w:r w:rsidRPr="00D57509">
        <w:rPr>
          <w:rFonts w:ascii="Arial" w:eastAsiaTheme="minorEastAsia" w:hAnsi="Arial" w:cs="Arial"/>
          <w:sz w:val="22"/>
          <w:szCs w:val="22"/>
          <w:lang w:val="ja-JP" w:eastAsia="ja-JP" w:bidi="ja-JP"/>
        </w:rPr>
        <w:t>Mouvent</w:t>
      </w:r>
      <w:r w:rsidRPr="00D57509">
        <w:rPr>
          <w:rFonts w:ascii="MS Gothic" w:eastAsia="MS Gothic" w:hAnsi="MS Gothic" w:cs="MS Gothic" w:hint="eastAsia"/>
          <w:sz w:val="22"/>
          <w:szCs w:val="22"/>
          <w:lang w:val="ja-JP" w:eastAsia="ja-JP" w:bidi="ja-JP"/>
        </w:rPr>
        <w:t>にとって重大な瞬間でした」と、</w:t>
      </w:r>
      <w:r w:rsidRPr="00D57509">
        <w:rPr>
          <w:rFonts w:ascii="Arial" w:eastAsiaTheme="minorEastAsia" w:hAnsi="Arial" w:cs="Arial"/>
          <w:sz w:val="22"/>
          <w:szCs w:val="22"/>
          <w:lang w:val="ja-JP" w:eastAsia="ja-JP" w:bidi="ja-JP"/>
        </w:rPr>
        <w:t>Mouventk</w:t>
      </w:r>
      <w:r w:rsidRPr="00D57509">
        <w:rPr>
          <w:rFonts w:ascii="MS Gothic" w:eastAsia="MS Gothic" w:hAnsi="MS Gothic" w:cs="MS Gothic" w:hint="eastAsia"/>
          <w:sz w:val="22"/>
          <w:szCs w:val="22"/>
          <w:lang w:val="ja-JP" w:eastAsia="ja-JP" w:bidi="ja-JP"/>
        </w:rPr>
        <w:t>の最高業務責任者である</w:t>
      </w:r>
      <w:r w:rsidRPr="00D57509">
        <w:rPr>
          <w:rFonts w:ascii="Arial" w:eastAsiaTheme="minorEastAsia" w:hAnsi="Arial" w:cs="Arial"/>
          <w:sz w:val="22"/>
          <w:szCs w:val="22"/>
          <w:lang w:val="ja-JP" w:eastAsia="ja-JP" w:bidi="ja-JP"/>
        </w:rPr>
        <w:t>Reto Simmen</w:t>
      </w:r>
      <w:r w:rsidRPr="00D57509">
        <w:rPr>
          <w:rFonts w:ascii="MS Gothic" w:eastAsia="MS Gothic" w:hAnsi="MS Gothic" w:cs="MS Gothic" w:hint="eastAsia"/>
          <w:sz w:val="22"/>
          <w:szCs w:val="22"/>
          <w:lang w:val="ja-JP" w:eastAsia="ja-JP" w:bidi="ja-JP"/>
        </w:rPr>
        <w:t>氏は語ります。「弊社は自ら、デジタルテキスタイル印刷の檜舞台で発表することができました。こうした変革をもたらす機械の供給を、世界中のパートナーに開始したことで、次の舞台については大変興奮を覚えています。これは、デジタルテキスタイル印刷の新たな舞台の幕開けとなります。</w:t>
      </w:r>
      <w:r w:rsidRPr="00D57509">
        <w:rPr>
          <w:rFonts w:ascii="Arial" w:eastAsiaTheme="minorEastAsia" w:hAnsi="Arial" w:cs="Arial"/>
          <w:sz w:val="22"/>
          <w:szCs w:val="22"/>
          <w:lang w:val="ja-JP" w:eastAsia="ja-JP" w:bidi="ja-JP"/>
        </w:rPr>
        <w:t xml:space="preserve">  </w:t>
      </w:r>
    </w:p>
    <w:p w:rsidR="00D57509" w:rsidRPr="00D57509" w:rsidRDefault="00D57509" w:rsidP="00D57509">
      <w:pPr>
        <w:rPr>
          <w:rFonts w:ascii="Arial" w:eastAsiaTheme="minorEastAsia" w:hAnsi="Arial" w:cs="Arial"/>
          <w:sz w:val="22"/>
          <w:szCs w:val="22"/>
          <w:lang w:val="ja-JP" w:eastAsia="ja-JP" w:bidi="ja-JP"/>
        </w:rPr>
      </w:pPr>
    </w:p>
    <w:p w:rsidR="00D57509" w:rsidRPr="00D57509" w:rsidRDefault="00D57509" w:rsidP="00D57509">
      <w:pPr>
        <w:rPr>
          <w:rFonts w:ascii="Arial" w:eastAsiaTheme="minorEastAsia" w:hAnsi="Arial" w:cs="Arial"/>
          <w:sz w:val="22"/>
          <w:szCs w:val="22"/>
          <w:lang w:val="ja-JP" w:eastAsia="ja-JP" w:bidi="ja-JP"/>
        </w:rPr>
      </w:pPr>
      <w:r w:rsidRPr="00D57509">
        <w:rPr>
          <w:rFonts w:ascii="Arial" w:eastAsiaTheme="minorEastAsia" w:hAnsi="Arial" w:cs="Arial"/>
          <w:sz w:val="22"/>
          <w:szCs w:val="22"/>
          <w:lang w:val="ja-JP" w:eastAsia="ja-JP" w:bidi="ja-JP"/>
        </w:rPr>
        <w:t>((Captions))</w:t>
      </w:r>
    </w:p>
    <w:p w:rsidR="00D57509" w:rsidRPr="00D57509" w:rsidRDefault="00D57509" w:rsidP="00D57509">
      <w:pPr>
        <w:rPr>
          <w:rFonts w:ascii="Arial" w:eastAsiaTheme="minorEastAsia" w:hAnsi="Arial" w:cs="Arial"/>
          <w:sz w:val="22"/>
          <w:szCs w:val="22"/>
          <w:lang w:val="ja-JP" w:eastAsia="ja-JP" w:bidi="ja-JP"/>
        </w:rPr>
      </w:pPr>
    </w:p>
    <w:p w:rsidR="00D57509" w:rsidRPr="00D57509" w:rsidRDefault="00D57509" w:rsidP="00D57509">
      <w:pPr>
        <w:rPr>
          <w:rFonts w:ascii="Arial" w:eastAsiaTheme="minorEastAsia" w:hAnsi="Arial" w:cs="Arial"/>
          <w:sz w:val="22"/>
          <w:szCs w:val="22"/>
          <w:lang w:val="ja-JP" w:eastAsia="ja-JP" w:bidi="ja-JP"/>
        </w:rPr>
      </w:pPr>
      <w:r w:rsidRPr="00D57509">
        <w:rPr>
          <w:rFonts w:ascii="Arial" w:eastAsiaTheme="minorEastAsia" w:hAnsi="Arial" w:cs="Arial"/>
          <w:sz w:val="22"/>
          <w:szCs w:val="22"/>
          <w:lang w:val="ja-JP" w:eastAsia="ja-JP" w:bidi="ja-JP"/>
        </w:rPr>
        <w:t>((Mouvent_ShanghaiTex_01))</w:t>
      </w:r>
    </w:p>
    <w:p w:rsidR="00D57509" w:rsidRPr="00D57509" w:rsidRDefault="00D57509" w:rsidP="00D57509">
      <w:pPr>
        <w:rPr>
          <w:rFonts w:ascii="Arial" w:eastAsiaTheme="minorEastAsia" w:hAnsi="Arial" w:cs="Arial"/>
          <w:sz w:val="22"/>
          <w:szCs w:val="22"/>
          <w:lang w:val="ja-JP" w:eastAsia="ja-JP" w:bidi="ja-JP"/>
        </w:rPr>
      </w:pPr>
      <w:r w:rsidRPr="00D57509">
        <w:rPr>
          <w:rFonts w:ascii="MS Gothic" w:eastAsia="MS Gothic" w:hAnsi="MS Gothic" w:cs="MS Gothic" w:hint="eastAsia"/>
          <w:sz w:val="22"/>
          <w:szCs w:val="22"/>
          <w:lang w:val="ja-JP" w:eastAsia="ja-JP" w:bidi="ja-JP"/>
        </w:rPr>
        <w:t>今年の</w:t>
      </w:r>
      <w:r w:rsidRPr="00D57509">
        <w:rPr>
          <w:rFonts w:ascii="Arial" w:eastAsiaTheme="minorEastAsia" w:hAnsi="Arial" w:cs="Arial"/>
          <w:sz w:val="22"/>
          <w:szCs w:val="22"/>
          <w:lang w:val="ja-JP" w:eastAsia="ja-JP" w:bidi="ja-JP"/>
        </w:rPr>
        <w:t>ShanghaiTex</w:t>
      </w:r>
      <w:r w:rsidRPr="00D57509">
        <w:rPr>
          <w:rFonts w:ascii="MS Gothic" w:eastAsia="MS Gothic" w:hAnsi="MS Gothic" w:cs="MS Gothic" w:hint="eastAsia"/>
          <w:sz w:val="22"/>
          <w:szCs w:val="22"/>
          <w:lang w:val="ja-JP" w:eastAsia="ja-JP" w:bidi="ja-JP"/>
        </w:rPr>
        <w:t>では、</w:t>
      </w:r>
      <w:r w:rsidRPr="00D57509">
        <w:rPr>
          <w:rFonts w:ascii="Arial" w:eastAsiaTheme="minorEastAsia" w:hAnsi="Arial" w:cs="Arial"/>
          <w:sz w:val="22"/>
          <w:szCs w:val="22"/>
          <w:lang w:val="ja-JP" w:eastAsia="ja-JP" w:bidi="ja-JP"/>
        </w:rPr>
        <w:t>Mouvent</w:t>
      </w:r>
      <w:r w:rsidRPr="00D57509">
        <w:rPr>
          <w:rFonts w:ascii="MS Gothic" w:eastAsia="MS Gothic" w:hAnsi="MS Gothic" w:cs="MS Gothic" w:hint="eastAsia"/>
          <w:sz w:val="22"/>
          <w:szCs w:val="22"/>
          <w:lang w:val="ja-JP" w:eastAsia="ja-JP" w:bidi="ja-JP"/>
        </w:rPr>
        <w:t>デジタルインクジェットテキスタイル印刷ソリューションに、多くの興奮と関心が集まりました。</w:t>
      </w:r>
    </w:p>
    <w:p w:rsidR="00D57509" w:rsidRPr="00D57509" w:rsidRDefault="00D57509" w:rsidP="00D57509">
      <w:pPr>
        <w:rPr>
          <w:rFonts w:ascii="Arial" w:eastAsiaTheme="minorEastAsia" w:hAnsi="Arial" w:cs="Arial"/>
          <w:sz w:val="22"/>
          <w:szCs w:val="22"/>
          <w:lang w:val="ja-JP" w:eastAsia="ja-JP" w:bidi="ja-JP"/>
        </w:rPr>
      </w:pPr>
    </w:p>
    <w:p w:rsidR="00D57509" w:rsidRPr="00D57509" w:rsidRDefault="00D57509" w:rsidP="00D57509">
      <w:pPr>
        <w:rPr>
          <w:rFonts w:ascii="Arial" w:eastAsiaTheme="minorEastAsia" w:hAnsi="Arial" w:cs="Arial"/>
          <w:sz w:val="22"/>
          <w:szCs w:val="22"/>
          <w:lang w:val="ja-JP" w:eastAsia="ja-JP" w:bidi="ja-JP"/>
        </w:rPr>
      </w:pPr>
      <w:r w:rsidRPr="00D57509">
        <w:rPr>
          <w:rFonts w:ascii="Arial" w:eastAsiaTheme="minorEastAsia" w:hAnsi="Arial" w:cs="Arial"/>
          <w:sz w:val="22"/>
          <w:szCs w:val="22"/>
          <w:lang w:val="ja-JP" w:eastAsia="ja-JP" w:bidi="ja-JP"/>
        </w:rPr>
        <w:t>((Mouvent_ShanghaiTex_02))</w:t>
      </w:r>
    </w:p>
    <w:p w:rsidR="00D57509" w:rsidRPr="00D57509" w:rsidRDefault="00D57509" w:rsidP="00D57509">
      <w:pPr>
        <w:rPr>
          <w:rFonts w:ascii="Arial" w:eastAsiaTheme="minorEastAsia" w:hAnsi="Arial" w:cs="Arial"/>
          <w:sz w:val="22"/>
          <w:szCs w:val="22"/>
          <w:lang w:val="ja-JP" w:eastAsia="ja-JP" w:bidi="ja-JP"/>
        </w:rPr>
      </w:pPr>
      <w:r w:rsidRPr="00D57509">
        <w:rPr>
          <w:rFonts w:ascii="Arial" w:eastAsiaTheme="minorEastAsia" w:hAnsi="Arial" w:cs="Arial"/>
          <w:sz w:val="22"/>
          <w:szCs w:val="22"/>
          <w:lang w:val="ja-JP" w:eastAsia="ja-JP" w:bidi="ja-JP"/>
        </w:rPr>
        <w:t>ShanghaiTex</w:t>
      </w:r>
      <w:r w:rsidRPr="00D57509">
        <w:rPr>
          <w:rFonts w:ascii="MS Gothic" w:eastAsia="MS Gothic" w:hAnsi="MS Gothic" w:cs="MS Gothic" w:hint="eastAsia"/>
          <w:sz w:val="22"/>
          <w:szCs w:val="22"/>
          <w:lang w:val="ja-JP" w:eastAsia="ja-JP" w:bidi="ja-JP"/>
        </w:rPr>
        <w:t>の来場者は、最大</w:t>
      </w:r>
      <w:r w:rsidRPr="00D57509">
        <w:rPr>
          <w:rFonts w:ascii="Arial" w:eastAsiaTheme="minorEastAsia" w:hAnsi="Arial" w:cs="Arial"/>
          <w:sz w:val="22"/>
          <w:szCs w:val="22"/>
          <w:lang w:val="ja-JP" w:eastAsia="ja-JP" w:bidi="ja-JP"/>
        </w:rPr>
        <w:t>2000dpi</w:t>
      </w:r>
      <w:r w:rsidRPr="00D57509">
        <w:rPr>
          <w:rFonts w:ascii="MS Gothic" w:eastAsia="MS Gothic" w:hAnsi="MS Gothic" w:cs="MS Gothic" w:hint="eastAsia"/>
          <w:sz w:val="22"/>
          <w:szCs w:val="22"/>
          <w:lang w:val="ja-JP" w:eastAsia="ja-JP" w:bidi="ja-JP"/>
        </w:rPr>
        <w:t>の光学解像度を持つ</w:t>
      </w:r>
      <w:r w:rsidRPr="00D57509">
        <w:rPr>
          <w:rFonts w:ascii="Arial" w:eastAsiaTheme="minorEastAsia" w:hAnsi="Arial" w:cs="Arial"/>
          <w:sz w:val="22"/>
          <w:szCs w:val="22"/>
          <w:lang w:val="ja-JP" w:eastAsia="ja-JP" w:bidi="ja-JP"/>
        </w:rPr>
        <w:t>TX801</w:t>
      </w:r>
      <w:r w:rsidRPr="00D57509">
        <w:rPr>
          <w:rFonts w:ascii="MS Gothic" w:eastAsia="MS Gothic" w:hAnsi="MS Gothic" w:cs="MS Gothic" w:hint="eastAsia"/>
          <w:sz w:val="22"/>
          <w:szCs w:val="22"/>
          <w:lang w:val="ja-JP" w:eastAsia="ja-JP" w:bidi="ja-JP"/>
        </w:rPr>
        <w:t>の印刷品質に感銘を受けました。</w:t>
      </w:r>
    </w:p>
    <w:p w:rsidR="00D57509" w:rsidRPr="00D57509" w:rsidRDefault="00D57509" w:rsidP="00D57509">
      <w:pPr>
        <w:rPr>
          <w:rFonts w:ascii="Arial" w:eastAsiaTheme="minorEastAsia" w:hAnsi="Arial" w:cs="Arial"/>
          <w:sz w:val="22"/>
          <w:szCs w:val="22"/>
          <w:lang w:val="ja-JP" w:eastAsia="ja-JP" w:bidi="ja-JP"/>
        </w:rPr>
      </w:pPr>
    </w:p>
    <w:p w:rsidR="00D57509" w:rsidRPr="00D57509" w:rsidRDefault="00D57509" w:rsidP="00D57509">
      <w:pPr>
        <w:rPr>
          <w:rFonts w:ascii="Arial" w:eastAsiaTheme="minorEastAsia" w:hAnsi="Arial" w:cs="Arial"/>
          <w:sz w:val="22"/>
          <w:szCs w:val="22"/>
          <w:lang w:val="ja-JP" w:eastAsia="ja-JP" w:bidi="ja-JP"/>
        </w:rPr>
      </w:pPr>
      <w:r w:rsidRPr="00D57509">
        <w:rPr>
          <w:rFonts w:ascii="Arial" w:eastAsiaTheme="minorEastAsia" w:hAnsi="Arial" w:cs="Arial"/>
          <w:sz w:val="22"/>
          <w:szCs w:val="22"/>
          <w:lang w:val="ja-JP" w:eastAsia="ja-JP" w:bidi="ja-JP"/>
        </w:rPr>
        <w:t>((Mouvent_ShanghaiTex_TX801))</w:t>
      </w:r>
    </w:p>
    <w:p w:rsidR="00D57509" w:rsidRPr="00D57509" w:rsidRDefault="00D57509" w:rsidP="00D57509">
      <w:pPr>
        <w:rPr>
          <w:rFonts w:ascii="Arial" w:eastAsiaTheme="minorEastAsia" w:hAnsi="Arial" w:cs="Arial"/>
          <w:sz w:val="22"/>
          <w:szCs w:val="22"/>
          <w:lang w:val="ja-JP" w:eastAsia="ja-JP" w:bidi="ja-JP"/>
        </w:rPr>
      </w:pPr>
      <w:r w:rsidRPr="00D57509">
        <w:rPr>
          <w:rFonts w:ascii="MS Gothic" w:eastAsia="MS Gothic" w:hAnsi="MS Gothic" w:cs="MS Gothic" w:hint="eastAsia"/>
          <w:sz w:val="22"/>
          <w:szCs w:val="22"/>
          <w:lang w:val="ja-JP" w:eastAsia="ja-JP" w:bidi="ja-JP"/>
        </w:rPr>
        <w:t>最大</w:t>
      </w:r>
      <w:r w:rsidRPr="00D57509">
        <w:rPr>
          <w:rFonts w:ascii="Arial" w:eastAsiaTheme="minorEastAsia" w:hAnsi="Arial" w:cs="Arial"/>
          <w:sz w:val="22"/>
          <w:szCs w:val="22"/>
          <w:lang w:val="ja-JP" w:eastAsia="ja-JP" w:bidi="ja-JP"/>
        </w:rPr>
        <w:t>200sqm/</w:t>
      </w:r>
      <w:r w:rsidRPr="00D57509">
        <w:rPr>
          <w:rFonts w:ascii="MS Gothic" w:eastAsia="MS Gothic" w:hAnsi="MS Gothic" w:cs="MS Gothic" w:hint="eastAsia"/>
          <w:sz w:val="22"/>
          <w:szCs w:val="22"/>
          <w:lang w:val="ja-JP" w:eastAsia="ja-JP" w:bidi="ja-JP"/>
        </w:rPr>
        <w:t>時の出力、最大</w:t>
      </w:r>
      <w:r w:rsidRPr="00D57509">
        <w:rPr>
          <w:rFonts w:ascii="Arial" w:eastAsiaTheme="minorEastAsia" w:hAnsi="Arial" w:cs="Arial"/>
          <w:sz w:val="22"/>
          <w:szCs w:val="22"/>
          <w:lang w:val="ja-JP" w:eastAsia="ja-JP" w:bidi="ja-JP"/>
        </w:rPr>
        <w:t>2000dpi</w:t>
      </w:r>
      <w:r w:rsidRPr="00D57509">
        <w:rPr>
          <w:rFonts w:ascii="MS Gothic" w:eastAsia="MS Gothic" w:hAnsi="MS Gothic" w:cs="MS Gothic" w:hint="eastAsia"/>
          <w:sz w:val="22"/>
          <w:szCs w:val="22"/>
          <w:lang w:val="ja-JP" w:eastAsia="ja-JP" w:bidi="ja-JP"/>
        </w:rPr>
        <w:t>の光学解像度、シングルパスで最大</w:t>
      </w:r>
      <w:r w:rsidRPr="00D57509">
        <w:rPr>
          <w:rFonts w:ascii="Arial" w:eastAsiaTheme="minorEastAsia" w:hAnsi="Arial" w:cs="Arial"/>
          <w:sz w:val="22"/>
          <w:szCs w:val="22"/>
          <w:lang w:val="ja-JP" w:eastAsia="ja-JP" w:bidi="ja-JP"/>
        </w:rPr>
        <w:t>16g/sqm</w:t>
      </w:r>
      <w:r w:rsidRPr="00D57509">
        <w:rPr>
          <w:rFonts w:ascii="MS Gothic" w:eastAsia="MS Gothic" w:hAnsi="MS Gothic" w:cs="MS Gothic" w:hint="eastAsia"/>
          <w:sz w:val="22"/>
          <w:szCs w:val="22"/>
          <w:lang w:val="ja-JP" w:eastAsia="ja-JP" w:bidi="ja-JP"/>
        </w:rPr>
        <w:t>のインキ、そして極めてコンパクトなデザインであることが、</w:t>
      </w:r>
      <w:r w:rsidRPr="00D57509">
        <w:rPr>
          <w:rFonts w:ascii="Arial" w:eastAsiaTheme="minorEastAsia" w:hAnsi="Arial" w:cs="Arial"/>
          <w:sz w:val="22"/>
          <w:szCs w:val="22"/>
          <w:lang w:val="ja-JP" w:eastAsia="ja-JP" w:bidi="ja-JP"/>
        </w:rPr>
        <w:t>Mouvent TX801</w:t>
      </w:r>
      <w:r w:rsidRPr="00D57509">
        <w:rPr>
          <w:rFonts w:ascii="MS Gothic" w:eastAsia="MS Gothic" w:hAnsi="MS Gothic" w:cs="MS Gothic" w:hint="eastAsia"/>
          <w:sz w:val="22"/>
          <w:szCs w:val="22"/>
          <w:lang w:val="ja-JP" w:eastAsia="ja-JP" w:bidi="ja-JP"/>
        </w:rPr>
        <w:t>を様々な布地のデジタルテキスタイル印刷機カットに押し上げました</w:t>
      </w:r>
      <w:r w:rsidRPr="00D57509">
        <w:rPr>
          <w:rFonts w:ascii="MS Gothic" w:eastAsiaTheme="minorEastAsia" w:hAnsi="MS Gothic" w:cs="MS Gothic"/>
          <w:sz w:val="22"/>
          <w:szCs w:val="22"/>
          <w:lang w:val="ja-JP" w:eastAsia="ja-JP" w:bidi="ja-JP"/>
        </w:rPr>
        <w:t>。</w:t>
      </w:r>
    </w:p>
    <w:p w:rsidR="00D57509" w:rsidRPr="00D57509" w:rsidRDefault="00D57509" w:rsidP="00D57509">
      <w:pPr>
        <w:spacing w:after="60"/>
        <w:rPr>
          <w:rFonts w:ascii="Arial" w:eastAsiaTheme="minorEastAsia" w:hAnsi="Arial" w:cs="Arial"/>
          <w:b/>
          <w:sz w:val="22"/>
          <w:szCs w:val="22"/>
          <w:lang w:val="ja-JP" w:eastAsia="ja-JP" w:bidi="ja-JP"/>
        </w:rPr>
      </w:pPr>
    </w:p>
    <w:p w:rsidR="004A2431" w:rsidRPr="00E208BC" w:rsidRDefault="004A2431" w:rsidP="002F2580">
      <w:pPr>
        <w:pStyle w:val="Boilerplate"/>
        <w:rPr>
          <w:rFonts w:ascii="MS Gothic" w:eastAsia="MS Gothic" w:hAnsi="MS Gothic" w:cs="MS Gothic"/>
          <w:b/>
          <w:sz w:val="22"/>
          <w:szCs w:val="22"/>
          <w:lang w:val="fr-CH" w:eastAsia="ja-JP"/>
        </w:rPr>
      </w:pPr>
    </w:p>
    <w:p w:rsidR="009E6E46" w:rsidRPr="00E208BC" w:rsidRDefault="009E6E46" w:rsidP="002F2580">
      <w:pPr>
        <w:pStyle w:val="Boilerplate"/>
        <w:rPr>
          <w:rFonts w:ascii="MS Gothic" w:eastAsia="MS Gothic" w:hAnsi="MS Gothic" w:cs="MS Gothic"/>
          <w:sz w:val="22"/>
          <w:szCs w:val="22"/>
          <w:lang w:val="fr-CH" w:eastAsia="ja-JP"/>
        </w:rPr>
      </w:pPr>
    </w:p>
    <w:p w:rsidR="009E6E46" w:rsidRPr="00E208BC" w:rsidRDefault="009E6E46" w:rsidP="009E6E46">
      <w:pPr>
        <w:rPr>
          <w:rFonts w:ascii="Arial" w:eastAsia="Titillium Web" w:hAnsi="Arial" w:cs="Arial"/>
          <w:b/>
          <w:sz w:val="22"/>
          <w:szCs w:val="22"/>
          <w:lang w:val="ja-JP" w:eastAsia="ja-JP" w:bidi="ja-JP"/>
        </w:rPr>
      </w:pPr>
      <w:r w:rsidRPr="00E208BC">
        <w:rPr>
          <w:rFonts w:ascii="MS Gothic" w:eastAsia="MS Gothic" w:hAnsi="MS Gothic" w:cs="MS Gothic" w:hint="eastAsia"/>
          <w:b/>
          <w:sz w:val="22"/>
          <w:szCs w:val="22"/>
          <w:lang w:val="ja-JP" w:eastAsia="ja-JP" w:bidi="ja-JP"/>
        </w:rPr>
        <w:t>プレス問い合わせ先：</w:t>
      </w:r>
    </w:p>
    <w:p w:rsidR="009E6E46" w:rsidRPr="00E208BC" w:rsidRDefault="009E6E46" w:rsidP="009E6E46">
      <w:pPr>
        <w:rPr>
          <w:rFonts w:ascii="Arial" w:eastAsia="Titillium Web" w:hAnsi="Arial" w:cs="Arial"/>
          <w:sz w:val="22"/>
          <w:szCs w:val="22"/>
          <w:lang w:val="ja-JP" w:eastAsia="ja-JP" w:bidi="ja-JP"/>
        </w:rPr>
      </w:pPr>
    </w:p>
    <w:p w:rsidR="009E6E46" w:rsidRPr="00E208BC" w:rsidRDefault="009E6E46" w:rsidP="009E6E46">
      <w:pPr>
        <w:rPr>
          <w:rFonts w:ascii="Arial" w:eastAsia="Titillium Web" w:hAnsi="Arial" w:cs="Arial"/>
          <w:b/>
          <w:sz w:val="22"/>
          <w:szCs w:val="22"/>
          <w:lang w:val="ja-JP" w:eastAsia="ja-JP" w:bidi="ja-JP"/>
        </w:rPr>
      </w:pPr>
      <w:r w:rsidRPr="00E208BC">
        <w:rPr>
          <w:rFonts w:ascii="Arial" w:eastAsia="Titillium Web" w:hAnsi="Arial" w:cs="Arial"/>
          <w:b/>
          <w:sz w:val="22"/>
          <w:szCs w:val="22"/>
          <w:lang w:val="ja-JP" w:eastAsia="ja-JP" w:bidi="ja-JP"/>
        </w:rPr>
        <w:t>AlexCompany GmbH</w:t>
      </w:r>
      <w:r w:rsidR="00E208BC">
        <w:rPr>
          <w:rFonts w:ascii="Arial" w:eastAsia="Yu Mincho" w:hAnsi="Arial" w:cs="Arial"/>
          <w:sz w:val="22"/>
          <w:szCs w:val="22"/>
          <w:lang w:val="ja-JP" w:eastAsia="ja-JP" w:bidi="ja-JP"/>
        </w:rPr>
        <w:tab/>
      </w:r>
      <w:r w:rsidR="00E208BC">
        <w:rPr>
          <w:rFonts w:ascii="Arial" w:eastAsia="Yu Mincho" w:hAnsi="Arial" w:cs="Arial"/>
          <w:sz w:val="22"/>
          <w:szCs w:val="22"/>
          <w:lang w:val="ja-JP" w:eastAsia="ja-JP" w:bidi="ja-JP"/>
        </w:rPr>
        <w:tab/>
      </w:r>
      <w:r w:rsidR="00E208BC">
        <w:rPr>
          <w:rFonts w:ascii="Arial" w:eastAsia="Yu Mincho" w:hAnsi="Arial" w:cs="Arial"/>
          <w:sz w:val="22"/>
          <w:szCs w:val="22"/>
          <w:lang w:val="ja-JP" w:eastAsia="ja-JP" w:bidi="ja-JP"/>
        </w:rPr>
        <w:tab/>
      </w:r>
      <w:r w:rsidR="00E208BC">
        <w:rPr>
          <w:rFonts w:ascii="Arial" w:eastAsia="Yu Mincho" w:hAnsi="Arial" w:cs="Arial"/>
          <w:sz w:val="22"/>
          <w:szCs w:val="22"/>
          <w:lang w:val="ja-JP" w:eastAsia="ja-JP" w:bidi="ja-JP"/>
        </w:rPr>
        <w:tab/>
      </w:r>
      <w:r w:rsidRPr="00E208BC">
        <w:rPr>
          <w:rFonts w:ascii="Arial" w:eastAsia="Titillium Web" w:hAnsi="Arial" w:cs="Arial"/>
          <w:b/>
          <w:sz w:val="22"/>
          <w:szCs w:val="22"/>
          <w:lang w:val="ja-JP" w:eastAsia="ja-JP" w:bidi="ja-JP"/>
        </w:rPr>
        <w:t>Mouvent AG</w:t>
      </w:r>
    </w:p>
    <w:p w:rsidR="009E6E46" w:rsidRPr="00E208BC" w:rsidRDefault="009E6E46" w:rsidP="009E6E46">
      <w:pPr>
        <w:rPr>
          <w:rFonts w:ascii="Arial" w:eastAsia="Titillium Web" w:hAnsi="Arial" w:cs="Arial"/>
          <w:sz w:val="22"/>
          <w:szCs w:val="22"/>
          <w:lang w:val="ja-JP" w:eastAsia="ja-JP" w:bidi="ja-JP"/>
        </w:rPr>
      </w:pPr>
      <w:r w:rsidRPr="00E208BC">
        <w:rPr>
          <w:rFonts w:ascii="Arial" w:eastAsia="Titillium Web" w:hAnsi="Arial" w:cs="Arial"/>
          <w:sz w:val="22"/>
          <w:szCs w:val="22"/>
          <w:lang w:val="ja-JP" w:eastAsia="ja-JP" w:bidi="ja-JP"/>
        </w:rPr>
        <w:t>Gudrun Alex</w:t>
      </w:r>
      <w:r w:rsidRPr="00E208BC">
        <w:rPr>
          <w:rFonts w:ascii="Arial" w:eastAsia="Yu Mincho" w:hAnsi="Arial" w:cs="Arial"/>
          <w:sz w:val="22"/>
          <w:szCs w:val="22"/>
          <w:lang w:val="ja-JP" w:eastAsia="ja-JP" w:bidi="ja-JP"/>
        </w:rPr>
        <w:tab/>
      </w:r>
      <w:r w:rsidRPr="00E208BC">
        <w:rPr>
          <w:rFonts w:ascii="Arial" w:eastAsia="Yu Mincho" w:hAnsi="Arial" w:cs="Arial"/>
          <w:sz w:val="22"/>
          <w:szCs w:val="22"/>
          <w:lang w:val="ja-JP" w:eastAsia="ja-JP" w:bidi="ja-JP"/>
        </w:rPr>
        <w:tab/>
      </w:r>
      <w:r w:rsidRPr="00E208BC">
        <w:rPr>
          <w:rFonts w:ascii="Arial" w:eastAsia="Yu Mincho" w:hAnsi="Arial" w:cs="Arial"/>
          <w:sz w:val="22"/>
          <w:szCs w:val="22"/>
          <w:lang w:val="ja-JP" w:eastAsia="ja-JP" w:bidi="ja-JP"/>
        </w:rPr>
        <w:tab/>
      </w:r>
      <w:r w:rsidRPr="00E208BC">
        <w:rPr>
          <w:rFonts w:ascii="Arial" w:eastAsia="Yu Mincho" w:hAnsi="Arial" w:cs="Arial"/>
          <w:sz w:val="22"/>
          <w:szCs w:val="22"/>
          <w:lang w:val="ja-JP" w:eastAsia="ja-JP" w:bidi="ja-JP"/>
        </w:rPr>
        <w:tab/>
      </w:r>
      <w:r w:rsidRPr="00E208BC">
        <w:rPr>
          <w:rFonts w:ascii="Arial" w:eastAsia="Yu Mincho" w:hAnsi="Arial" w:cs="Arial"/>
          <w:sz w:val="22"/>
          <w:szCs w:val="22"/>
          <w:lang w:val="ja-JP" w:eastAsia="ja-JP" w:bidi="ja-JP"/>
        </w:rPr>
        <w:tab/>
      </w:r>
      <w:r w:rsidRPr="00E208BC">
        <w:rPr>
          <w:rFonts w:ascii="Arial" w:eastAsia="Yu Mincho" w:hAnsi="Arial" w:cs="Arial"/>
          <w:sz w:val="22"/>
          <w:szCs w:val="22"/>
          <w:lang w:val="ja-JP" w:eastAsia="ja-JP" w:bidi="ja-JP"/>
        </w:rPr>
        <w:tab/>
      </w:r>
      <w:r w:rsidRPr="00E208BC">
        <w:rPr>
          <w:rFonts w:ascii="Arial" w:eastAsia="Titillium Web" w:hAnsi="Arial" w:cs="Arial"/>
          <w:sz w:val="22"/>
          <w:szCs w:val="22"/>
          <w:lang w:val="ja-JP" w:eastAsia="ja-JP" w:bidi="ja-JP"/>
        </w:rPr>
        <w:t>Jan-Frederik Lange</w:t>
      </w:r>
    </w:p>
    <w:p w:rsidR="009E6E46" w:rsidRPr="00E208BC" w:rsidRDefault="009E6E46" w:rsidP="009E6E46">
      <w:pPr>
        <w:rPr>
          <w:rFonts w:ascii="Arial" w:eastAsia="Titillium Web" w:hAnsi="Arial" w:cs="Arial"/>
          <w:sz w:val="22"/>
          <w:szCs w:val="22"/>
          <w:lang w:val="ja-JP" w:eastAsia="ja-JP" w:bidi="ja-JP"/>
        </w:rPr>
      </w:pPr>
      <w:r w:rsidRPr="00E208BC">
        <w:rPr>
          <w:rFonts w:ascii="Arial" w:eastAsia="Titillium Web" w:hAnsi="Arial" w:cs="Arial"/>
          <w:sz w:val="22"/>
          <w:szCs w:val="22"/>
          <w:lang w:val="ja-JP" w:eastAsia="ja-JP" w:bidi="ja-JP"/>
        </w:rPr>
        <w:t xml:space="preserve">Tel.: +49 211 58 58 66 66 </w:t>
      </w:r>
      <w:r w:rsidRPr="00E208BC">
        <w:rPr>
          <w:rFonts w:ascii="Arial" w:eastAsia="Yu Mincho" w:hAnsi="Arial" w:cs="Arial"/>
          <w:sz w:val="22"/>
          <w:szCs w:val="22"/>
          <w:lang w:val="ja-JP" w:eastAsia="ja-JP" w:bidi="ja-JP"/>
        </w:rPr>
        <w:tab/>
      </w:r>
      <w:r w:rsidRPr="00E208BC">
        <w:rPr>
          <w:rFonts w:ascii="Arial" w:eastAsia="Yu Mincho" w:hAnsi="Arial" w:cs="Arial"/>
          <w:sz w:val="22"/>
          <w:szCs w:val="22"/>
          <w:lang w:val="ja-JP" w:eastAsia="ja-JP" w:bidi="ja-JP"/>
        </w:rPr>
        <w:tab/>
      </w:r>
      <w:r w:rsidRPr="00E208BC">
        <w:rPr>
          <w:rFonts w:ascii="Arial" w:eastAsia="Yu Mincho" w:hAnsi="Arial" w:cs="Arial"/>
          <w:sz w:val="22"/>
          <w:szCs w:val="22"/>
          <w:lang w:val="ja-JP" w:eastAsia="ja-JP" w:bidi="ja-JP"/>
        </w:rPr>
        <w:tab/>
      </w:r>
      <w:r w:rsidRPr="00E208BC">
        <w:rPr>
          <w:rFonts w:ascii="Arial" w:eastAsia="Yu Mincho" w:hAnsi="Arial" w:cs="Arial"/>
          <w:sz w:val="22"/>
          <w:szCs w:val="22"/>
          <w:lang w:val="ja-JP" w:eastAsia="ja-JP" w:bidi="ja-JP"/>
        </w:rPr>
        <w:tab/>
      </w:r>
      <w:r w:rsidRPr="00E208BC">
        <w:rPr>
          <w:rFonts w:ascii="Arial" w:eastAsia="Titillium Web" w:hAnsi="Arial" w:cs="Arial"/>
          <w:sz w:val="22"/>
          <w:szCs w:val="22"/>
          <w:lang w:val="ja-JP" w:eastAsia="ja-JP" w:bidi="ja-JP"/>
        </w:rPr>
        <w:t>Marketing &amp; Communication</w:t>
      </w:r>
    </w:p>
    <w:p w:rsidR="009E6E46" w:rsidRPr="00E208BC" w:rsidRDefault="009E6E46" w:rsidP="009E6E46">
      <w:pPr>
        <w:rPr>
          <w:rFonts w:ascii="Arial" w:eastAsia="Titillium Web" w:hAnsi="Arial" w:cs="Arial"/>
          <w:sz w:val="22"/>
          <w:szCs w:val="22"/>
          <w:lang w:val="ja-JP" w:eastAsia="ja-JP" w:bidi="ja-JP"/>
        </w:rPr>
      </w:pPr>
      <w:r w:rsidRPr="00E208BC">
        <w:rPr>
          <w:rFonts w:ascii="Arial" w:eastAsia="Titillium Web" w:hAnsi="Arial" w:cs="Arial"/>
          <w:sz w:val="22"/>
          <w:szCs w:val="22"/>
          <w:lang w:val="ja-JP" w:eastAsia="ja-JP" w:bidi="ja-JP"/>
        </w:rPr>
        <w:t>Mobile: +49 160 484 14 39</w:t>
      </w:r>
      <w:r w:rsidRPr="00E208BC">
        <w:rPr>
          <w:rFonts w:ascii="Arial" w:eastAsia="Yu Mincho" w:hAnsi="Arial" w:cs="Arial"/>
          <w:sz w:val="22"/>
          <w:szCs w:val="22"/>
          <w:lang w:val="ja-JP" w:eastAsia="ja-JP" w:bidi="ja-JP"/>
        </w:rPr>
        <w:tab/>
      </w:r>
      <w:r w:rsidRPr="00E208BC">
        <w:rPr>
          <w:rFonts w:ascii="Arial" w:eastAsia="Yu Mincho" w:hAnsi="Arial" w:cs="Arial"/>
          <w:sz w:val="22"/>
          <w:szCs w:val="22"/>
          <w:lang w:val="ja-JP" w:eastAsia="ja-JP" w:bidi="ja-JP"/>
        </w:rPr>
        <w:tab/>
      </w:r>
      <w:r w:rsidRPr="00E208BC">
        <w:rPr>
          <w:rFonts w:ascii="Arial" w:eastAsia="Yu Mincho" w:hAnsi="Arial" w:cs="Arial"/>
          <w:sz w:val="22"/>
          <w:szCs w:val="22"/>
          <w:lang w:val="ja-JP" w:eastAsia="ja-JP" w:bidi="ja-JP"/>
        </w:rPr>
        <w:tab/>
      </w:r>
      <w:r w:rsidRPr="00E208BC">
        <w:rPr>
          <w:rFonts w:ascii="Arial" w:eastAsia="Yu Mincho" w:hAnsi="Arial" w:cs="Arial"/>
          <w:sz w:val="22"/>
          <w:szCs w:val="22"/>
          <w:lang w:val="ja-JP" w:eastAsia="ja-JP" w:bidi="ja-JP"/>
        </w:rPr>
        <w:tab/>
      </w:r>
      <w:r w:rsidRPr="00E208BC">
        <w:rPr>
          <w:rFonts w:ascii="Arial" w:eastAsia="Titillium Web" w:hAnsi="Arial" w:cs="Arial"/>
          <w:sz w:val="22"/>
          <w:szCs w:val="22"/>
          <w:lang w:val="ja-JP" w:eastAsia="ja-JP" w:bidi="ja-JP"/>
        </w:rPr>
        <w:t>Mobile +41 79 788 48 63</w:t>
      </w:r>
    </w:p>
    <w:p w:rsidR="009E6E46" w:rsidRPr="00E208BC" w:rsidRDefault="009E6E46" w:rsidP="009E6E46">
      <w:pPr>
        <w:rPr>
          <w:rFonts w:ascii="Arial" w:eastAsia="MS Gothic" w:hAnsi="Arial" w:cs="Arial"/>
          <w:sz w:val="22"/>
          <w:szCs w:val="22"/>
          <w:lang w:val="ja-JP" w:eastAsia="ja-JP" w:bidi="ja-JP"/>
        </w:rPr>
      </w:pPr>
      <w:r w:rsidRPr="00E208BC">
        <w:rPr>
          <w:rFonts w:ascii="Arial" w:eastAsia="Titillium Web" w:hAnsi="Arial" w:cs="Arial"/>
          <w:sz w:val="22"/>
          <w:szCs w:val="22"/>
          <w:lang w:val="ja-JP" w:eastAsia="ja-JP" w:bidi="ja-JP"/>
        </w:rPr>
        <w:t xml:space="preserve">E-Mail: </w:t>
      </w:r>
      <w:r w:rsidR="00B34530">
        <w:fldChar w:fldCharType="begin"/>
      </w:r>
      <w:r w:rsidR="00B34530" w:rsidRPr="00A3740F">
        <w:rPr>
          <w:lang w:val="fr-CH"/>
        </w:rPr>
        <w:instrText xml:space="preserve"> HYPERLINK "mailto:gudrun.alex@alex-company.com" \h </w:instrText>
      </w:r>
      <w:r w:rsidR="00B34530">
        <w:fldChar w:fldCharType="separate"/>
      </w:r>
      <w:r w:rsidRPr="00E208BC">
        <w:rPr>
          <w:rFonts w:ascii="Arial" w:eastAsia="Titillium Web" w:hAnsi="Arial" w:cs="Arial"/>
          <w:color w:val="2DAFE6"/>
          <w:sz w:val="22"/>
          <w:szCs w:val="22"/>
          <w:u w:val="single"/>
          <w:lang w:val="ja-JP" w:eastAsia="ja-JP" w:bidi="ja-JP"/>
        </w:rPr>
        <w:t>gudrun.alex@alex-company.com</w:t>
      </w:r>
      <w:r w:rsidR="00B34530">
        <w:rPr>
          <w:rFonts w:ascii="Arial" w:eastAsia="Titillium Web" w:hAnsi="Arial" w:cs="Arial"/>
          <w:color w:val="2DAFE6"/>
          <w:sz w:val="22"/>
          <w:szCs w:val="22"/>
          <w:u w:val="single"/>
          <w:lang w:val="ja-JP" w:eastAsia="ja-JP" w:bidi="ja-JP"/>
        </w:rPr>
        <w:fldChar w:fldCharType="end"/>
      </w:r>
      <w:r w:rsidRPr="00E208BC">
        <w:rPr>
          <w:rFonts w:ascii="Arial" w:eastAsia="Yu Mincho" w:hAnsi="Arial" w:cs="Arial"/>
          <w:sz w:val="22"/>
          <w:szCs w:val="22"/>
          <w:lang w:val="ja-JP" w:eastAsia="ja-JP" w:bidi="ja-JP"/>
        </w:rPr>
        <w:tab/>
      </w:r>
      <w:r w:rsidRPr="00E208BC">
        <w:rPr>
          <w:rFonts w:ascii="Arial" w:eastAsia="Yu Mincho" w:hAnsi="Arial" w:cs="Arial"/>
          <w:sz w:val="22"/>
          <w:szCs w:val="22"/>
          <w:lang w:val="ja-JP" w:eastAsia="ja-JP" w:bidi="ja-JP"/>
        </w:rPr>
        <w:tab/>
      </w:r>
      <w:r w:rsidRPr="00E208BC">
        <w:rPr>
          <w:rFonts w:ascii="Arial" w:eastAsia="Titillium Web" w:hAnsi="Arial" w:cs="Arial"/>
          <w:sz w:val="22"/>
          <w:szCs w:val="22"/>
          <w:lang w:val="ja-JP" w:eastAsia="ja-JP" w:bidi="ja-JP"/>
        </w:rPr>
        <w:t xml:space="preserve">Email: </w:t>
      </w:r>
      <w:r w:rsidR="00B34530">
        <w:fldChar w:fldCharType="begin"/>
      </w:r>
      <w:r w:rsidR="00B34530" w:rsidRPr="00A3740F">
        <w:rPr>
          <w:lang w:val="fr-CH"/>
        </w:rPr>
        <w:instrText xml:space="preserve"> HYPERLINK "mailto:jan-frederik.lange@mouvent.com" \h </w:instrText>
      </w:r>
      <w:r w:rsidR="00B34530">
        <w:fldChar w:fldCharType="separate"/>
      </w:r>
      <w:r w:rsidRPr="00E208BC">
        <w:rPr>
          <w:rFonts w:ascii="Arial" w:eastAsia="Titillium Web" w:hAnsi="Arial" w:cs="Arial"/>
          <w:color w:val="2DAFE6"/>
          <w:sz w:val="22"/>
          <w:szCs w:val="22"/>
          <w:u w:val="single"/>
          <w:lang w:val="ja-JP" w:eastAsia="ja-JP" w:bidi="ja-JP"/>
        </w:rPr>
        <w:t>jan-frederik.lange@mouvent.com</w:t>
      </w:r>
      <w:r w:rsidR="00B34530">
        <w:rPr>
          <w:rFonts w:ascii="Arial" w:eastAsia="Titillium Web" w:hAnsi="Arial" w:cs="Arial"/>
          <w:color w:val="2DAFE6"/>
          <w:sz w:val="22"/>
          <w:szCs w:val="22"/>
          <w:u w:val="single"/>
          <w:lang w:val="ja-JP" w:eastAsia="ja-JP" w:bidi="ja-JP"/>
        </w:rPr>
        <w:fldChar w:fldCharType="end"/>
      </w:r>
      <w:r w:rsidRPr="00E208BC">
        <w:rPr>
          <w:rFonts w:ascii="Arial" w:eastAsia="Titillium Web" w:hAnsi="Arial" w:cs="Arial"/>
          <w:sz w:val="22"/>
          <w:szCs w:val="22"/>
          <w:lang w:val="ja-JP" w:eastAsia="ja-JP" w:bidi="ja-JP"/>
        </w:rPr>
        <w:t xml:space="preserve"> </w:t>
      </w:r>
    </w:p>
    <w:p w:rsidR="009E6E46" w:rsidRPr="00E208BC" w:rsidRDefault="009E6E46" w:rsidP="009E6E46">
      <w:pPr>
        <w:rPr>
          <w:rFonts w:ascii="Arial" w:eastAsia="MS Gothic" w:hAnsi="Arial" w:cs="Arial"/>
          <w:sz w:val="22"/>
          <w:szCs w:val="22"/>
          <w:lang w:val="ja-JP" w:eastAsia="ja-JP" w:bidi="ja-JP"/>
        </w:rPr>
      </w:pPr>
    </w:p>
    <w:p w:rsidR="009E6E46" w:rsidRPr="00E208BC" w:rsidRDefault="009E6E46" w:rsidP="009E6E46">
      <w:pPr>
        <w:rPr>
          <w:rFonts w:ascii="Arial" w:eastAsia="MS Gothic" w:hAnsi="Arial" w:cs="Arial"/>
          <w:sz w:val="16"/>
          <w:szCs w:val="16"/>
          <w:lang w:val="ja-JP" w:eastAsia="ja-JP" w:bidi="ja-JP"/>
        </w:rPr>
      </w:pPr>
    </w:p>
    <w:p w:rsidR="009E6E46" w:rsidRPr="00E208BC" w:rsidRDefault="009E6E46" w:rsidP="009E6E46">
      <w:pPr>
        <w:autoSpaceDE w:val="0"/>
        <w:autoSpaceDN w:val="0"/>
        <w:adjustRightInd w:val="0"/>
        <w:spacing w:line="276" w:lineRule="auto"/>
        <w:rPr>
          <w:rFonts w:ascii="Arial" w:eastAsia="Yu Mincho" w:hAnsi="Arial" w:cs="Arial"/>
          <w:sz w:val="16"/>
          <w:szCs w:val="16"/>
          <w:lang w:val="ja-JP" w:eastAsia="ja-JP" w:bidi="ja-JP"/>
        </w:rPr>
      </w:pPr>
      <w:r w:rsidRPr="00E208BC">
        <w:rPr>
          <w:rFonts w:ascii="Arial" w:eastAsia="Yu Mincho" w:hAnsi="Arial" w:cs="Arial"/>
          <w:b/>
          <w:sz w:val="16"/>
          <w:szCs w:val="16"/>
          <w:lang w:val="ja-JP" w:eastAsia="ja-JP" w:bidi="ja-JP"/>
        </w:rPr>
        <w:t>Mouvent</w:t>
      </w:r>
      <w:r w:rsidRPr="00E208BC">
        <w:rPr>
          <w:rFonts w:ascii="Arial" w:eastAsia="Yu Mincho" w:hAnsi="Arial" w:cs="Arial"/>
          <w:b/>
          <w:sz w:val="16"/>
          <w:szCs w:val="16"/>
          <w:lang w:val="ja-JP" w:eastAsia="ja-JP" w:bidi="ja-JP"/>
        </w:rPr>
        <w:t>について</w:t>
      </w:r>
      <w:r w:rsidRPr="00E208BC">
        <w:rPr>
          <w:rFonts w:ascii="Arial" w:eastAsia="Yu Mincho" w:hAnsi="Arial" w:cs="Arial"/>
          <w:sz w:val="16"/>
          <w:szCs w:val="16"/>
          <w:lang w:val="ja-JP" w:eastAsia="ja-JP" w:bidi="ja-JP"/>
        </w:rPr>
        <w:t xml:space="preserve"> </w:t>
      </w:r>
    </w:p>
    <w:p w:rsidR="009E6E46" w:rsidRPr="00E208BC" w:rsidRDefault="009E6E46" w:rsidP="009E6E46">
      <w:pPr>
        <w:autoSpaceDE w:val="0"/>
        <w:autoSpaceDN w:val="0"/>
        <w:adjustRightInd w:val="0"/>
        <w:spacing w:line="276" w:lineRule="auto"/>
        <w:rPr>
          <w:rFonts w:ascii="Arial" w:eastAsia="Yu Mincho" w:hAnsi="Arial" w:cs="Arial"/>
          <w:sz w:val="16"/>
          <w:szCs w:val="16"/>
          <w:lang w:val="ja-JP" w:eastAsia="ja-JP" w:bidi="ja-JP"/>
        </w:rPr>
      </w:pPr>
      <w:r w:rsidRPr="00E208BC">
        <w:rPr>
          <w:rFonts w:ascii="Arial" w:eastAsia="Yu Mincho" w:hAnsi="Arial" w:cs="Arial"/>
          <w:sz w:val="16"/>
          <w:szCs w:val="16"/>
          <w:lang w:val="ja-JP" w:eastAsia="ja-JP" w:bidi="ja-JP"/>
        </w:rPr>
        <w:t>弊社は</w:t>
      </w:r>
      <w:r w:rsidRPr="00E208BC">
        <w:rPr>
          <w:rFonts w:ascii="Arial" w:eastAsia="Yu Mincho" w:hAnsi="Arial" w:cs="Arial"/>
          <w:sz w:val="16"/>
          <w:szCs w:val="16"/>
          <w:lang w:val="ja-JP" w:eastAsia="ja-JP" w:bidi="ja-JP"/>
        </w:rPr>
        <w:t>BOBST</w:t>
      </w:r>
      <w:r w:rsidRPr="00E208BC">
        <w:rPr>
          <w:rFonts w:ascii="Arial" w:eastAsia="Yu Mincho" w:hAnsi="Arial" w:cs="Arial"/>
          <w:sz w:val="16"/>
          <w:szCs w:val="16"/>
          <w:lang w:val="ja-JP" w:eastAsia="ja-JP" w:bidi="ja-JP"/>
        </w:rPr>
        <w:t>のデジタル印刷の中枢で、デジタル印刷の未来に向けて開拓および提供を行っていきます。弊社の目標は、生地、ラベル、フォイル、折り畳み式段ボール箱、段ボール、その他といった、あらゆる被印刷物にデジタル印刷が可能な、インテリジェント</w:t>
      </w:r>
      <w:r w:rsidRPr="00E208BC">
        <w:rPr>
          <w:rFonts w:ascii="Arial" w:eastAsia="Yu Mincho" w:hAnsi="Arial" w:cs="Arial"/>
          <w:sz w:val="16"/>
          <w:szCs w:val="16"/>
          <w:lang w:val="ja-JP" w:eastAsia="ja-JP" w:bidi="ja-JP"/>
        </w:rPr>
        <w:t xml:space="preserve"> </w:t>
      </w:r>
      <w:r w:rsidRPr="00E208BC">
        <w:rPr>
          <w:rFonts w:ascii="Arial" w:eastAsia="Yu Mincho" w:hAnsi="Arial" w:cs="Arial"/>
          <w:sz w:val="16"/>
          <w:szCs w:val="16"/>
          <w:lang w:val="ja-JP" w:eastAsia="ja-JP" w:bidi="ja-JP"/>
        </w:rPr>
        <w:t>デジタル印刷技術の開発です。</w:t>
      </w:r>
      <w:r w:rsidRPr="00E208BC">
        <w:rPr>
          <w:rFonts w:ascii="Arial" w:eastAsia="Yu Mincho" w:hAnsi="Arial" w:cs="Arial"/>
          <w:sz w:val="16"/>
          <w:szCs w:val="16"/>
          <w:lang w:val="ja-JP" w:eastAsia="ja-JP" w:bidi="ja-JP"/>
        </w:rPr>
        <w:t>2017</w:t>
      </w:r>
      <w:r w:rsidRPr="00E208BC">
        <w:rPr>
          <w:rFonts w:ascii="Arial" w:eastAsia="Yu Mincho" w:hAnsi="Arial" w:cs="Arial"/>
          <w:sz w:val="16"/>
          <w:szCs w:val="16"/>
          <w:lang w:val="ja-JP" w:eastAsia="ja-JP" w:bidi="ja-JP"/>
        </w:rPr>
        <w:t>年</w:t>
      </w:r>
      <w:r w:rsidRPr="00E208BC">
        <w:rPr>
          <w:rFonts w:ascii="Arial" w:eastAsia="Yu Mincho" w:hAnsi="Arial" w:cs="Arial"/>
          <w:sz w:val="16"/>
          <w:szCs w:val="16"/>
          <w:lang w:val="ja-JP" w:eastAsia="ja-JP" w:bidi="ja-JP"/>
        </w:rPr>
        <w:t>6</w:t>
      </w:r>
      <w:r w:rsidRPr="00E208BC">
        <w:rPr>
          <w:rFonts w:ascii="Arial" w:eastAsia="Yu Mincho" w:hAnsi="Arial" w:cs="Arial"/>
          <w:sz w:val="16"/>
          <w:szCs w:val="16"/>
          <w:lang w:val="ja-JP" w:eastAsia="ja-JP" w:bidi="ja-JP"/>
        </w:rPr>
        <w:t>月に創立した</w:t>
      </w:r>
      <w:r w:rsidRPr="00E208BC">
        <w:rPr>
          <w:rFonts w:ascii="Arial" w:eastAsia="Yu Mincho" w:hAnsi="Arial" w:cs="Arial"/>
          <w:sz w:val="16"/>
          <w:szCs w:val="16"/>
          <w:lang w:val="ja-JP" w:eastAsia="ja-JP" w:bidi="ja-JP"/>
        </w:rPr>
        <w:t>Mouvent</w:t>
      </w:r>
      <w:r w:rsidRPr="00E208BC">
        <w:rPr>
          <w:rFonts w:ascii="Arial" w:eastAsia="Yu Mincho" w:hAnsi="Arial" w:cs="Arial"/>
          <w:sz w:val="16"/>
          <w:szCs w:val="16"/>
          <w:lang w:val="ja-JP" w:eastAsia="ja-JP" w:bidi="ja-JP"/>
        </w:rPr>
        <w:t>は、スイス全土に約</w:t>
      </w:r>
      <w:r w:rsidRPr="00E208BC">
        <w:rPr>
          <w:rFonts w:ascii="Arial" w:eastAsia="Yu Mincho" w:hAnsi="Arial" w:cs="Arial"/>
          <w:sz w:val="16"/>
          <w:szCs w:val="16"/>
          <w:lang w:val="ja-JP" w:eastAsia="ja-JP" w:bidi="ja-JP"/>
        </w:rPr>
        <w:t>80</w:t>
      </w:r>
      <w:r w:rsidRPr="00E208BC">
        <w:rPr>
          <w:rFonts w:ascii="Arial" w:eastAsia="Yu Mincho" w:hAnsi="Arial" w:cs="Arial"/>
          <w:sz w:val="16"/>
          <w:szCs w:val="16"/>
          <w:lang w:val="ja-JP" w:eastAsia="ja-JP" w:bidi="ja-JP"/>
        </w:rPr>
        <w:t>名の従業員を擁しています。</w:t>
      </w:r>
      <w:r w:rsidRPr="00E208BC">
        <w:rPr>
          <w:rFonts w:ascii="Arial" w:eastAsia="Yu Mincho" w:hAnsi="Arial" w:cs="Arial"/>
          <w:sz w:val="16"/>
          <w:szCs w:val="16"/>
          <w:lang w:val="ja-JP" w:eastAsia="ja-JP" w:bidi="ja-JP"/>
        </w:rPr>
        <w:t xml:space="preserve"> </w:t>
      </w:r>
    </w:p>
    <w:p w:rsidR="004A5D19" w:rsidRDefault="004A5D19" w:rsidP="009E6E46">
      <w:pPr>
        <w:autoSpaceDE w:val="0"/>
        <w:autoSpaceDN w:val="0"/>
        <w:adjustRightInd w:val="0"/>
        <w:spacing w:line="276" w:lineRule="auto"/>
        <w:rPr>
          <w:rFonts w:ascii="Arial" w:eastAsia="Yu Mincho" w:hAnsi="Arial" w:cs="Arial"/>
          <w:sz w:val="16"/>
          <w:szCs w:val="16"/>
          <w:lang w:val="ja-JP" w:eastAsia="ja-JP" w:bidi="ja-JP"/>
        </w:rPr>
      </w:pPr>
    </w:p>
    <w:p w:rsidR="00D57509" w:rsidRPr="00E208BC" w:rsidRDefault="00D57509" w:rsidP="009E6E46">
      <w:pPr>
        <w:autoSpaceDE w:val="0"/>
        <w:autoSpaceDN w:val="0"/>
        <w:adjustRightInd w:val="0"/>
        <w:spacing w:line="276" w:lineRule="auto"/>
        <w:rPr>
          <w:rFonts w:ascii="Arial" w:eastAsia="Yu Mincho" w:hAnsi="Arial" w:cs="Arial"/>
          <w:sz w:val="16"/>
          <w:szCs w:val="16"/>
          <w:lang w:val="ja-JP" w:eastAsia="ja-JP" w:bidi="ja-JP"/>
        </w:rPr>
      </w:pPr>
    </w:p>
    <w:p w:rsidR="004A5D19" w:rsidRPr="00E208BC" w:rsidRDefault="004A5D19" w:rsidP="009E6E46">
      <w:pPr>
        <w:autoSpaceDE w:val="0"/>
        <w:autoSpaceDN w:val="0"/>
        <w:adjustRightInd w:val="0"/>
        <w:spacing w:line="276" w:lineRule="auto"/>
        <w:rPr>
          <w:rFonts w:ascii="Arial" w:eastAsia="Yu Mincho" w:hAnsi="Arial" w:cs="Arial"/>
          <w:sz w:val="16"/>
          <w:szCs w:val="16"/>
          <w:lang w:val="ja-JP" w:eastAsia="ja-JP" w:bidi="ja-JP"/>
        </w:rPr>
      </w:pPr>
    </w:p>
    <w:p w:rsidR="004A5D19" w:rsidRPr="00E208BC" w:rsidRDefault="004A5D19" w:rsidP="004A5D19">
      <w:pPr>
        <w:spacing w:after="60"/>
        <w:rPr>
          <w:rFonts w:ascii="Arial" w:eastAsia="Titillium Web" w:hAnsi="Arial" w:cs="Arial"/>
          <w:b/>
          <w:sz w:val="16"/>
          <w:szCs w:val="16"/>
        </w:rPr>
      </w:pPr>
      <w:r w:rsidRPr="00E208BC">
        <w:rPr>
          <w:rFonts w:ascii="Arial" w:eastAsia="Titillium Web" w:hAnsi="Arial" w:cs="Arial"/>
          <w:b/>
          <w:sz w:val="16"/>
          <w:szCs w:val="16"/>
        </w:rPr>
        <w:t>Follow us on:</w:t>
      </w:r>
    </w:p>
    <w:tbl>
      <w:tblPr>
        <w:tblW w:w="0" w:type="auto"/>
        <w:tblLook w:val="04A0" w:firstRow="1" w:lastRow="0" w:firstColumn="1" w:lastColumn="0" w:noHBand="0" w:noVBand="1"/>
      </w:tblPr>
      <w:tblGrid>
        <w:gridCol w:w="397"/>
        <w:gridCol w:w="3912"/>
      </w:tblGrid>
      <w:tr w:rsidR="004A5D19" w:rsidRPr="00E208BC" w:rsidTr="004A5D19">
        <w:trPr>
          <w:trHeight w:hRule="exact" w:val="482"/>
        </w:trPr>
        <w:tc>
          <w:tcPr>
            <w:tcW w:w="397" w:type="dxa"/>
            <w:hideMark/>
          </w:tcPr>
          <w:p w:rsidR="004A5D19" w:rsidRPr="00E208BC" w:rsidRDefault="004A5D19" w:rsidP="004A5D19">
            <w:pPr>
              <w:rPr>
                <w:rFonts w:ascii="Arial" w:eastAsia="Titillium Web" w:hAnsi="Arial" w:cs="Arial"/>
                <w:sz w:val="16"/>
                <w:szCs w:val="16"/>
                <w:lang w:val="de-CH"/>
              </w:rPr>
            </w:pPr>
            <w:r w:rsidRPr="00E208BC">
              <w:rPr>
                <w:rFonts w:ascii="Titillium Web" w:eastAsia="Titillium Web" w:hAnsi="Titillium Web" w:cs="Times New Roman"/>
                <w:noProof/>
                <w:sz w:val="16"/>
                <w:szCs w:val="16"/>
              </w:rPr>
              <mc:AlternateContent>
                <mc:Choice Requires="wpg">
                  <w:drawing>
                    <wp:anchor distT="0" distB="0" distL="114300" distR="114300" simplePos="0" relativeHeight="251662336" behindDoc="0" locked="0" layoutInCell="1" allowOverlap="1" wp14:anchorId="6711A6AB" wp14:editId="2DC444EE">
                      <wp:simplePos x="0" y="0"/>
                      <wp:positionH relativeFrom="column">
                        <wp:posOffset>-53975</wp:posOffset>
                      </wp:positionH>
                      <wp:positionV relativeFrom="paragraph">
                        <wp:posOffset>44450</wp:posOffset>
                      </wp:positionV>
                      <wp:extent cx="215900" cy="215900"/>
                      <wp:effectExtent l="0" t="0" r="12700" b="12700"/>
                      <wp:wrapNone/>
                      <wp:docPr id="22" name="Gruppieren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6000" cy="216000"/>
                              </a:xfrm>
                            </wpg:grpSpPr>
                            <wps:wsp>
                              <wps:cNvPr id="23"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24" name="Grafik 13"/>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49470" y="49470"/>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147CD2DB" id="Gruppieren 14" o:spid="_x0000_s1026" style="position:absolute;margin-left:-4.25pt;margin-top:3.5pt;width:17pt;height:17pt;z-index:251662336"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GmR8QA&#10;AADbAAAADwAAAGRycy9kb3ducmV2LnhtbESPT2vCQBTE74V+h+UVetNNFUVTV5FCbSD1YJSeH9nX&#10;JJh9G7KbP357Vyj0OMzMb5jNbjS16Kl1lWUFb9MIBHFudcWFgsv5c7IC4TyyxtoyKbiRg932+WmD&#10;sbYDn6jPfCEChF2MCkrvm1hKl5dk0E1tQxy8X9sa9EG2hdQtDgFuajmLoqU0WHFYKLGhj5Lya9YZ&#10;BV/X42ExRt+U7S+dcclPul4NqVKvL+P+HYSn0f+H/9qJVjCbw+NL+AFye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RpkfEAAAA2wAAAA8AAAAAAAAAAAAAAAAAmAIAAGRycy9k&#10;b3ducmV2LnhtbFBLBQYAAAAABAAEAPUAAACJAwAAAAA=&#10;" filled="f" strokeweight=".5pt">
                        <v:stroke joinstyle="miter"/>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3" o:spid="_x0000_s1028" type="#_x0000_t75" style="position:absolute;left:49470;top:49470;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855Q/DAAAA2wAAAA8AAABkcnMvZG93bnJldi54bWxEj0GLwjAUhO+C/yE8wYusqbJK6RpFFEHY&#10;k1Xc67N52xabl9rE2v33G0HwOMzMN8xi1ZlKtNS40rKCyTgCQZxZXXKu4HTcfcQgnEfWWFkmBX/k&#10;YLXs9xaYaPvgA7Wpz0WAsEtQQeF9nUjpsoIMurGtiYP3axuDPsgml7rBR4CbSk6jaC4NlhwWCqxp&#10;U1B2Te9GweXnG2e39T09tzc7mskYd5ctKjUcdOsvEJ46/w6/2nutYPoJzy/hB8jl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vznlD8MAAADbAAAADwAAAAAAAAAAAAAAAACf&#10;AgAAZHJzL2Rvd25yZXYueG1sUEsFBgAAAAAEAAQA9wAAAI8DAAAAAA==&#10;">
                        <v:imagedata r:id="rId17" o:title=""/>
                        <v:path arrowok="t"/>
                      </v:shape>
                    </v:group>
                  </w:pict>
                </mc:Fallback>
              </mc:AlternateContent>
            </w:r>
          </w:p>
        </w:tc>
        <w:tc>
          <w:tcPr>
            <w:tcW w:w="3912" w:type="dxa"/>
            <w:vAlign w:val="center"/>
            <w:hideMark/>
          </w:tcPr>
          <w:p w:rsidR="004A5D19" w:rsidRPr="00E208BC" w:rsidRDefault="004A5D19" w:rsidP="004A5D19">
            <w:pPr>
              <w:spacing w:line="180" w:lineRule="exact"/>
              <w:ind w:left="-79"/>
              <w:rPr>
                <w:rFonts w:ascii="Arial" w:eastAsia="Titillium Web" w:hAnsi="Arial" w:cs="Arial"/>
                <w:sz w:val="16"/>
                <w:szCs w:val="16"/>
              </w:rPr>
            </w:pPr>
            <w:r w:rsidRPr="00E208BC">
              <w:rPr>
                <w:rFonts w:ascii="Arial" w:eastAsia="Titillium Web" w:hAnsi="Arial" w:cs="Arial"/>
                <w:sz w:val="16"/>
                <w:szCs w:val="16"/>
              </w:rPr>
              <w:t xml:space="preserve">Facebook: </w:t>
            </w:r>
          </w:p>
          <w:p w:rsidR="004A5D19" w:rsidRPr="00E208BC" w:rsidRDefault="00B34530" w:rsidP="004A5D19">
            <w:pPr>
              <w:spacing w:line="180" w:lineRule="exact"/>
              <w:ind w:left="-79"/>
              <w:rPr>
                <w:rFonts w:ascii="Arial" w:eastAsia="Titillium Web" w:hAnsi="Arial" w:cs="Arial"/>
                <w:sz w:val="16"/>
                <w:szCs w:val="16"/>
              </w:rPr>
            </w:pPr>
            <w:hyperlink r:id="rId18" w:history="1">
              <w:r w:rsidR="004A5D19" w:rsidRPr="00E208BC">
                <w:rPr>
                  <w:rFonts w:ascii="Arial" w:eastAsia="Titillium Web" w:hAnsi="Arial" w:cs="Arial"/>
                  <w:color w:val="2DAFE6"/>
                  <w:sz w:val="16"/>
                  <w:szCs w:val="16"/>
                  <w:u w:val="single"/>
                </w:rPr>
                <w:t>www.mouvent.com/facebook</w:t>
              </w:r>
            </w:hyperlink>
          </w:p>
        </w:tc>
      </w:tr>
      <w:tr w:rsidR="004A5D19" w:rsidRPr="00D57509" w:rsidTr="004A5D19">
        <w:trPr>
          <w:trHeight w:hRule="exact" w:val="482"/>
        </w:trPr>
        <w:tc>
          <w:tcPr>
            <w:tcW w:w="397" w:type="dxa"/>
            <w:hideMark/>
          </w:tcPr>
          <w:p w:rsidR="004A5D19" w:rsidRPr="00E208BC" w:rsidRDefault="004A5D19" w:rsidP="004A5D19">
            <w:pPr>
              <w:rPr>
                <w:rFonts w:ascii="Arial" w:eastAsia="Titillium Web" w:hAnsi="Arial" w:cs="Arial"/>
                <w:sz w:val="16"/>
                <w:szCs w:val="16"/>
              </w:rPr>
            </w:pPr>
            <w:r w:rsidRPr="00E208BC">
              <w:rPr>
                <w:rFonts w:ascii="Titillium Web" w:eastAsia="Titillium Web" w:hAnsi="Titillium Web" w:cs="Times New Roman"/>
                <w:noProof/>
                <w:sz w:val="16"/>
                <w:szCs w:val="16"/>
              </w:rPr>
              <mc:AlternateContent>
                <mc:Choice Requires="wpg">
                  <w:drawing>
                    <wp:anchor distT="0" distB="0" distL="114300" distR="114300" simplePos="0" relativeHeight="251659264" behindDoc="0" locked="0" layoutInCell="1" allowOverlap="1" wp14:anchorId="2B33EB7A" wp14:editId="2779FE62">
                      <wp:simplePos x="0" y="0"/>
                      <wp:positionH relativeFrom="column">
                        <wp:posOffset>-53975</wp:posOffset>
                      </wp:positionH>
                      <wp:positionV relativeFrom="paragraph">
                        <wp:posOffset>46990</wp:posOffset>
                      </wp:positionV>
                      <wp:extent cx="215900" cy="215900"/>
                      <wp:effectExtent l="0" t="0" r="12700" b="12700"/>
                      <wp:wrapNone/>
                      <wp:docPr id="19" name="Gruppieren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5900" cy="215900"/>
                              </a:xfrm>
                            </wpg:grpSpPr>
                            <wps:wsp>
                              <wps:cNvPr id="20" name="Oval 19"/>
                              <wps:cNvSpPr/>
                              <wps:spPr>
                                <a:xfrm>
                                  <a:off x="0" y="0"/>
                                  <a:ext cx="215900" cy="2159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21" name="Grafik 11"/>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49470" y="49470"/>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62761FB7" id="Gruppieren 15" o:spid="_x0000_s1026" style="position:absolute;margin-left:-4.25pt;margin-top:3.7pt;width:17pt;height:17pt;z-index:251659264" coordsize="215900,2159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">
                      <v:oval id="Oval 19" o:spid="_x0000_s1027" style="position:absolute;width:215900;height:215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M4MMAA&#10;AADbAAAADwAAAGRycy9kb3ducmV2LnhtbERPTYvCMBC9C/6HMII3TRVc3GoqIuwquB62Fs9DM7al&#10;zaQ00dZ/vzkseHy87+1uMI14UucqywoW8wgEcW51xYWC7Po1W4NwHlljY5kUvMjBLhmPthhr2/Mv&#10;PVNfiBDCLkYFpfdtLKXLSzLo5rYlDtzddgZ9gF0hdYd9CDeNXEbRhzRYcWgosaVDSXmdPoyCY335&#10;Xg3RD6X77GHc6Xb+XPdnpaaTYb8B4Wnwb/G/+6QVLMP68CX8AJn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kM4MMAAAADbAAAADwAAAAAAAAAAAAAAAACYAgAAZHJzL2Rvd25y&#10;ZXYueG1sUEsFBgAAAAAEAAQA9QAAAIUDAAAAAA==&#10;" filled="f" strokeweight=".5pt">
                        <v:stroke joinstyle="miter"/>
                      </v:oval>
                      <v:shape id="Grafik 11" o:spid="_x0000_s1028" type="#_x0000_t75" style="position:absolute;left:49470;top:49470;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tSNCDDAAAA2wAAAA8AAABkcnMvZG93bnJldi54bWxEj0GLwjAUhO/C/ofwFvamaV0QqUbRXQXB&#10;k1V28fZonm2xeSlN1PjvjSB4HGbmG2Y6D6YRV+pcbVlBOkhAEBdW11wqOOzX/TEI55E1NpZJwZ0c&#10;zGcfvSlm2t54R9fclyJC2GWooPK+zaR0RUUG3cC2xNE72c6gj7Irpe7wFuGmkcMkGUmDNceFClv6&#10;qag45xejwAa3+Ptd3tOwXW0Sezj9H/PVt1Jfn2ExAeEp+Hf41d5oBcMUnl/iD5CzB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i1I0IMMAAADbAAAADwAAAAAAAAAAAAAAAACf&#10;AgAAZHJzL2Rvd25yZXYueG1sUEsFBgAAAAAEAAQA9wAAAI8DAAAAAA==&#10;">
                        <v:imagedata r:id="rId20" o:title=""/>
                        <v:path arrowok="t"/>
                      </v:shape>
                    </v:group>
                  </w:pict>
                </mc:Fallback>
              </mc:AlternateContent>
            </w:r>
          </w:p>
        </w:tc>
        <w:tc>
          <w:tcPr>
            <w:tcW w:w="3912" w:type="dxa"/>
            <w:vAlign w:val="center"/>
            <w:hideMark/>
          </w:tcPr>
          <w:p w:rsidR="004A5D19" w:rsidRPr="00E208BC" w:rsidRDefault="004A5D19" w:rsidP="004A5D19">
            <w:pPr>
              <w:spacing w:line="180" w:lineRule="exact"/>
              <w:ind w:left="-79"/>
              <w:rPr>
                <w:rFonts w:ascii="Arial" w:eastAsia="Titillium Web" w:hAnsi="Arial" w:cs="Arial"/>
                <w:sz w:val="16"/>
                <w:szCs w:val="16"/>
                <w:lang w:val="da-DK"/>
              </w:rPr>
            </w:pPr>
            <w:r w:rsidRPr="00E208BC">
              <w:rPr>
                <w:rFonts w:ascii="Arial" w:eastAsia="Titillium Web" w:hAnsi="Arial" w:cs="Arial"/>
                <w:sz w:val="16"/>
                <w:szCs w:val="16"/>
                <w:lang w:val="da-DK"/>
              </w:rPr>
              <w:t xml:space="preserve">LinkedIn: </w:t>
            </w:r>
          </w:p>
          <w:p w:rsidR="004A5D19" w:rsidRPr="00E208BC" w:rsidRDefault="00B34530" w:rsidP="004A5D19">
            <w:pPr>
              <w:spacing w:line="180" w:lineRule="exact"/>
              <w:ind w:left="-79"/>
              <w:rPr>
                <w:rFonts w:ascii="Arial" w:eastAsia="Titillium Web" w:hAnsi="Arial" w:cs="Arial"/>
                <w:sz w:val="16"/>
                <w:szCs w:val="16"/>
                <w:lang w:val="da-DK"/>
              </w:rPr>
            </w:pPr>
            <w:hyperlink r:id="rId21" w:history="1">
              <w:r w:rsidR="004A5D19" w:rsidRPr="00E208BC">
                <w:rPr>
                  <w:rFonts w:ascii="Arial" w:eastAsia="Titillium Web" w:hAnsi="Arial" w:cs="Arial"/>
                  <w:color w:val="2DAFE6"/>
                  <w:sz w:val="16"/>
                  <w:szCs w:val="16"/>
                  <w:u w:val="single"/>
                  <w:lang w:val="da-DK"/>
                </w:rPr>
                <w:t>www.mouvent.com/linkedin</w:t>
              </w:r>
            </w:hyperlink>
          </w:p>
        </w:tc>
      </w:tr>
      <w:tr w:rsidR="004A5D19" w:rsidRPr="00E208BC" w:rsidTr="004A5D19">
        <w:trPr>
          <w:trHeight w:hRule="exact" w:val="482"/>
        </w:trPr>
        <w:tc>
          <w:tcPr>
            <w:tcW w:w="397" w:type="dxa"/>
            <w:hideMark/>
          </w:tcPr>
          <w:p w:rsidR="004A5D19" w:rsidRPr="00E208BC" w:rsidRDefault="004A5D19" w:rsidP="004A5D19">
            <w:pPr>
              <w:rPr>
                <w:rFonts w:ascii="Arial" w:eastAsia="Titillium Web" w:hAnsi="Arial" w:cs="Arial"/>
                <w:sz w:val="16"/>
                <w:szCs w:val="16"/>
                <w:lang w:val="da-DK"/>
              </w:rPr>
            </w:pPr>
            <w:r w:rsidRPr="00E208BC">
              <w:rPr>
                <w:rFonts w:ascii="Titillium Web" w:eastAsia="Titillium Web" w:hAnsi="Titillium Web" w:cs="Times New Roman"/>
                <w:noProof/>
                <w:sz w:val="16"/>
                <w:szCs w:val="16"/>
              </w:rPr>
              <mc:AlternateContent>
                <mc:Choice Requires="wpg">
                  <w:drawing>
                    <wp:anchor distT="0" distB="0" distL="114300" distR="114300" simplePos="0" relativeHeight="251660288" behindDoc="0" locked="0" layoutInCell="1" allowOverlap="1" wp14:anchorId="01DD7CBE" wp14:editId="170D64CF">
                      <wp:simplePos x="0" y="0"/>
                      <wp:positionH relativeFrom="column">
                        <wp:posOffset>-53975</wp:posOffset>
                      </wp:positionH>
                      <wp:positionV relativeFrom="paragraph">
                        <wp:posOffset>45085</wp:posOffset>
                      </wp:positionV>
                      <wp:extent cx="215900" cy="215900"/>
                      <wp:effectExtent l="0" t="0" r="12700" b="12700"/>
                      <wp:wrapNone/>
                      <wp:docPr id="16" name="Gruppieren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6000" cy="216000"/>
                              </a:xfrm>
                            </wpg:grpSpPr>
                            <wps:wsp>
                              <wps:cNvPr id="17"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18" name="Grafik 7"/>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49470" y="52662"/>
                                  <a:ext cx="114935" cy="11493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2FA1C18" id="Gruppieren 16" o:spid="_x0000_s1026" style="position:absolute;margin-left:-4.25pt;margin-top:3.55pt;width:17pt;height:17pt;z-index:251660288;mso-width-relative:margin;mso-height-relative:margin"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Zq+cIA&#10;AADbAAAADwAAAGRycy9kb3ducmV2LnhtbERPS2vCQBC+F/oflin0ZjYt+GjqKlKoDagHY+h5yE6T&#10;YHY2ZNck/ntXEHqbj+85y/VoGtFT52rLCt6iGARxYXXNpYL89D1ZgHAeWWNjmRRcycF69fy0xETb&#10;gY/UZ74UIYRdggoq79tESldUZNBFtiUO3J/tDPoAu1LqDocQbhr5HsczabDm0FBhS18VFefsYhT8&#10;nA/b6RjvKdvkF+PS393HYtgp9foybj5BeBr9v/jhTnWYP4f7L+EAub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xmr5wgAAANsAAAAPAAAAAAAAAAAAAAAAAJgCAABkcnMvZG93&#10;bnJldi54bWxQSwUGAAAAAAQABAD1AAAAhwMAAAAA&#10;" filled="f" strokeweight=".5pt">
                        <v:stroke joinstyle="miter"/>
                      </v:oval>
                      <v:shape id="Grafik 7" o:spid="_x0000_s1028" type="#_x0000_t75" style="position:absolute;left:49470;top:52662;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pBpLvBAAAA2wAAAA8AAABkcnMvZG93bnJldi54bWxEj0FrwkAQhe8F/8Mygre6sS0i0VVEqng1&#10;VbwO2TEbzM6G7DbGf+8cCr3N8N68981qM/hG9dTFOrCB2TQDRVwGW3Nl4Pyzf1+AignZYhOYDDwp&#10;wmY9elthbsODT9QXqVISwjFHAy6lNtc6lo48xmloiUW7hc5jkrWrtO3wIeG+0R9ZNtcea5YGhy3t&#10;HJX34tcbuBRZPdjvw/4Uv27Yu8NnOS+uxkzGw3YJKtGQ/s1/10cr+AIrv8gAev0C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CpBpLvBAAAA2wAAAA8AAAAAAAAAAAAAAAAAnwIA&#10;AGRycy9kb3ducmV2LnhtbFBLBQYAAAAABAAEAPcAAACNAwAAAAA=&#10;">
                        <v:imagedata r:id="rId23" o:title=""/>
                        <v:path arrowok="t"/>
                      </v:shape>
                    </v:group>
                  </w:pict>
                </mc:Fallback>
              </mc:AlternateContent>
            </w:r>
          </w:p>
        </w:tc>
        <w:tc>
          <w:tcPr>
            <w:tcW w:w="3912" w:type="dxa"/>
            <w:vAlign w:val="center"/>
            <w:hideMark/>
          </w:tcPr>
          <w:p w:rsidR="004A5D19" w:rsidRPr="00E208BC" w:rsidRDefault="004A5D19" w:rsidP="004A5D19">
            <w:pPr>
              <w:spacing w:line="180" w:lineRule="exact"/>
              <w:ind w:left="-79"/>
              <w:rPr>
                <w:rFonts w:ascii="Arial" w:eastAsia="Titillium Web" w:hAnsi="Arial" w:cs="Arial"/>
                <w:sz w:val="16"/>
                <w:szCs w:val="16"/>
              </w:rPr>
            </w:pPr>
            <w:r w:rsidRPr="00E208BC">
              <w:rPr>
                <w:rFonts w:ascii="Arial" w:eastAsia="Titillium Web" w:hAnsi="Arial" w:cs="Arial"/>
                <w:sz w:val="16"/>
                <w:szCs w:val="16"/>
              </w:rPr>
              <w:t>Twitter: @</w:t>
            </w:r>
            <w:proofErr w:type="spellStart"/>
            <w:r w:rsidRPr="00E208BC">
              <w:rPr>
                <w:rFonts w:ascii="Arial" w:eastAsia="Titillium Web" w:hAnsi="Arial" w:cs="Arial"/>
                <w:sz w:val="16"/>
                <w:szCs w:val="16"/>
              </w:rPr>
              <w:t>MouventDigital</w:t>
            </w:r>
            <w:proofErr w:type="spellEnd"/>
          </w:p>
          <w:p w:rsidR="004A5D19" w:rsidRPr="00E208BC" w:rsidRDefault="00B34530" w:rsidP="004A5D19">
            <w:pPr>
              <w:spacing w:line="180" w:lineRule="exact"/>
              <w:ind w:left="-79"/>
              <w:rPr>
                <w:rFonts w:ascii="Arial" w:eastAsia="Titillium Web" w:hAnsi="Arial" w:cs="Arial"/>
                <w:sz w:val="16"/>
                <w:szCs w:val="16"/>
              </w:rPr>
            </w:pPr>
            <w:hyperlink r:id="rId24" w:history="1">
              <w:r w:rsidR="004A5D19" w:rsidRPr="00E208BC">
                <w:rPr>
                  <w:rFonts w:ascii="Arial" w:eastAsia="Titillium Web" w:hAnsi="Arial" w:cs="Arial"/>
                  <w:color w:val="2DAFE6"/>
                  <w:sz w:val="16"/>
                  <w:szCs w:val="16"/>
                  <w:u w:val="single"/>
                </w:rPr>
                <w:t>www.mouvent.com/twitter</w:t>
              </w:r>
            </w:hyperlink>
          </w:p>
        </w:tc>
      </w:tr>
      <w:tr w:rsidR="004A5D19" w:rsidRPr="00E208BC" w:rsidTr="004A5D19">
        <w:trPr>
          <w:trHeight w:hRule="exact" w:val="482"/>
        </w:trPr>
        <w:tc>
          <w:tcPr>
            <w:tcW w:w="397" w:type="dxa"/>
            <w:hideMark/>
          </w:tcPr>
          <w:p w:rsidR="004A5D19" w:rsidRPr="00E208BC" w:rsidRDefault="004A5D19" w:rsidP="004A5D19">
            <w:pPr>
              <w:rPr>
                <w:rFonts w:ascii="Arial" w:eastAsia="Titillium Web" w:hAnsi="Arial" w:cs="Arial"/>
                <w:sz w:val="16"/>
                <w:szCs w:val="16"/>
              </w:rPr>
            </w:pPr>
            <w:r w:rsidRPr="00E208BC">
              <w:rPr>
                <w:rFonts w:ascii="Titillium Web" w:eastAsia="Titillium Web" w:hAnsi="Titillium Web" w:cs="Times New Roman"/>
                <w:noProof/>
                <w:sz w:val="16"/>
                <w:szCs w:val="16"/>
              </w:rPr>
              <mc:AlternateContent>
                <mc:Choice Requires="wpg">
                  <w:drawing>
                    <wp:anchor distT="0" distB="0" distL="114300" distR="114300" simplePos="0" relativeHeight="251661312" behindDoc="0" locked="0" layoutInCell="1" allowOverlap="1" wp14:anchorId="29073B33" wp14:editId="1460A673">
                      <wp:simplePos x="0" y="0"/>
                      <wp:positionH relativeFrom="column">
                        <wp:posOffset>-53975</wp:posOffset>
                      </wp:positionH>
                      <wp:positionV relativeFrom="paragraph">
                        <wp:posOffset>45085</wp:posOffset>
                      </wp:positionV>
                      <wp:extent cx="215900" cy="215900"/>
                      <wp:effectExtent l="0" t="0" r="12700" b="12700"/>
                      <wp:wrapNone/>
                      <wp:docPr id="4" name="Gruppieren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6000" cy="216000"/>
                              </a:xfrm>
                            </wpg:grpSpPr>
                            <wps:wsp>
                              <wps:cNvPr id="14"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15" name="Grafik 3"/>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49470" y="52662"/>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671E48F0" id="Gruppieren 17" o:spid="_x0000_s1026" style="position:absolute;margin-left:-4.25pt;margin-top:3.55pt;width:17pt;height:17pt;z-index:251661312"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T0jsIA&#10;AADbAAAADwAAAGRycy9kb3ducmV2LnhtbERPTWvCQBC9F/oflin0ZjYtKjZ1FSnUBtSDMfQ8ZKdJ&#10;MDsbsmsS/70rCL3N433Ocj2aRvTUudqygrcoBkFcWF1zqSA/fU8WIJxH1thYJgVXcrBePT8tMdF2&#10;4CP1mS9FCGGXoILK+zaR0hUVGXSRbYkD92c7gz7ArpS6wyGEm0a+x/FcGqw5NFTY0ldFxTm7GAU/&#10;58N2NsZ7yjb5xbj0d/exGHZKvb6Mm08Qnkb/L364Ux3mT+H+SzhAr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FPSOwgAAANsAAAAPAAAAAAAAAAAAAAAAAJgCAABkcnMvZG93&#10;bnJldi54bWxQSwUGAAAAAAQABAD1AAAAhwMAAAAA&#10;" filled="f" strokeweight=".5pt">
                        <v:stroke joinstyle="miter"/>
                      </v:oval>
                      <v:shape id="Grafik 3" o:spid="_x0000_s1028" type="#_x0000_t75" style="position:absolute;left:49470;top:52662;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nG3da/AAAA2wAAAA8AAABkcnMvZG93bnJldi54bWxET0uLwjAQvgv+hzCCF9FUwWWpRhHFxaOP&#10;PXgcmrGNNpOSZLX+eyMIe5uP7znzZWtrcScfjGMF41EGgrhw2nCp4Pe0HX6DCBFZY+2YFDwpwHLR&#10;7cwx1+7BB7ofYylSCIccFVQxNrmUoajIYhi5hjhxF+ctxgR9KbXHRwq3tZxk2Ze0aDg1VNjQuqLi&#10;dvyzCq6nH0P74jx9bvZ+0mw9oSkHSvV77WoGIlIb/8Uf906n+VN4/5IOkIsX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pxt3WvwAAANsAAAAPAAAAAAAAAAAAAAAAAJ8CAABk&#10;cnMvZG93bnJldi54bWxQSwUGAAAAAAQABAD3AAAAiwMAAAAA&#10;">
                        <v:imagedata r:id="rId26" o:title=""/>
                        <v:path arrowok="t"/>
                      </v:shape>
                    </v:group>
                  </w:pict>
                </mc:Fallback>
              </mc:AlternateContent>
            </w:r>
          </w:p>
        </w:tc>
        <w:tc>
          <w:tcPr>
            <w:tcW w:w="3912" w:type="dxa"/>
            <w:vAlign w:val="center"/>
          </w:tcPr>
          <w:p w:rsidR="004A5D19" w:rsidRPr="00E208BC" w:rsidRDefault="004A5D19" w:rsidP="004A5D19">
            <w:pPr>
              <w:spacing w:line="180" w:lineRule="exact"/>
              <w:ind w:left="-79"/>
              <w:rPr>
                <w:rFonts w:ascii="Arial" w:eastAsia="Titillium Web" w:hAnsi="Arial" w:cs="Arial"/>
                <w:sz w:val="16"/>
                <w:szCs w:val="16"/>
              </w:rPr>
            </w:pPr>
            <w:r w:rsidRPr="00E208BC">
              <w:rPr>
                <w:rFonts w:ascii="Arial" w:eastAsia="Titillium Web" w:hAnsi="Arial" w:cs="Arial"/>
                <w:sz w:val="16"/>
                <w:szCs w:val="16"/>
              </w:rPr>
              <w:t xml:space="preserve">YouTube: </w:t>
            </w:r>
          </w:p>
          <w:p w:rsidR="004A5D19" w:rsidRPr="00E208BC" w:rsidRDefault="00B34530" w:rsidP="004A5D19">
            <w:pPr>
              <w:spacing w:line="180" w:lineRule="exact"/>
              <w:ind w:left="-79"/>
              <w:rPr>
                <w:rFonts w:ascii="Arial" w:eastAsia="Titillium Web" w:hAnsi="Arial" w:cs="Arial"/>
                <w:color w:val="2DAFE6"/>
                <w:sz w:val="16"/>
                <w:szCs w:val="16"/>
                <w:u w:val="single"/>
              </w:rPr>
            </w:pPr>
            <w:hyperlink r:id="rId27" w:history="1">
              <w:r w:rsidR="004A5D19" w:rsidRPr="00E208BC">
                <w:rPr>
                  <w:rFonts w:ascii="Arial" w:eastAsia="Titillium Web" w:hAnsi="Arial" w:cs="Arial"/>
                  <w:color w:val="2DAFE6"/>
                  <w:sz w:val="16"/>
                  <w:szCs w:val="16"/>
                  <w:u w:val="single"/>
                </w:rPr>
                <w:t>www.mouvent.com/youtube</w:t>
              </w:r>
            </w:hyperlink>
          </w:p>
          <w:p w:rsidR="004A5D19" w:rsidRPr="00E208BC" w:rsidRDefault="004A5D19" w:rsidP="004A5D19">
            <w:pPr>
              <w:spacing w:line="180" w:lineRule="exact"/>
              <w:ind w:left="-79"/>
              <w:rPr>
                <w:rFonts w:ascii="Arial" w:eastAsia="Titillium Web" w:hAnsi="Arial" w:cs="Arial"/>
                <w:sz w:val="16"/>
                <w:szCs w:val="16"/>
              </w:rPr>
            </w:pPr>
          </w:p>
        </w:tc>
      </w:tr>
    </w:tbl>
    <w:p w:rsidR="002906CC" w:rsidRDefault="002906CC" w:rsidP="009E6E46">
      <w:pPr>
        <w:pStyle w:val="MouventSubtitle"/>
        <w:rPr>
          <w:rFonts w:ascii="Arial" w:hAnsi="Arial" w:cs="Arial"/>
          <w:sz w:val="16"/>
          <w:szCs w:val="16"/>
        </w:rPr>
      </w:pPr>
    </w:p>
    <w:p w:rsidR="00E208BC" w:rsidRDefault="00E208BC" w:rsidP="009E6E46">
      <w:pPr>
        <w:pStyle w:val="MouventSubtitle"/>
        <w:rPr>
          <w:rFonts w:ascii="Arial" w:hAnsi="Arial" w:cs="Arial"/>
          <w:sz w:val="16"/>
          <w:szCs w:val="16"/>
        </w:rPr>
      </w:pPr>
    </w:p>
    <w:p w:rsidR="00E208BC" w:rsidRDefault="00E208BC" w:rsidP="009E6E46">
      <w:pPr>
        <w:pStyle w:val="MouventSubtitle"/>
        <w:rPr>
          <w:rFonts w:ascii="Arial" w:hAnsi="Arial" w:cs="Arial"/>
          <w:sz w:val="16"/>
          <w:szCs w:val="16"/>
        </w:rPr>
      </w:pPr>
    </w:p>
    <w:p w:rsidR="00E208BC" w:rsidRDefault="00E208BC" w:rsidP="009E6E46">
      <w:pPr>
        <w:pStyle w:val="MouventSubtitle"/>
        <w:rPr>
          <w:rFonts w:ascii="Arial" w:hAnsi="Arial" w:cs="Arial"/>
          <w:sz w:val="16"/>
          <w:szCs w:val="16"/>
        </w:rPr>
      </w:pPr>
    </w:p>
    <w:p w:rsidR="00E208BC" w:rsidRDefault="00E208BC" w:rsidP="009E6E46">
      <w:pPr>
        <w:pStyle w:val="MouventSubtitle"/>
        <w:rPr>
          <w:rFonts w:ascii="Arial" w:hAnsi="Arial" w:cs="Arial"/>
          <w:sz w:val="16"/>
          <w:szCs w:val="16"/>
        </w:rPr>
      </w:pPr>
    </w:p>
    <w:p w:rsidR="00E208BC" w:rsidRDefault="00E208BC" w:rsidP="009E6E46">
      <w:pPr>
        <w:pStyle w:val="MouventSubtitle"/>
        <w:rPr>
          <w:rFonts w:ascii="Arial" w:hAnsi="Arial" w:cs="Arial"/>
          <w:sz w:val="16"/>
          <w:szCs w:val="16"/>
        </w:rPr>
      </w:pPr>
    </w:p>
    <w:p w:rsidR="00E208BC" w:rsidRDefault="00E208BC" w:rsidP="009E6E46">
      <w:pPr>
        <w:pStyle w:val="MouventSubtitle"/>
        <w:rPr>
          <w:rFonts w:ascii="Arial" w:hAnsi="Arial" w:cs="Arial"/>
          <w:sz w:val="16"/>
          <w:szCs w:val="16"/>
        </w:rPr>
      </w:pPr>
    </w:p>
    <w:p w:rsidR="00E208BC" w:rsidRDefault="00E208BC" w:rsidP="009E6E46">
      <w:pPr>
        <w:pStyle w:val="MouventSubtitle"/>
        <w:rPr>
          <w:rFonts w:ascii="Arial" w:hAnsi="Arial" w:cs="Arial"/>
          <w:sz w:val="16"/>
          <w:szCs w:val="16"/>
        </w:rPr>
      </w:pPr>
    </w:p>
    <w:p w:rsidR="00E208BC" w:rsidRDefault="00E208BC" w:rsidP="009E6E46">
      <w:pPr>
        <w:pStyle w:val="MouventSubtitle"/>
        <w:rPr>
          <w:rFonts w:ascii="Arial" w:hAnsi="Arial" w:cs="Arial"/>
          <w:sz w:val="16"/>
          <w:szCs w:val="16"/>
        </w:rPr>
      </w:pPr>
    </w:p>
    <w:p w:rsidR="00E208BC" w:rsidRDefault="00E208BC" w:rsidP="009E6E46">
      <w:pPr>
        <w:pStyle w:val="MouventSubtitle"/>
        <w:rPr>
          <w:rFonts w:ascii="Arial" w:hAnsi="Arial" w:cs="Arial"/>
          <w:sz w:val="16"/>
          <w:szCs w:val="16"/>
        </w:rPr>
      </w:pPr>
    </w:p>
    <w:p w:rsidR="00E208BC" w:rsidRDefault="00E208BC" w:rsidP="009E6E46">
      <w:pPr>
        <w:pStyle w:val="MouventSubtitle"/>
        <w:rPr>
          <w:rFonts w:ascii="Arial" w:hAnsi="Arial" w:cs="Arial"/>
          <w:sz w:val="16"/>
          <w:szCs w:val="16"/>
        </w:rPr>
      </w:pPr>
    </w:p>
    <w:p w:rsidR="00E208BC" w:rsidRDefault="00E208BC" w:rsidP="009E6E46">
      <w:pPr>
        <w:pStyle w:val="MouventSubtitle"/>
        <w:rPr>
          <w:rFonts w:ascii="Arial" w:hAnsi="Arial" w:cs="Arial"/>
          <w:sz w:val="16"/>
          <w:szCs w:val="16"/>
        </w:rPr>
      </w:pPr>
    </w:p>
    <w:p w:rsidR="00E208BC" w:rsidRPr="00E208BC" w:rsidRDefault="00E208BC" w:rsidP="009E6E46">
      <w:pPr>
        <w:pStyle w:val="MouventSubtitle"/>
        <w:rPr>
          <w:rFonts w:ascii="Arial" w:hAnsi="Arial" w:cs="Arial"/>
          <w:sz w:val="16"/>
          <w:szCs w:val="16"/>
        </w:rPr>
      </w:pPr>
    </w:p>
    <w:sectPr w:rsidR="00E208BC" w:rsidRPr="00E208BC" w:rsidSect="00756F9E">
      <w:type w:val="continuous"/>
      <w:pgSz w:w="11907" w:h="16840" w:code="9"/>
      <w:pgMar w:top="2835" w:right="1134" w:bottom="2211" w:left="1701" w:header="1134" w:footer="53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4530" w:rsidRDefault="00B34530" w:rsidP="00DF5687">
      <w:r>
        <w:separator/>
      </w:r>
    </w:p>
  </w:endnote>
  <w:endnote w:type="continuationSeparator" w:id="0">
    <w:p w:rsidR="00B34530" w:rsidRDefault="00B34530" w:rsidP="00DF5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redit Suisse Type Roman">
    <w:altName w:val="Corbel"/>
    <w:charset w:val="00"/>
    <w:family w:val="swiss"/>
    <w:pitch w:val="variable"/>
    <w:sig w:usb0="800002AF" w:usb1="5000204A"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tillium Web">
    <w:altName w:val="Calibri"/>
    <w:panose1 w:val="00000500000000000000"/>
    <w:charset w:val="00"/>
    <w:family w:val="auto"/>
    <w:pitch w:val="variable"/>
    <w:sig w:usb0="00000007" w:usb1="00000001"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440A" w:rsidRPr="003204EB" w:rsidRDefault="00B9440A" w:rsidP="00D77DB4">
    <w:pPr>
      <w:pStyle w:val="MouventSender"/>
      <w:rPr>
        <w:bCs/>
        <w:lang w:val="en-US"/>
      </w:rPr>
    </w:pPr>
  </w:p>
  <w:p w:rsidR="00756F9E" w:rsidRPr="003204EB" w:rsidRDefault="00756F9E" w:rsidP="00D77DB4">
    <w:pPr>
      <w:pStyle w:val="MouventSender"/>
      <w:rPr>
        <w:lang w:val="en-US"/>
      </w:rPr>
    </w:pPr>
  </w:p>
  <w:p w:rsidR="00756F9E" w:rsidRPr="003204EB" w:rsidRDefault="00756F9E" w:rsidP="00D77DB4">
    <w:pPr>
      <w:pStyle w:val="MouventSender"/>
      <w:rPr>
        <w:lang w:val="en-US"/>
      </w:rPr>
    </w:pPr>
  </w:p>
  <w:p w:rsidR="00D32933" w:rsidRPr="003204EB" w:rsidRDefault="00DC497E" w:rsidP="00D77DB4">
    <w:pPr>
      <w:pStyle w:val="MouventSender"/>
      <w:rPr>
        <w:lang w:val="en-US"/>
      </w:rPr>
    </w:pPr>
    <w:r>
      <w:rPr>
        <w:noProof/>
        <w:lang w:val="en-US"/>
      </w:rPr>
      <mc:AlternateContent>
        <mc:Choice Requires="wps">
          <w:drawing>
            <wp:anchor distT="0" distB="0" distL="114300" distR="114300" simplePos="0" relativeHeight="251664384" behindDoc="0" locked="0" layoutInCell="1" allowOverlap="1" wp14:anchorId="14CC25E8" wp14:editId="76D6DFFD">
              <wp:simplePos x="0" y="0"/>
              <wp:positionH relativeFrom="page">
                <wp:posOffset>1080135</wp:posOffset>
              </wp:positionH>
              <wp:positionV relativeFrom="page">
                <wp:posOffset>9973310</wp:posOffset>
              </wp:positionV>
              <wp:extent cx="5760000" cy="396000"/>
              <wp:effectExtent l="0" t="0" r="12700" b="4445"/>
              <wp:wrapNone/>
              <wp:docPr id="1" name="Sender2"/>
              <wp:cNvGraphicFramePr/>
              <a:graphic xmlns:a="http://schemas.openxmlformats.org/drawingml/2006/main">
                <a:graphicData uri="http://schemas.microsoft.com/office/word/2010/wordprocessingShape">
                  <wps:wsp>
                    <wps:cNvSpPr txBox="1"/>
                    <wps:spPr>
                      <a:xfrm>
                        <a:off x="0" y="0"/>
                        <a:ext cx="5760000" cy="396000"/>
                      </a:xfrm>
                      <a:prstGeom prst="rect">
                        <a:avLst/>
                      </a:prstGeom>
                      <a:noFill/>
                      <a:ln w="3175">
                        <a:noFill/>
                      </a:ln>
                      <a:effectLst/>
                    </wps:spPr>
                    <wps:style>
                      <a:lnRef idx="0">
                        <a:schemeClr val="accent1"/>
                      </a:lnRef>
                      <a:fillRef idx="0">
                        <a:schemeClr val="accent1"/>
                      </a:fillRef>
                      <a:effectRef idx="0">
                        <a:schemeClr val="accent1"/>
                      </a:effectRef>
                      <a:fontRef idx="minor">
                        <a:schemeClr val="dk1"/>
                      </a:fontRef>
                    </wps:style>
                    <wps:txbx>
                      <w:txbxContent>
                        <w:p w:rsidR="00DC497E" w:rsidRPr="00E208BC" w:rsidRDefault="00DC497E" w:rsidP="00DC497E">
                          <w:pPr>
                            <w:pStyle w:val="Footer"/>
                            <w:tabs>
                              <w:tab w:val="clear" w:pos="1361"/>
                              <w:tab w:val="clear" w:pos="2948"/>
                              <w:tab w:val="left" w:pos="1904"/>
                            </w:tabs>
                            <w:rPr>
                              <w:rFonts w:ascii="Arial" w:hAnsi="Arial" w:cs="Arial"/>
                              <w:color w:val="000000" w:themeColor="text1"/>
                              <w:lang w:val="de-CH"/>
                            </w:rPr>
                          </w:pPr>
                          <w:r w:rsidRPr="00E208BC">
                            <w:rPr>
                              <w:rFonts w:ascii="Arial" w:hAnsi="Arial" w:cs="Arial"/>
                              <w:color w:val="000000" w:themeColor="text1"/>
                              <w:lang w:val="de-CH"/>
                            </w:rPr>
                            <w:t>Mouvent AG</w:t>
                          </w:r>
                          <w:r w:rsidRPr="00E208BC">
                            <w:rPr>
                              <w:rFonts w:ascii="Arial" w:hAnsi="Arial" w:cs="Arial"/>
                              <w:color w:val="000000" w:themeColor="text1"/>
                              <w:lang w:val="de-CH"/>
                            </w:rPr>
                            <w:tab/>
                            <w:t>Löwengasse 8</w:t>
                          </w:r>
                        </w:p>
                        <w:p w:rsidR="00DC497E" w:rsidRPr="00E208BC" w:rsidRDefault="00DC497E" w:rsidP="00DC497E">
                          <w:pPr>
                            <w:pStyle w:val="Footer"/>
                            <w:tabs>
                              <w:tab w:val="clear" w:pos="1361"/>
                              <w:tab w:val="clear" w:pos="2948"/>
                              <w:tab w:val="left" w:pos="1904"/>
                            </w:tabs>
                            <w:rPr>
                              <w:rFonts w:ascii="Arial" w:hAnsi="Arial" w:cs="Arial"/>
                              <w:color w:val="000000" w:themeColor="text1"/>
                              <w:lang w:val="de-CH"/>
                            </w:rPr>
                          </w:pPr>
                          <w:r w:rsidRPr="00E208BC">
                            <w:rPr>
                              <w:rFonts w:ascii="Arial" w:hAnsi="Arial" w:cs="Arial"/>
                              <w:color w:val="000000" w:themeColor="text1"/>
                              <w:lang w:val="de-CH"/>
                            </w:rPr>
                            <w:t>www.mouvent.com</w:t>
                          </w:r>
                          <w:r w:rsidRPr="00E208BC">
                            <w:rPr>
                              <w:rFonts w:ascii="Arial" w:hAnsi="Arial" w:cs="Arial"/>
                              <w:color w:val="000000" w:themeColor="text1"/>
                              <w:lang w:val="de-CH"/>
                            </w:rPr>
                            <w:tab/>
                            <w:t xml:space="preserve">4500 Solothurn, </w:t>
                          </w:r>
                          <w:proofErr w:type="spellStart"/>
                          <w:r w:rsidRPr="00E208BC">
                            <w:rPr>
                              <w:rFonts w:ascii="Arial" w:hAnsi="Arial" w:cs="Arial"/>
                              <w:color w:val="000000" w:themeColor="text1"/>
                              <w:lang w:val="de-CH"/>
                            </w:rPr>
                            <w:t>Switzerland</w:t>
                          </w:r>
                          <w:proofErr w:type="spellEnd"/>
                        </w:p>
                        <w:p w:rsidR="00DC497E" w:rsidRPr="00E208BC" w:rsidRDefault="00DC497E" w:rsidP="00DC497E">
                          <w:pPr>
                            <w:pStyle w:val="Footer"/>
                            <w:tabs>
                              <w:tab w:val="clear" w:pos="1361"/>
                              <w:tab w:val="clear" w:pos="2948"/>
                              <w:tab w:val="left" w:pos="1904"/>
                            </w:tabs>
                            <w:rPr>
                              <w:rFonts w:ascii="Arial" w:hAnsi="Arial" w:cs="Arial"/>
                              <w:color w:val="000000" w:themeColor="text1"/>
                            </w:rPr>
                          </w:pPr>
                          <w:r w:rsidRPr="00E208BC">
                            <w:rPr>
                              <w:rFonts w:ascii="Arial" w:hAnsi="Arial" w:cs="Arial"/>
                              <w:color w:val="000000" w:themeColor="text1"/>
                              <w:lang w:val="de-CH"/>
                            </w:rPr>
                            <w:tab/>
                            <w:t>T +41 58 255 25 55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4CC25E8" id="_x0000_t202" coordsize="21600,21600" o:spt="202" path="m,l,21600r21600,l21600,xe">
              <v:stroke joinstyle="miter"/>
              <v:path gradientshapeok="t" o:connecttype="rect"/>
            </v:shapetype>
            <v:shape id="Sender2" o:spid="_x0000_s1026" type="#_x0000_t202" style="position:absolute;margin-left:85.05pt;margin-top:785.3pt;width:453.55pt;height:31.2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" filled="f" stroked="f" strokeweight=".25pt">
              <v:textbox inset="0,0,0,0">
                <w:txbxContent>
                  <w:p w:rsidR="00DC497E" w:rsidRPr="00E208BC" w:rsidRDefault="00DC497E" w:rsidP="00DC497E">
                    <w:pPr>
                      <w:pStyle w:val="Fuzeile"/>
                      <w:tabs>
                        <w:tab w:val="clear" w:pos="1361"/>
                        <w:tab w:val="clear" w:pos="2948"/>
                        <w:tab w:val="left" w:pos="1904"/>
                      </w:tabs>
                      <w:rPr>
                        <w:rFonts w:ascii="Arial" w:hAnsi="Arial" w:cs="Arial"/>
                        <w:color w:val="000000" w:themeColor="text1"/>
                        <w:lang w:val="de-CH"/>
                      </w:rPr>
                    </w:pPr>
                    <w:r w:rsidRPr="00E208BC">
                      <w:rPr>
                        <w:rFonts w:ascii="Arial" w:hAnsi="Arial" w:cs="Arial"/>
                        <w:color w:val="000000" w:themeColor="text1"/>
                        <w:lang w:val="de-CH"/>
                      </w:rPr>
                      <w:t>Mouvent AG</w:t>
                    </w:r>
                    <w:r w:rsidRPr="00E208BC">
                      <w:rPr>
                        <w:rFonts w:ascii="Arial" w:hAnsi="Arial" w:cs="Arial"/>
                        <w:color w:val="000000" w:themeColor="text1"/>
                        <w:lang w:val="de-CH"/>
                      </w:rPr>
                      <w:tab/>
                      <w:t>Löwengasse 8</w:t>
                    </w:r>
                  </w:p>
                  <w:p w:rsidR="00DC497E" w:rsidRPr="00E208BC" w:rsidRDefault="00DC497E" w:rsidP="00DC497E">
                    <w:pPr>
                      <w:pStyle w:val="Fuzeile"/>
                      <w:tabs>
                        <w:tab w:val="clear" w:pos="1361"/>
                        <w:tab w:val="clear" w:pos="2948"/>
                        <w:tab w:val="left" w:pos="1904"/>
                      </w:tabs>
                      <w:rPr>
                        <w:rFonts w:ascii="Arial" w:hAnsi="Arial" w:cs="Arial"/>
                        <w:color w:val="000000" w:themeColor="text1"/>
                        <w:lang w:val="de-CH"/>
                      </w:rPr>
                    </w:pPr>
                    <w:r w:rsidRPr="00E208BC">
                      <w:rPr>
                        <w:rFonts w:ascii="Arial" w:hAnsi="Arial" w:cs="Arial"/>
                        <w:color w:val="000000" w:themeColor="text1"/>
                        <w:lang w:val="de-CH"/>
                      </w:rPr>
                      <w:t>www.mouvent.com</w:t>
                    </w:r>
                    <w:r w:rsidRPr="00E208BC">
                      <w:rPr>
                        <w:rFonts w:ascii="Arial" w:hAnsi="Arial" w:cs="Arial"/>
                        <w:color w:val="000000" w:themeColor="text1"/>
                        <w:lang w:val="de-CH"/>
                      </w:rPr>
                      <w:tab/>
                      <w:t>4500 Solothurn, Switzerland</w:t>
                    </w:r>
                  </w:p>
                  <w:p w:rsidR="00DC497E" w:rsidRPr="00E208BC" w:rsidRDefault="00DC497E" w:rsidP="00DC497E">
                    <w:pPr>
                      <w:pStyle w:val="Fuzeile"/>
                      <w:tabs>
                        <w:tab w:val="clear" w:pos="1361"/>
                        <w:tab w:val="clear" w:pos="2948"/>
                        <w:tab w:val="left" w:pos="1904"/>
                      </w:tabs>
                      <w:rPr>
                        <w:rFonts w:ascii="Arial" w:hAnsi="Arial" w:cs="Arial"/>
                        <w:color w:val="000000" w:themeColor="text1"/>
                      </w:rPr>
                    </w:pPr>
                    <w:r w:rsidRPr="00E208BC">
                      <w:rPr>
                        <w:rFonts w:ascii="Arial" w:hAnsi="Arial" w:cs="Arial"/>
                        <w:color w:val="000000" w:themeColor="text1"/>
                        <w:lang w:val="de-CH"/>
                      </w:rPr>
                      <w:tab/>
                      <w:t>T +41 58 255 25 55</w:t>
                    </w:r>
                  </w:p>
                </w:txbxContent>
              </v:textbox>
              <w10:wrap anchorx="page" anchory="page"/>
            </v:shape>
          </w:pict>
        </mc:Fallback>
      </mc:AlternateContent>
    </w:r>
  </w:p>
  <w:p w:rsidR="00D32933" w:rsidRPr="003204EB" w:rsidRDefault="00D32933" w:rsidP="00D77DB4">
    <w:pPr>
      <w:pStyle w:val="MouventSender"/>
      <w:rPr>
        <w:lang w:val="en-US"/>
      </w:rPr>
    </w:pPr>
  </w:p>
  <w:p w:rsidR="00756F9E" w:rsidRPr="003204EB" w:rsidRDefault="00756F9E" w:rsidP="00D77DB4">
    <w:pPr>
      <w:pStyle w:val="MouventSend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0" w:name="TextmarkeSender"/>
  <w:p w:rsidR="00C3346E" w:rsidRPr="00D32933" w:rsidRDefault="005B6EF6" w:rsidP="00D77DB4">
    <w:pPr>
      <w:pStyle w:val="MouventSender"/>
    </w:pPr>
    <w:r>
      <w:rPr>
        <w:noProof/>
        <w:lang w:val="en-US"/>
      </w:rPr>
      <mc:AlternateContent>
        <mc:Choice Requires="wps">
          <w:drawing>
            <wp:anchor distT="0" distB="0" distL="114300" distR="114300" simplePos="0" relativeHeight="251662336" behindDoc="0" locked="0" layoutInCell="1" allowOverlap="1" wp14:anchorId="1B2ECA90" wp14:editId="6D1DBBFF">
              <wp:simplePos x="0" y="0"/>
              <wp:positionH relativeFrom="page">
                <wp:posOffset>1080135</wp:posOffset>
              </wp:positionH>
              <wp:positionV relativeFrom="page">
                <wp:posOffset>9973310</wp:posOffset>
              </wp:positionV>
              <wp:extent cx="5760000" cy="396000"/>
              <wp:effectExtent l="0" t="0" r="12700" b="4445"/>
              <wp:wrapNone/>
              <wp:docPr id="2" name="Sender1"/>
              <wp:cNvGraphicFramePr/>
              <a:graphic xmlns:a="http://schemas.openxmlformats.org/drawingml/2006/main">
                <a:graphicData uri="http://schemas.microsoft.com/office/word/2010/wordprocessingShape">
                  <wps:wsp>
                    <wps:cNvSpPr txBox="1"/>
                    <wps:spPr>
                      <a:xfrm>
                        <a:off x="0" y="0"/>
                        <a:ext cx="5760000" cy="396000"/>
                      </a:xfrm>
                      <a:prstGeom prst="rect">
                        <a:avLst/>
                      </a:prstGeom>
                      <a:noFill/>
                      <a:ln w="3175">
                        <a:noFill/>
                      </a:ln>
                      <a:effectLst/>
                    </wps:spPr>
                    <wps:style>
                      <a:lnRef idx="0">
                        <a:schemeClr val="accent1"/>
                      </a:lnRef>
                      <a:fillRef idx="0">
                        <a:schemeClr val="accent1"/>
                      </a:fillRef>
                      <a:effectRef idx="0">
                        <a:schemeClr val="accent1"/>
                      </a:effectRef>
                      <a:fontRef idx="minor">
                        <a:schemeClr val="dk1"/>
                      </a:fontRef>
                    </wps:style>
                    <wps:txbx>
                      <w:txbxContent>
                        <w:p w:rsidR="005B6EF6" w:rsidRPr="00530B0D" w:rsidRDefault="005B6EF6" w:rsidP="00D77DB4">
                          <w:pPr>
                            <w:pStyle w:val="MouventSender"/>
                            <w:rPr>
                              <w:rFonts w:ascii="Arial" w:hAnsi="Arial" w:cs="Arial"/>
                            </w:rPr>
                          </w:pPr>
                          <w:r w:rsidRPr="00530B0D">
                            <w:rPr>
                              <w:rFonts w:ascii="Arial" w:hAnsi="Arial" w:cs="Arial"/>
                            </w:rPr>
                            <w:t>Mouvent AG</w:t>
                          </w:r>
                          <w:r w:rsidRPr="00530B0D">
                            <w:rPr>
                              <w:rFonts w:ascii="Arial" w:hAnsi="Arial" w:cs="Arial"/>
                            </w:rPr>
                            <w:tab/>
                            <w:t>Löwengasse 8</w:t>
                          </w:r>
                        </w:p>
                        <w:p w:rsidR="005B6EF6" w:rsidRPr="00530B0D" w:rsidRDefault="005B6EF6" w:rsidP="00D77DB4">
                          <w:pPr>
                            <w:pStyle w:val="MouventSender"/>
                            <w:rPr>
                              <w:rFonts w:ascii="Arial" w:hAnsi="Arial" w:cs="Arial"/>
                            </w:rPr>
                          </w:pPr>
                          <w:r w:rsidRPr="00530B0D">
                            <w:rPr>
                              <w:rFonts w:ascii="Arial" w:hAnsi="Arial" w:cs="Arial"/>
                            </w:rPr>
                            <w:t>www.mouvent.com</w:t>
                          </w:r>
                          <w:r w:rsidRPr="00530B0D">
                            <w:rPr>
                              <w:rFonts w:ascii="Arial" w:hAnsi="Arial" w:cs="Arial"/>
                            </w:rPr>
                            <w:tab/>
                            <w:t xml:space="preserve">4500 Solothurn, </w:t>
                          </w:r>
                          <w:proofErr w:type="spellStart"/>
                          <w:r w:rsidRPr="00530B0D">
                            <w:rPr>
                              <w:rFonts w:ascii="Arial" w:hAnsi="Arial" w:cs="Arial"/>
                            </w:rPr>
                            <w:t>Switzerland</w:t>
                          </w:r>
                          <w:proofErr w:type="spellEnd"/>
                        </w:p>
                        <w:p w:rsidR="005B6EF6" w:rsidRPr="00530B0D" w:rsidRDefault="005B6EF6" w:rsidP="00D77DB4">
                          <w:pPr>
                            <w:pStyle w:val="MouventSender"/>
                            <w:rPr>
                              <w:rFonts w:ascii="Arial" w:hAnsi="Arial" w:cs="Arial"/>
                            </w:rPr>
                          </w:pPr>
                          <w:r w:rsidRPr="00530B0D">
                            <w:rPr>
                              <w:rFonts w:ascii="Arial" w:hAnsi="Arial" w:cs="Arial"/>
                            </w:rPr>
                            <w:tab/>
                            <w:t>T +41 58 255 25 55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2ECA90" id="_x0000_t202" coordsize="21600,21600" o:spt="202" path="m,l,21600r21600,l21600,xe">
              <v:stroke joinstyle="miter"/>
              <v:path gradientshapeok="t" o:connecttype="rect"/>
            </v:shapetype>
            <v:shape id="Sender1" o:spid="_x0000_s1027" type="#_x0000_t202" style="position:absolute;margin-left:85.05pt;margin-top:785.3pt;width:453.55pt;height:31.2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" filled="f" stroked="f" strokeweight=".25pt">
              <v:textbox inset="0,0,0,0">
                <w:txbxContent>
                  <w:p w:rsidR="005B6EF6" w:rsidRPr="00530B0D" w:rsidRDefault="005B6EF6" w:rsidP="00D77DB4">
                    <w:pPr>
                      <w:pStyle w:val="MouventSender"/>
                      <w:rPr>
                        <w:rFonts w:ascii="Arial" w:hAnsi="Arial" w:cs="Arial"/>
                      </w:rPr>
                    </w:pPr>
                    <w:r w:rsidRPr="00530B0D">
                      <w:rPr>
                        <w:rFonts w:ascii="Arial" w:hAnsi="Arial" w:cs="Arial"/>
                      </w:rPr>
                      <w:t>Mouvent AG</w:t>
                    </w:r>
                    <w:r w:rsidRPr="00530B0D">
                      <w:rPr>
                        <w:rFonts w:ascii="Arial" w:hAnsi="Arial" w:cs="Arial"/>
                      </w:rPr>
                      <w:tab/>
                      <w:t>Löwengasse 8</w:t>
                    </w:r>
                  </w:p>
                  <w:p w:rsidR="005B6EF6" w:rsidRPr="00530B0D" w:rsidRDefault="005B6EF6" w:rsidP="00D77DB4">
                    <w:pPr>
                      <w:pStyle w:val="MouventSender"/>
                      <w:rPr>
                        <w:rFonts w:ascii="Arial" w:hAnsi="Arial" w:cs="Arial"/>
                      </w:rPr>
                    </w:pPr>
                    <w:r w:rsidRPr="00530B0D">
                      <w:rPr>
                        <w:rFonts w:ascii="Arial" w:hAnsi="Arial" w:cs="Arial"/>
                      </w:rPr>
                      <w:t>www.mouvent.com</w:t>
                    </w:r>
                    <w:r w:rsidRPr="00530B0D">
                      <w:rPr>
                        <w:rFonts w:ascii="Arial" w:hAnsi="Arial" w:cs="Arial"/>
                      </w:rPr>
                      <w:tab/>
                      <w:t xml:space="preserve">4500 Solothurn, </w:t>
                    </w:r>
                    <w:proofErr w:type="spellStart"/>
                    <w:r w:rsidRPr="00530B0D">
                      <w:rPr>
                        <w:rFonts w:ascii="Arial" w:hAnsi="Arial" w:cs="Arial"/>
                      </w:rPr>
                      <w:t>Switzerland</w:t>
                    </w:r>
                    <w:proofErr w:type="spellEnd"/>
                  </w:p>
                  <w:p w:rsidR="005B6EF6" w:rsidRPr="00530B0D" w:rsidRDefault="005B6EF6" w:rsidP="00D77DB4">
                    <w:pPr>
                      <w:pStyle w:val="MouventSender"/>
                      <w:rPr>
                        <w:rFonts w:ascii="Arial" w:hAnsi="Arial" w:cs="Arial"/>
                      </w:rPr>
                    </w:pPr>
                    <w:r w:rsidRPr="00530B0D">
                      <w:rPr>
                        <w:rFonts w:ascii="Arial" w:hAnsi="Arial" w:cs="Arial"/>
                      </w:rPr>
                      <w:tab/>
                      <w:t>T +41 58 255 25 55</w:t>
                    </w:r>
                  </w:p>
                </w:txbxContent>
              </v:textbox>
              <w10:wrap anchorx="page" anchory="page"/>
            </v:shape>
          </w:pict>
        </mc:Fallback>
      </mc:AlternateContent>
    </w:r>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4530" w:rsidRDefault="00B34530" w:rsidP="00DF5687">
      <w:r>
        <w:separator/>
      </w:r>
    </w:p>
  </w:footnote>
  <w:footnote w:type="continuationSeparator" w:id="0">
    <w:p w:rsidR="00B34530" w:rsidRDefault="00B34530" w:rsidP="00DF5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5687" w:rsidRPr="00B9440A" w:rsidRDefault="00DF5687" w:rsidP="00B9440A">
    <w:pPr>
      <w:pStyle w:val="Header"/>
    </w:pPr>
    <w:r>
      <w:rPr>
        <w:noProof/>
      </w:rPr>
      <w:drawing>
        <wp:anchor distT="0" distB="0" distL="114300" distR="114300" simplePos="0" relativeHeight="251658240" behindDoc="0" locked="1" layoutInCell="1" allowOverlap="1">
          <wp:simplePos x="0" y="0"/>
          <wp:positionH relativeFrom="page">
            <wp:posOffset>683895</wp:posOffset>
          </wp:positionH>
          <wp:positionV relativeFrom="page">
            <wp:posOffset>720725</wp:posOffset>
          </wp:positionV>
          <wp:extent cx="1619885" cy="462915"/>
          <wp:effectExtent l="0" t="0" r="0" b="0"/>
          <wp:wrapNone/>
          <wp:docPr id="54" name="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885" cy="46291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346E" w:rsidRDefault="00C3346E">
    <w:pPr>
      <w:pStyle w:val="Header"/>
    </w:pPr>
    <w:r>
      <w:rPr>
        <w:noProof/>
      </w:rPr>
      <w:drawing>
        <wp:anchor distT="0" distB="0" distL="114300" distR="114300" simplePos="0" relativeHeight="251660288" behindDoc="0" locked="1" layoutInCell="1" allowOverlap="1" wp14:anchorId="27C67BAB" wp14:editId="04830A8B">
          <wp:simplePos x="0" y="0"/>
          <wp:positionH relativeFrom="page">
            <wp:posOffset>683895</wp:posOffset>
          </wp:positionH>
          <wp:positionV relativeFrom="page">
            <wp:posOffset>718820</wp:posOffset>
          </wp:positionV>
          <wp:extent cx="1619885" cy="462915"/>
          <wp:effectExtent l="0" t="0" r="0" b="0"/>
          <wp:wrapNone/>
          <wp:docPr id="55" name="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885" cy="46291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E00E98"/>
    <w:multiLevelType w:val="hybridMultilevel"/>
    <w:tmpl w:val="B0902796"/>
    <w:lvl w:ilvl="0" w:tplc="2684F1F0">
      <w:start w:val="1"/>
      <w:numFmt w:val="bullet"/>
      <w:pStyle w:val="ListBullet"/>
      <w:lvlText w:val="—"/>
      <w:lvlJc w:val="left"/>
      <w:pPr>
        <w:ind w:left="720" w:hanging="360"/>
      </w:pPr>
      <w:rPr>
        <w:rFonts w:ascii="Credit Suisse Type Roman" w:hAnsi="Credit Suisse Type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83C3BB2"/>
    <w:multiLevelType w:val="multilevel"/>
    <w:tmpl w:val="2C900A5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CH" w:vendorID="64" w:dllVersion="6" w:nlCheck="1" w:checkStyle="0"/>
  <w:activeWritingStyle w:appName="MSWord" w:lang="en-US" w:vendorID="64" w:dllVersion="6" w:nlCheck="1" w:checkStyle="1"/>
  <w:activeWritingStyle w:appName="MSWord" w:lang="fr-CH" w:vendorID="64" w:dllVersion="6" w:nlCheck="1" w:checkStyle="1"/>
  <w:activeWritingStyle w:appName="MSWord" w:lang="de-CH" w:vendorID="64" w:dllVersion="6" w:nlCheck="1" w:checkStyle="1"/>
  <w:activeWritingStyle w:appName="MSWord" w:lang="en-GB" w:vendorID="64" w:dllVersion="6" w:nlCheck="1" w:checkStyle="1"/>
  <w:activeWritingStyle w:appName="MSWord" w:lang="it-IT" w:vendorID="64" w:dllVersion="6" w:nlCheck="1" w:checkStyle="0"/>
  <w:activeWritingStyle w:appName="MSWord" w:lang="it-IT" w:vendorID="64" w:dllVersion="0" w:nlCheck="1" w:checkStyle="0"/>
  <w:activeWritingStyle w:appName="MSWord" w:lang="fr-CH" w:vendorID="64" w:dllVersion="4096" w:nlCheck="1" w:checkStyle="0"/>
  <w:activeWritingStyle w:appName="MSWord" w:lang="de-CH" w:vendorID="64" w:dllVersion="4096" w:nlCheck="1" w:checkStyle="0"/>
  <w:activeWritingStyle w:appName="MSWord" w:lang="en-US" w:vendorID="64" w:dllVersion="4096" w:nlCheck="1" w:checkStyle="0"/>
  <w:activeWritingStyle w:appName="MSWord" w:lang="it-CH" w:vendorID="64" w:dllVersion="0" w:nlCheck="1" w:checkStyle="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7ED"/>
    <w:rsid w:val="0005421E"/>
    <w:rsid w:val="0007065B"/>
    <w:rsid w:val="000A57B5"/>
    <w:rsid w:val="000E6621"/>
    <w:rsid w:val="001062EA"/>
    <w:rsid w:val="00120D20"/>
    <w:rsid w:val="001576EF"/>
    <w:rsid w:val="00193E43"/>
    <w:rsid w:val="0021392B"/>
    <w:rsid w:val="00237C40"/>
    <w:rsid w:val="00242A73"/>
    <w:rsid w:val="002906CC"/>
    <w:rsid w:val="002F2580"/>
    <w:rsid w:val="002F2CE2"/>
    <w:rsid w:val="0031278E"/>
    <w:rsid w:val="00317E6D"/>
    <w:rsid w:val="003204EB"/>
    <w:rsid w:val="003A4360"/>
    <w:rsid w:val="003D37AC"/>
    <w:rsid w:val="003D71CE"/>
    <w:rsid w:val="003E1D3E"/>
    <w:rsid w:val="004765E8"/>
    <w:rsid w:val="00480D7E"/>
    <w:rsid w:val="00495168"/>
    <w:rsid w:val="004A2431"/>
    <w:rsid w:val="004A5D19"/>
    <w:rsid w:val="004D5F85"/>
    <w:rsid w:val="00507B19"/>
    <w:rsid w:val="00530B0D"/>
    <w:rsid w:val="00534E9F"/>
    <w:rsid w:val="00543530"/>
    <w:rsid w:val="0057613F"/>
    <w:rsid w:val="005B2DE1"/>
    <w:rsid w:val="005B6106"/>
    <w:rsid w:val="005B6EF6"/>
    <w:rsid w:val="00625107"/>
    <w:rsid w:val="006C20FB"/>
    <w:rsid w:val="006C27AC"/>
    <w:rsid w:val="00716179"/>
    <w:rsid w:val="00727DC0"/>
    <w:rsid w:val="00741C3D"/>
    <w:rsid w:val="00750937"/>
    <w:rsid w:val="00756F9E"/>
    <w:rsid w:val="00785A1C"/>
    <w:rsid w:val="007C4063"/>
    <w:rsid w:val="00870A98"/>
    <w:rsid w:val="00882822"/>
    <w:rsid w:val="00960B68"/>
    <w:rsid w:val="00984C20"/>
    <w:rsid w:val="009D77ED"/>
    <w:rsid w:val="009E6E46"/>
    <w:rsid w:val="009F7296"/>
    <w:rsid w:val="00A00729"/>
    <w:rsid w:val="00A068E4"/>
    <w:rsid w:val="00A3740F"/>
    <w:rsid w:val="00A95397"/>
    <w:rsid w:val="00AE1AF5"/>
    <w:rsid w:val="00B153F8"/>
    <w:rsid w:val="00B34530"/>
    <w:rsid w:val="00B51936"/>
    <w:rsid w:val="00B5765F"/>
    <w:rsid w:val="00B60CF9"/>
    <w:rsid w:val="00B818AC"/>
    <w:rsid w:val="00B9440A"/>
    <w:rsid w:val="00BA62BF"/>
    <w:rsid w:val="00BB4142"/>
    <w:rsid w:val="00C26D41"/>
    <w:rsid w:val="00C3346E"/>
    <w:rsid w:val="00C9209B"/>
    <w:rsid w:val="00CD513D"/>
    <w:rsid w:val="00CE2C01"/>
    <w:rsid w:val="00D32933"/>
    <w:rsid w:val="00D57509"/>
    <w:rsid w:val="00D77DB4"/>
    <w:rsid w:val="00DC497E"/>
    <w:rsid w:val="00DD7C18"/>
    <w:rsid w:val="00DF5687"/>
    <w:rsid w:val="00E035D1"/>
    <w:rsid w:val="00E208BC"/>
    <w:rsid w:val="00E730B6"/>
    <w:rsid w:val="00EE2CF3"/>
    <w:rsid w:val="00EF6AB6"/>
    <w:rsid w:val="00F633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AD5C21"/>
  <w15:chartTrackingRefBased/>
  <w15:docId w15:val="{FBEF012F-1D53-4CC5-B2B1-1A2EC8016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ajorHAnsi" w:eastAsia="MS Mincho" w:hAnsiTheme="majorHAnsi" w:cstheme="minorBidi"/>
        <w:sz w:val="21"/>
        <w:szCs w:val="21"/>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10" w:unhideWhenUsed="1" w:qFormat="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emiHidden/>
    <w:qFormat/>
    <w:rsid w:val="0021392B"/>
  </w:style>
  <w:style w:type="paragraph" w:styleId="Heading1">
    <w:name w:val="heading 1"/>
    <w:basedOn w:val="Normal"/>
    <w:next w:val="MouventCopy"/>
    <w:link w:val="Heading1Char"/>
    <w:uiPriority w:val="5"/>
    <w:qFormat/>
    <w:rsid w:val="00AE1AF5"/>
    <w:pPr>
      <w:keepNext/>
      <w:keepLines/>
      <w:numPr>
        <w:numId w:val="1"/>
      </w:numPr>
      <w:ind w:left="227" w:hanging="227"/>
      <w:outlineLvl w:val="0"/>
    </w:pPr>
    <w:rPr>
      <w:rFonts w:eastAsiaTheme="majorEastAsia" w:cstheme="majorBidi"/>
      <w:b/>
    </w:rPr>
  </w:style>
  <w:style w:type="paragraph" w:styleId="Heading2">
    <w:name w:val="heading 2"/>
    <w:basedOn w:val="Normal"/>
    <w:next w:val="MouventCopy"/>
    <w:link w:val="Heading2Char"/>
    <w:uiPriority w:val="6"/>
    <w:qFormat/>
    <w:rsid w:val="00317E6D"/>
    <w:pPr>
      <w:keepNext/>
      <w:keepLines/>
      <w:numPr>
        <w:ilvl w:val="1"/>
        <w:numId w:val="1"/>
      </w:numPr>
      <w:ind w:left="340" w:hanging="340"/>
      <w:outlineLvl w:val="1"/>
    </w:pPr>
    <w:rPr>
      <w:rFonts w:eastAsiaTheme="majorEastAsia" w:cstheme="majorBidi"/>
      <w:b/>
    </w:rPr>
  </w:style>
  <w:style w:type="paragraph" w:styleId="Heading3">
    <w:name w:val="heading 3"/>
    <w:basedOn w:val="Normal"/>
    <w:next w:val="Normal"/>
    <w:link w:val="Heading3Char"/>
    <w:uiPriority w:val="9"/>
    <w:semiHidden/>
    <w:qFormat/>
    <w:rsid w:val="00AE1AF5"/>
    <w:pPr>
      <w:keepNext/>
      <w:keepLines/>
      <w:numPr>
        <w:ilvl w:val="2"/>
        <w:numId w:val="1"/>
      </w:numPr>
      <w:spacing w:before="40"/>
      <w:outlineLvl w:val="2"/>
    </w:pPr>
    <w:rPr>
      <w:rFonts w:eastAsiaTheme="majorEastAsia" w:cstheme="majorBidi"/>
      <w:color w:val="0E5A7A" w:themeColor="accent1" w:themeShade="7F"/>
      <w:sz w:val="24"/>
      <w:szCs w:val="24"/>
    </w:rPr>
  </w:style>
  <w:style w:type="paragraph" w:styleId="Heading4">
    <w:name w:val="heading 4"/>
    <w:basedOn w:val="Normal"/>
    <w:next w:val="Normal"/>
    <w:link w:val="Heading4Char"/>
    <w:uiPriority w:val="9"/>
    <w:semiHidden/>
    <w:unhideWhenUsed/>
    <w:qFormat/>
    <w:rsid w:val="00AE1AF5"/>
    <w:pPr>
      <w:keepNext/>
      <w:keepLines/>
      <w:numPr>
        <w:ilvl w:val="3"/>
        <w:numId w:val="1"/>
      </w:numPr>
      <w:spacing w:before="40"/>
      <w:outlineLvl w:val="3"/>
    </w:pPr>
    <w:rPr>
      <w:rFonts w:eastAsiaTheme="majorEastAsia" w:cstheme="majorBidi"/>
      <w:i/>
      <w:iCs/>
      <w:color w:val="1687B7" w:themeColor="accent1" w:themeShade="BF"/>
    </w:rPr>
  </w:style>
  <w:style w:type="paragraph" w:styleId="Heading5">
    <w:name w:val="heading 5"/>
    <w:basedOn w:val="Normal"/>
    <w:next w:val="Normal"/>
    <w:link w:val="Heading5Char"/>
    <w:uiPriority w:val="9"/>
    <w:semiHidden/>
    <w:unhideWhenUsed/>
    <w:qFormat/>
    <w:rsid w:val="00AE1AF5"/>
    <w:pPr>
      <w:keepNext/>
      <w:keepLines/>
      <w:numPr>
        <w:ilvl w:val="4"/>
        <w:numId w:val="1"/>
      </w:numPr>
      <w:spacing w:before="40"/>
      <w:outlineLvl w:val="4"/>
    </w:pPr>
    <w:rPr>
      <w:rFonts w:eastAsiaTheme="majorEastAsia" w:cstheme="majorBidi"/>
      <w:color w:val="1687B7" w:themeColor="accent1" w:themeShade="BF"/>
    </w:rPr>
  </w:style>
  <w:style w:type="paragraph" w:styleId="Heading6">
    <w:name w:val="heading 6"/>
    <w:basedOn w:val="Normal"/>
    <w:next w:val="Normal"/>
    <w:link w:val="Heading6Char"/>
    <w:uiPriority w:val="9"/>
    <w:semiHidden/>
    <w:unhideWhenUsed/>
    <w:qFormat/>
    <w:rsid w:val="00AE1AF5"/>
    <w:pPr>
      <w:keepNext/>
      <w:keepLines/>
      <w:numPr>
        <w:ilvl w:val="5"/>
        <w:numId w:val="1"/>
      </w:numPr>
      <w:spacing w:before="40"/>
      <w:outlineLvl w:val="5"/>
    </w:pPr>
    <w:rPr>
      <w:rFonts w:eastAsiaTheme="majorEastAsia" w:cstheme="majorBidi"/>
      <w:color w:val="0E5A7A" w:themeColor="accent1" w:themeShade="7F"/>
    </w:rPr>
  </w:style>
  <w:style w:type="paragraph" w:styleId="Heading7">
    <w:name w:val="heading 7"/>
    <w:basedOn w:val="Normal"/>
    <w:next w:val="Normal"/>
    <w:link w:val="Heading7Char"/>
    <w:uiPriority w:val="9"/>
    <w:semiHidden/>
    <w:unhideWhenUsed/>
    <w:qFormat/>
    <w:rsid w:val="00AE1AF5"/>
    <w:pPr>
      <w:keepNext/>
      <w:keepLines/>
      <w:numPr>
        <w:ilvl w:val="6"/>
        <w:numId w:val="1"/>
      </w:numPr>
      <w:spacing w:before="40"/>
      <w:outlineLvl w:val="6"/>
    </w:pPr>
    <w:rPr>
      <w:rFonts w:eastAsiaTheme="majorEastAsia" w:cstheme="majorBidi"/>
      <w:i/>
      <w:iCs/>
      <w:color w:val="0E5A7A" w:themeColor="accent1" w:themeShade="7F"/>
    </w:rPr>
  </w:style>
  <w:style w:type="paragraph" w:styleId="Heading8">
    <w:name w:val="heading 8"/>
    <w:basedOn w:val="Normal"/>
    <w:next w:val="Normal"/>
    <w:link w:val="Heading8Char"/>
    <w:uiPriority w:val="9"/>
    <w:semiHidden/>
    <w:unhideWhenUsed/>
    <w:qFormat/>
    <w:rsid w:val="00AE1AF5"/>
    <w:pPr>
      <w:keepNext/>
      <w:keepLines/>
      <w:numPr>
        <w:ilvl w:val="7"/>
        <w:numId w:val="1"/>
      </w:numPr>
      <w:spacing w:before="40"/>
      <w:outlineLvl w:val="7"/>
    </w:pPr>
    <w:rPr>
      <w:rFonts w:eastAsiaTheme="majorEastAsia" w:cstheme="majorBidi"/>
      <w:color w:val="272727" w:themeColor="text1" w:themeTint="D8"/>
    </w:rPr>
  </w:style>
  <w:style w:type="paragraph" w:styleId="Heading9">
    <w:name w:val="heading 9"/>
    <w:basedOn w:val="Normal"/>
    <w:next w:val="Normal"/>
    <w:link w:val="Heading9Char"/>
    <w:uiPriority w:val="9"/>
    <w:semiHidden/>
    <w:unhideWhenUsed/>
    <w:qFormat/>
    <w:rsid w:val="00AE1AF5"/>
    <w:pPr>
      <w:keepNext/>
      <w:keepLines/>
      <w:numPr>
        <w:ilvl w:val="8"/>
        <w:numId w:val="1"/>
      </w:numPr>
      <w:spacing w:before="40"/>
      <w:outlineLvl w:val="8"/>
    </w:pPr>
    <w:rPr>
      <w:rFonts w:eastAsiaTheme="majorEastAsia" w:cstheme="majorBidi"/>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B9440A"/>
  </w:style>
  <w:style w:type="character" w:customStyle="1" w:styleId="HeaderChar">
    <w:name w:val="Header Char"/>
    <w:basedOn w:val="DefaultParagraphFont"/>
    <w:link w:val="Header"/>
    <w:uiPriority w:val="99"/>
    <w:semiHidden/>
    <w:rsid w:val="004D5F85"/>
  </w:style>
  <w:style w:type="paragraph" w:styleId="Footer">
    <w:name w:val="footer"/>
    <w:basedOn w:val="Normal"/>
    <w:link w:val="FooterChar"/>
    <w:uiPriority w:val="99"/>
    <w:semiHidden/>
    <w:rsid w:val="00C3346E"/>
    <w:pPr>
      <w:tabs>
        <w:tab w:val="left" w:pos="1361"/>
        <w:tab w:val="left" w:pos="2948"/>
      </w:tabs>
      <w:spacing w:line="192" w:lineRule="auto"/>
    </w:pPr>
    <w:rPr>
      <w:sz w:val="16"/>
      <w:szCs w:val="16"/>
    </w:rPr>
  </w:style>
  <w:style w:type="character" w:customStyle="1" w:styleId="FooterChar">
    <w:name w:val="Footer Char"/>
    <w:basedOn w:val="DefaultParagraphFont"/>
    <w:link w:val="Footer"/>
    <w:uiPriority w:val="99"/>
    <w:semiHidden/>
    <w:rsid w:val="004D5F85"/>
    <w:rPr>
      <w:sz w:val="16"/>
      <w:szCs w:val="16"/>
    </w:rPr>
  </w:style>
  <w:style w:type="paragraph" w:customStyle="1" w:styleId="MouventTitle">
    <w:name w:val="Mouvent Title"/>
    <w:basedOn w:val="Normal"/>
    <w:qFormat/>
    <w:rsid w:val="00242A73"/>
    <w:rPr>
      <w:color w:val="E15500" w:themeColor="accent3"/>
      <w:sz w:val="52"/>
      <w:szCs w:val="52"/>
    </w:rPr>
  </w:style>
  <w:style w:type="paragraph" w:customStyle="1" w:styleId="MouventReferences">
    <w:name w:val="Mouvent References"/>
    <w:basedOn w:val="Normal"/>
    <w:uiPriority w:val="1"/>
    <w:qFormat/>
    <w:rsid w:val="00B5765F"/>
  </w:style>
  <w:style w:type="paragraph" w:customStyle="1" w:styleId="MouventSubject">
    <w:name w:val="Mouvent Subject"/>
    <w:basedOn w:val="Normal"/>
    <w:uiPriority w:val="2"/>
    <w:qFormat/>
    <w:rsid w:val="00CD513D"/>
    <w:rPr>
      <w:b/>
      <w:sz w:val="32"/>
      <w:szCs w:val="32"/>
    </w:rPr>
  </w:style>
  <w:style w:type="paragraph" w:customStyle="1" w:styleId="MouventSubtitle">
    <w:name w:val="Mouvent Subtitle"/>
    <w:basedOn w:val="Normal"/>
    <w:uiPriority w:val="3"/>
    <w:qFormat/>
    <w:rsid w:val="0057613F"/>
    <w:rPr>
      <w:b/>
    </w:rPr>
  </w:style>
  <w:style w:type="paragraph" w:customStyle="1" w:styleId="MouventCopy">
    <w:name w:val="Mouvent Copy"/>
    <w:basedOn w:val="Normal"/>
    <w:uiPriority w:val="4"/>
    <w:qFormat/>
    <w:rsid w:val="00EE2CF3"/>
    <w:rPr>
      <w:rFonts w:asciiTheme="minorHAnsi" w:hAnsiTheme="minorHAnsi"/>
    </w:rPr>
  </w:style>
  <w:style w:type="paragraph" w:customStyle="1" w:styleId="MouventSender">
    <w:name w:val="Mouvent Sender"/>
    <w:basedOn w:val="Footer"/>
    <w:uiPriority w:val="9"/>
    <w:qFormat/>
    <w:rsid w:val="00D77DB4"/>
    <w:pPr>
      <w:tabs>
        <w:tab w:val="clear" w:pos="1361"/>
        <w:tab w:val="clear" w:pos="2948"/>
        <w:tab w:val="left" w:pos="1904"/>
      </w:tabs>
    </w:pPr>
    <w:rPr>
      <w:color w:val="000000" w:themeColor="text1"/>
      <w:lang w:val="de-CH"/>
    </w:rPr>
  </w:style>
  <w:style w:type="character" w:styleId="Hyperlink">
    <w:name w:val="Hyperlink"/>
    <w:basedOn w:val="DefaultParagraphFont"/>
    <w:uiPriority w:val="10"/>
    <w:qFormat/>
    <w:rsid w:val="00984C20"/>
    <w:rPr>
      <w:color w:val="2DAFE6" w:themeColor="hyperlink"/>
      <w:u w:val="single"/>
    </w:rPr>
  </w:style>
  <w:style w:type="character" w:styleId="PlaceholderText">
    <w:name w:val="Placeholder Text"/>
    <w:basedOn w:val="DefaultParagraphFont"/>
    <w:uiPriority w:val="99"/>
    <w:semiHidden/>
    <w:rsid w:val="00984C20"/>
    <w:rPr>
      <w:color w:val="808080"/>
    </w:rPr>
  </w:style>
  <w:style w:type="table" w:styleId="TableGrid">
    <w:name w:val="Table Grid"/>
    <w:basedOn w:val="TableNormal"/>
    <w:uiPriority w:val="39"/>
    <w:rsid w:val="000E6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5"/>
    <w:rsid w:val="004D5F85"/>
    <w:rPr>
      <w:rFonts w:eastAsiaTheme="majorEastAsia" w:cstheme="majorBidi"/>
      <w:b/>
    </w:rPr>
  </w:style>
  <w:style w:type="character" w:customStyle="1" w:styleId="Heading2Char">
    <w:name w:val="Heading 2 Char"/>
    <w:basedOn w:val="DefaultParagraphFont"/>
    <w:link w:val="Heading2"/>
    <w:uiPriority w:val="6"/>
    <w:rsid w:val="004D5F85"/>
    <w:rPr>
      <w:rFonts w:eastAsiaTheme="majorEastAsia" w:cstheme="majorBidi"/>
      <w:b/>
    </w:rPr>
  </w:style>
  <w:style w:type="character" w:customStyle="1" w:styleId="Heading3Char">
    <w:name w:val="Heading 3 Char"/>
    <w:basedOn w:val="DefaultParagraphFont"/>
    <w:link w:val="Heading3"/>
    <w:uiPriority w:val="9"/>
    <w:semiHidden/>
    <w:rsid w:val="003A4360"/>
    <w:rPr>
      <w:rFonts w:eastAsiaTheme="majorEastAsia" w:cstheme="majorBidi"/>
      <w:color w:val="0E5A7A" w:themeColor="accent1" w:themeShade="7F"/>
      <w:sz w:val="24"/>
      <w:szCs w:val="24"/>
    </w:rPr>
  </w:style>
  <w:style w:type="character" w:customStyle="1" w:styleId="Heading4Char">
    <w:name w:val="Heading 4 Char"/>
    <w:basedOn w:val="DefaultParagraphFont"/>
    <w:link w:val="Heading4"/>
    <w:uiPriority w:val="9"/>
    <w:semiHidden/>
    <w:rsid w:val="00AE1AF5"/>
    <w:rPr>
      <w:rFonts w:eastAsiaTheme="majorEastAsia" w:cstheme="majorBidi"/>
      <w:i/>
      <w:iCs/>
      <w:color w:val="1687B7" w:themeColor="accent1" w:themeShade="BF"/>
    </w:rPr>
  </w:style>
  <w:style w:type="character" w:customStyle="1" w:styleId="Heading5Char">
    <w:name w:val="Heading 5 Char"/>
    <w:basedOn w:val="DefaultParagraphFont"/>
    <w:link w:val="Heading5"/>
    <w:uiPriority w:val="9"/>
    <w:semiHidden/>
    <w:rsid w:val="00AE1AF5"/>
    <w:rPr>
      <w:rFonts w:eastAsiaTheme="majorEastAsia" w:cstheme="majorBidi"/>
      <w:color w:val="1687B7" w:themeColor="accent1" w:themeShade="BF"/>
    </w:rPr>
  </w:style>
  <w:style w:type="character" w:customStyle="1" w:styleId="Heading6Char">
    <w:name w:val="Heading 6 Char"/>
    <w:basedOn w:val="DefaultParagraphFont"/>
    <w:link w:val="Heading6"/>
    <w:uiPriority w:val="9"/>
    <w:semiHidden/>
    <w:rsid w:val="00AE1AF5"/>
    <w:rPr>
      <w:rFonts w:eastAsiaTheme="majorEastAsia" w:cstheme="majorBidi"/>
      <w:color w:val="0E5A7A" w:themeColor="accent1" w:themeShade="7F"/>
    </w:rPr>
  </w:style>
  <w:style w:type="character" w:customStyle="1" w:styleId="Heading7Char">
    <w:name w:val="Heading 7 Char"/>
    <w:basedOn w:val="DefaultParagraphFont"/>
    <w:link w:val="Heading7"/>
    <w:uiPriority w:val="9"/>
    <w:semiHidden/>
    <w:rsid w:val="00AE1AF5"/>
    <w:rPr>
      <w:rFonts w:eastAsiaTheme="majorEastAsia" w:cstheme="majorBidi"/>
      <w:i/>
      <w:iCs/>
      <w:color w:val="0E5A7A" w:themeColor="accent1" w:themeShade="7F"/>
    </w:rPr>
  </w:style>
  <w:style w:type="character" w:customStyle="1" w:styleId="Heading8Char">
    <w:name w:val="Heading 8 Char"/>
    <w:basedOn w:val="DefaultParagraphFont"/>
    <w:link w:val="Heading8"/>
    <w:uiPriority w:val="9"/>
    <w:semiHidden/>
    <w:rsid w:val="00AE1AF5"/>
    <w:rPr>
      <w:rFonts w:eastAsiaTheme="majorEastAsia" w:cstheme="majorBidi"/>
      <w:color w:val="272727" w:themeColor="text1" w:themeTint="D8"/>
    </w:rPr>
  </w:style>
  <w:style w:type="character" w:customStyle="1" w:styleId="Heading9Char">
    <w:name w:val="Heading 9 Char"/>
    <w:basedOn w:val="DefaultParagraphFont"/>
    <w:link w:val="Heading9"/>
    <w:uiPriority w:val="9"/>
    <w:semiHidden/>
    <w:rsid w:val="00AE1AF5"/>
    <w:rPr>
      <w:rFonts w:eastAsiaTheme="majorEastAsia" w:cstheme="majorBidi"/>
      <w:i/>
      <w:iCs/>
      <w:color w:val="272727" w:themeColor="text1" w:themeTint="D8"/>
    </w:rPr>
  </w:style>
  <w:style w:type="paragraph" w:customStyle="1" w:styleId="Boilerplate">
    <w:name w:val="Boilerplate"/>
    <w:basedOn w:val="MouventCopy"/>
    <w:uiPriority w:val="8"/>
    <w:qFormat/>
    <w:rsid w:val="00CE2C01"/>
    <w:pPr>
      <w:spacing w:after="60"/>
    </w:pPr>
    <w:rPr>
      <w:sz w:val="16"/>
      <w:szCs w:val="16"/>
    </w:rPr>
  </w:style>
  <w:style w:type="paragraph" w:styleId="ListBullet">
    <w:name w:val="List Bullet"/>
    <w:basedOn w:val="ListParagraph"/>
    <w:uiPriority w:val="7"/>
    <w:qFormat/>
    <w:rsid w:val="00D32933"/>
    <w:pPr>
      <w:numPr>
        <w:numId w:val="2"/>
      </w:numPr>
      <w:tabs>
        <w:tab w:val="num" w:pos="360"/>
      </w:tabs>
      <w:ind w:left="227" w:hanging="227"/>
    </w:pPr>
  </w:style>
  <w:style w:type="paragraph" w:styleId="ListParagraph">
    <w:name w:val="List Paragraph"/>
    <w:basedOn w:val="Normal"/>
    <w:uiPriority w:val="34"/>
    <w:semiHidden/>
    <w:qFormat/>
    <w:rsid w:val="00D32933"/>
    <w:pPr>
      <w:ind w:left="720"/>
      <w:contextualSpacing/>
    </w:pPr>
  </w:style>
  <w:style w:type="table" w:customStyle="1" w:styleId="Tabellenraster1">
    <w:name w:val="Tabellenraster1"/>
    <w:basedOn w:val="TableNormal"/>
    <w:next w:val="TableGrid"/>
    <w:uiPriority w:val="39"/>
    <w:rsid w:val="009E6E46"/>
    <w:rPr>
      <w:rFonts w:ascii="Titillium Web" w:eastAsia="Titillium Web" w:hAnsi="Titillium Web"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638019">
      <w:bodyDiv w:val="1"/>
      <w:marLeft w:val="0"/>
      <w:marRight w:val="0"/>
      <w:marTop w:val="0"/>
      <w:marBottom w:val="0"/>
      <w:divBdr>
        <w:top w:val="none" w:sz="0" w:space="0" w:color="auto"/>
        <w:left w:val="none" w:sz="0" w:space="0" w:color="auto"/>
        <w:bottom w:val="none" w:sz="0" w:space="0" w:color="auto"/>
        <w:right w:val="none" w:sz="0" w:space="0" w:color="auto"/>
      </w:divBdr>
    </w:div>
    <w:div w:id="1373649987">
      <w:bodyDiv w:val="1"/>
      <w:marLeft w:val="0"/>
      <w:marRight w:val="0"/>
      <w:marTop w:val="0"/>
      <w:marBottom w:val="0"/>
      <w:divBdr>
        <w:top w:val="none" w:sz="0" w:space="0" w:color="auto"/>
        <w:left w:val="none" w:sz="0" w:space="0" w:color="auto"/>
        <w:bottom w:val="none" w:sz="0" w:space="0" w:color="auto"/>
        <w:right w:val="none" w:sz="0" w:space="0" w:color="auto"/>
      </w:divBdr>
    </w:div>
    <w:div w:id="1748842697">
      <w:bodyDiv w:val="1"/>
      <w:marLeft w:val="0"/>
      <w:marRight w:val="0"/>
      <w:marTop w:val="0"/>
      <w:marBottom w:val="0"/>
      <w:divBdr>
        <w:top w:val="none" w:sz="0" w:space="0" w:color="auto"/>
        <w:left w:val="none" w:sz="0" w:space="0" w:color="auto"/>
        <w:bottom w:val="none" w:sz="0" w:space="0" w:color="auto"/>
        <w:right w:val="none" w:sz="0" w:space="0" w:color="auto"/>
      </w:divBdr>
    </w:div>
    <w:div w:id="1889536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8" Type="http://schemas.openxmlformats.org/officeDocument/2006/relationships/hyperlink" Target="http://www.mouvent.com/facebook" TargetMode="External"/><Relationship Id="rId26"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hyperlink" Target="http://www.mouvent.com/linkedin" TargetMode="Externa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image" Target="media/image3.jpeg"/><Relationship Id="rId25" Type="http://schemas.openxmlformats.org/officeDocument/2006/relationships/image" Target="media/image8.jpeg"/><Relationship Id="rId2" Type="http://schemas.openxmlformats.org/officeDocument/2006/relationships/numbering" Target="numbering.xml"/><Relationship Id="rId20" Type="http://schemas.openxmlformats.org/officeDocument/2006/relationships/image" Target="media/image5.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mouvent.com/twitter" TargetMode="External"/><Relationship Id="rId5" Type="http://schemas.openxmlformats.org/officeDocument/2006/relationships/webSettings" Target="webSettings.xml"/><Relationship Id="rId23" Type="http://schemas.openxmlformats.org/officeDocument/2006/relationships/image" Target="media/image7.jpeg"/><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footer" Target="footer1.xml"/><Relationship Id="rId22" Type="http://schemas.openxmlformats.org/officeDocument/2006/relationships/image" Target="media/image6.jpeg"/><Relationship Id="rId27" Type="http://schemas.openxmlformats.org/officeDocument/2006/relationships/hyperlink" Target="http://www.mouvent.com/youtub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Mouvent">
      <a:dk1>
        <a:srgbClr val="000000"/>
      </a:dk1>
      <a:lt1>
        <a:srgbClr val="FFFFFF"/>
      </a:lt1>
      <a:dk2>
        <a:srgbClr val="000000"/>
      </a:dk2>
      <a:lt2>
        <a:srgbClr val="FFFFFF"/>
      </a:lt2>
      <a:accent1>
        <a:srgbClr val="2DAFE6"/>
      </a:accent1>
      <a:accent2>
        <a:srgbClr val="28328C"/>
      </a:accent2>
      <a:accent3>
        <a:srgbClr val="E15500"/>
      </a:accent3>
      <a:accent4>
        <a:srgbClr val="E6007D"/>
      </a:accent4>
      <a:accent5>
        <a:srgbClr val="000000"/>
      </a:accent5>
      <a:accent6>
        <a:srgbClr val="E60032"/>
      </a:accent6>
      <a:hlink>
        <a:srgbClr val="2DAFE6"/>
      </a:hlink>
      <a:folHlink>
        <a:srgbClr val="28328C"/>
      </a:folHlink>
    </a:clrScheme>
    <a:fontScheme name="Mouvent">
      <a:majorFont>
        <a:latin typeface="Titillium Web"/>
        <a:ea typeface=""/>
        <a:cs typeface=""/>
      </a:majorFont>
      <a:minorFont>
        <a:latin typeface="Titillium Web"/>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C71F66-21A5-4A36-9C13-279590CCE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444</Words>
  <Characters>2533</Characters>
  <Application>Microsoft Office Word</Application>
  <DocSecurity>0</DocSecurity>
  <Lines>21</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Detail AG Detail AG</dc:creator>
  <cp:keywords/>
  <dc:description/>
  <cp:lastModifiedBy>Jan-Frederik Lange</cp:lastModifiedBy>
  <cp:revision>2</cp:revision>
  <cp:lastPrinted>2017-06-28T13:57:00Z</cp:lastPrinted>
  <dcterms:created xsi:type="dcterms:W3CDTF">2017-12-13T08:13:00Z</dcterms:created>
  <dcterms:modified xsi:type="dcterms:W3CDTF">2017-12-13T08:13:00Z</dcterms:modified>
</cp:coreProperties>
</file>

<file path=userCustomization/customUI.xml><?xml version="1.0" encoding="utf-8"?>
<mso:customUI xmlns:doc="http://schemas.microsoft.com/office/2006/01/customui/currentDocument" xmlns:mso="http://schemas.microsoft.com/office/2006/01/customui">
  <mso:ribbon>
    <mso:qat>
      <mso:documentControls>
        <mso:button idQ="doc:Logo_1" visible="true" label="TemplateProject.Mouvent.Logo" imageMso="VisibilityVisible" onAction="Logo"/>
      </mso:documentControls>
    </mso:qat>
  </mso:ribbon>
</mso:customUI>
</file>