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74C" w:rsidRPr="0079074C" w:rsidRDefault="000106B3" w:rsidP="0079074C">
      <w:pPr>
        <w:pStyle w:val="MouventCopy"/>
        <w:rPr>
          <w:rFonts w:ascii="Arial" w:hAnsi="Arial" w:cs="Arial"/>
          <w:bCs/>
          <w:color w:val="E15500" w:themeColor="accent3"/>
          <w:sz w:val="52"/>
          <w:szCs w:val="52"/>
          <w:lang w:val="it-IT"/>
        </w:rPr>
      </w:pPr>
      <w:r w:rsidRPr="0079074C">
        <w:rPr>
          <w:rFonts w:ascii="Arial" w:hAnsi="Arial" w:cs="Arial"/>
          <w:bCs/>
          <w:color w:val="E15500" w:themeColor="accent3"/>
          <w:sz w:val="52"/>
          <w:szCs w:val="52"/>
          <w:lang w:val="it-IT"/>
        </w:rPr>
        <w:t>Comunicato Stampa</w:t>
      </w:r>
    </w:p>
    <w:p w:rsidR="00A00729" w:rsidRPr="00AE4E54" w:rsidRDefault="00A00729" w:rsidP="00984C20">
      <w:pPr>
        <w:pStyle w:val="MouventCopy"/>
        <w:rPr>
          <w:rFonts w:ascii="Arial" w:hAnsi="Arial" w:cs="Arial"/>
          <w:lang w:val="it-CH"/>
        </w:rPr>
      </w:pPr>
    </w:p>
    <w:p w:rsidR="00A95397" w:rsidRPr="00AE4E54" w:rsidRDefault="00A95397" w:rsidP="00984C20">
      <w:pPr>
        <w:pStyle w:val="MouventCopy"/>
        <w:rPr>
          <w:rFonts w:ascii="Arial" w:hAnsi="Arial" w:cs="Arial"/>
          <w:lang w:val="it-CH"/>
        </w:rPr>
        <w:sectPr w:rsidR="00A95397" w:rsidRPr="00AE4E54" w:rsidSect="003A4360">
          <w:headerReference w:type="default" r:id="rId8"/>
          <w:footerReference w:type="default" r:id="rId9"/>
          <w:headerReference w:type="first" r:id="rId10"/>
          <w:footerReference w:type="first" r:id="rId11"/>
          <w:pgSz w:w="11907" w:h="16840" w:code="9"/>
          <w:pgMar w:top="2466" w:right="1134" w:bottom="1644" w:left="1701" w:header="1134" w:footer="539" w:gutter="0"/>
          <w:cols w:space="708"/>
          <w:titlePg/>
          <w:docGrid w:linePitch="360"/>
        </w:sectPr>
      </w:pPr>
    </w:p>
    <w:p w:rsidR="00330779" w:rsidRDefault="00330779" w:rsidP="007F629A">
      <w:pPr>
        <w:spacing w:after="160" w:line="256" w:lineRule="auto"/>
        <w:rPr>
          <w:rFonts w:ascii="Arial" w:eastAsia="Calibri" w:hAnsi="Arial" w:cs="Arial"/>
          <w:sz w:val="22"/>
          <w:szCs w:val="22"/>
          <w:lang w:val="it-IT" w:eastAsia="it-IT" w:bidi="it-IT"/>
        </w:rPr>
      </w:pPr>
      <w:r>
        <w:rPr>
          <w:rFonts w:ascii="Arial" w:eastAsia="Calibri" w:hAnsi="Arial" w:cs="Arial"/>
          <w:sz w:val="22"/>
          <w:szCs w:val="22"/>
          <w:lang w:val="it-IT" w:eastAsia="it-IT" w:bidi="it-IT"/>
        </w:rPr>
        <w:t>Solothurn, Svizzera,</w:t>
      </w:r>
      <w:r w:rsidR="00911B53">
        <w:rPr>
          <w:rFonts w:ascii="Arial" w:eastAsia="Calibri" w:hAnsi="Arial" w:cs="Arial"/>
          <w:sz w:val="22"/>
          <w:szCs w:val="22"/>
          <w:lang w:val="it-IT" w:eastAsia="it-IT" w:bidi="it-IT"/>
        </w:rPr>
        <w:t xml:space="preserve"> 28</w:t>
      </w:r>
      <w:r w:rsidR="007F629A" w:rsidRPr="007F629A">
        <w:rPr>
          <w:rFonts w:ascii="Arial" w:eastAsia="Calibri" w:hAnsi="Arial" w:cs="Arial"/>
          <w:sz w:val="22"/>
          <w:szCs w:val="22"/>
          <w:lang w:val="it-IT" w:eastAsia="it-IT" w:bidi="it-IT"/>
        </w:rPr>
        <w:t xml:space="preserve"> ma</w:t>
      </w:r>
      <w:r w:rsidR="00911B53">
        <w:rPr>
          <w:rFonts w:ascii="Arial" w:eastAsia="Calibri" w:hAnsi="Arial" w:cs="Arial"/>
          <w:sz w:val="22"/>
          <w:szCs w:val="22"/>
          <w:lang w:val="it-IT" w:eastAsia="it-IT" w:bidi="it-IT"/>
        </w:rPr>
        <w:t>ggio</w:t>
      </w:r>
      <w:r w:rsidR="007F629A" w:rsidRPr="007F629A">
        <w:rPr>
          <w:rFonts w:ascii="Arial" w:eastAsia="Calibri" w:hAnsi="Arial" w:cs="Arial"/>
          <w:sz w:val="22"/>
          <w:szCs w:val="22"/>
          <w:lang w:val="it-IT" w:eastAsia="it-IT" w:bidi="it-IT"/>
        </w:rPr>
        <w:t xml:space="preserve"> 201</w:t>
      </w:r>
      <w:r>
        <w:rPr>
          <w:rFonts w:ascii="Arial" w:eastAsia="Calibri" w:hAnsi="Arial" w:cs="Arial"/>
          <w:sz w:val="22"/>
          <w:szCs w:val="22"/>
          <w:lang w:val="it-IT" w:eastAsia="it-IT" w:bidi="it-IT"/>
        </w:rPr>
        <w:t>8</w:t>
      </w:r>
    </w:p>
    <w:p w:rsidR="00330779" w:rsidRDefault="00330779" w:rsidP="007F629A">
      <w:pPr>
        <w:spacing w:after="160" w:line="256" w:lineRule="auto"/>
        <w:rPr>
          <w:rFonts w:ascii="Arial" w:eastAsia="Calibri" w:hAnsi="Arial" w:cs="Arial"/>
          <w:sz w:val="22"/>
          <w:szCs w:val="22"/>
          <w:lang w:val="it-IT" w:eastAsia="it-IT" w:bidi="it-IT"/>
        </w:rPr>
      </w:pPr>
    </w:p>
    <w:p w:rsidR="007F629A" w:rsidRDefault="00911B53" w:rsidP="007F629A">
      <w:pPr>
        <w:spacing w:after="160" w:line="256" w:lineRule="auto"/>
        <w:rPr>
          <w:rFonts w:ascii="Arial" w:eastAsia="Calibri" w:hAnsi="Arial" w:cs="Arial"/>
          <w:b/>
          <w:sz w:val="28"/>
          <w:szCs w:val="28"/>
          <w:lang w:val="it-IT" w:eastAsia="it-IT" w:bidi="it-IT"/>
        </w:rPr>
      </w:pPr>
      <w:r>
        <w:rPr>
          <w:rFonts w:ascii="Arial" w:eastAsia="Calibri" w:hAnsi="Arial" w:cs="Arial"/>
          <w:b/>
          <w:sz w:val="28"/>
          <w:szCs w:val="28"/>
          <w:lang w:val="it-IT" w:eastAsia="it-IT" w:bidi="it-IT"/>
        </w:rPr>
        <w:t>Mouvent entra in partnership strategiche con distributori chiave per le sue soluzioni di stampa tessile digitale</w:t>
      </w:r>
    </w:p>
    <w:p w:rsidR="00911B53" w:rsidRPr="00911B53" w:rsidRDefault="00911B53" w:rsidP="00911B53">
      <w:pPr>
        <w:rPr>
          <w:rFonts w:ascii="Arial" w:eastAsia="Calibri" w:hAnsi="Arial" w:cs="Arial"/>
          <w:sz w:val="22"/>
          <w:szCs w:val="22"/>
          <w:lang w:val="it-IT" w:eastAsia="it-IT" w:bidi="it-IT"/>
        </w:rPr>
      </w:pPr>
      <w:r w:rsidRPr="00911B53">
        <w:rPr>
          <w:rFonts w:ascii="Arial" w:eastAsia="Calibri" w:hAnsi="Arial" w:cs="Arial"/>
          <w:sz w:val="22"/>
          <w:szCs w:val="22"/>
          <w:lang w:val="it-IT" w:eastAsia="it-IT" w:bidi="it-IT"/>
        </w:rPr>
        <w:t>Mouvent - la start-up svizzera focalizzata esclusivamente sulla fornitura del futuro della stampa digitale utilizzando tecnologie digitali pionieristiche - ha annunciato partnership strategiche con i principali distributori di soluzioni di stampa tessile in Italia, Turchia, India e Cina.</w:t>
      </w:r>
    </w:p>
    <w:p w:rsidR="00911B53" w:rsidRDefault="00911B53" w:rsidP="00911B53">
      <w:pPr>
        <w:rPr>
          <w:rFonts w:ascii="Arial" w:eastAsia="Calibri" w:hAnsi="Arial" w:cs="Arial"/>
          <w:sz w:val="22"/>
          <w:szCs w:val="22"/>
          <w:lang w:val="it-IT" w:eastAsia="it-IT" w:bidi="it-IT"/>
        </w:rPr>
      </w:pPr>
    </w:p>
    <w:p w:rsidR="00911B53" w:rsidRPr="00911B53" w:rsidRDefault="00911B53" w:rsidP="00911B53">
      <w:pPr>
        <w:rPr>
          <w:rFonts w:ascii="Arial" w:eastAsia="Calibri" w:hAnsi="Arial" w:cs="Arial"/>
          <w:sz w:val="22"/>
          <w:szCs w:val="22"/>
          <w:lang w:val="it-IT" w:eastAsia="it-IT" w:bidi="it-IT"/>
        </w:rPr>
      </w:pPr>
      <w:r w:rsidRPr="00911B53">
        <w:rPr>
          <w:rFonts w:ascii="Arial" w:eastAsia="Calibri" w:hAnsi="Arial" w:cs="Arial"/>
          <w:sz w:val="22"/>
          <w:szCs w:val="22"/>
          <w:lang w:val="it-IT" w:eastAsia="it-IT" w:bidi="it-IT"/>
        </w:rPr>
        <w:t>Mouvent offre una soluzione completamente integrata, sviluppando, ingegnerizzando, testando e industrializzando le stampanti digitali basate sulla tecnologia Mouvent ™ Cluster, un design di cluster altamente integrato disposto in una matrice modulare e scalabile. Mouvent sviluppa il software di controllo, gli inchiostri e i rivestimenti e fornisce una gamma di servizi completa.</w:t>
      </w:r>
    </w:p>
    <w:p w:rsidR="00911B53" w:rsidRDefault="00911B53" w:rsidP="00911B53">
      <w:pPr>
        <w:rPr>
          <w:rFonts w:ascii="Arial" w:eastAsia="Calibri" w:hAnsi="Arial" w:cs="Arial"/>
          <w:sz w:val="22"/>
          <w:szCs w:val="22"/>
          <w:lang w:val="it-IT" w:eastAsia="it-IT" w:bidi="it-IT"/>
        </w:rPr>
      </w:pPr>
    </w:p>
    <w:p w:rsidR="00911B53" w:rsidRPr="00911B53" w:rsidRDefault="00911B53" w:rsidP="00911B53">
      <w:pPr>
        <w:rPr>
          <w:rFonts w:ascii="Arial" w:eastAsia="Calibri" w:hAnsi="Arial" w:cs="Arial"/>
          <w:sz w:val="22"/>
          <w:szCs w:val="22"/>
          <w:lang w:val="it-IT" w:eastAsia="it-IT" w:bidi="it-IT"/>
        </w:rPr>
      </w:pPr>
      <w:r w:rsidRPr="00911B53">
        <w:rPr>
          <w:rFonts w:ascii="Arial" w:eastAsia="Calibri" w:hAnsi="Arial" w:cs="Arial"/>
          <w:sz w:val="22"/>
          <w:szCs w:val="22"/>
          <w:lang w:val="it-IT" w:eastAsia="it-IT" w:bidi="it-IT"/>
        </w:rPr>
        <w:t>L'azienda ha ambiziosi obiettivi di vendita per la sua prima soluzione per la stampa tessile, il compatto TX801, che stampa fino a otto colori e completa fino al 50% dei lavori di stampa in un'unica passata, aumentando la produttività fino a 200 mq/h. TX801 utilizza un motore di stampa brevettato compatto basato sulla tecnologia Mouvent™ Cluster, che fornisce la massima qualità di stampa a una velocità senza pari, precisione e scalabilità e con una risoluzione ottica fino a 2.000 dpi. TX801 processa tessuti a maglia, materiali in tessuto e tessuti non tessuti con una larghezza massima di 1.820 mm e un diametro del rotolo fino a 400 mm.</w:t>
      </w:r>
    </w:p>
    <w:p w:rsidR="00911B53" w:rsidRDefault="00911B53" w:rsidP="00911B53">
      <w:pPr>
        <w:rPr>
          <w:rFonts w:ascii="Arial" w:eastAsia="Calibri" w:hAnsi="Arial" w:cs="Arial"/>
          <w:sz w:val="22"/>
          <w:szCs w:val="22"/>
          <w:lang w:val="it-IT" w:eastAsia="it-IT" w:bidi="it-IT"/>
        </w:rPr>
      </w:pPr>
    </w:p>
    <w:p w:rsidR="00911B53" w:rsidRPr="00911B53" w:rsidRDefault="00911B53" w:rsidP="00911B53">
      <w:pPr>
        <w:rPr>
          <w:rFonts w:ascii="Arial" w:eastAsia="Calibri" w:hAnsi="Arial" w:cs="Arial"/>
          <w:sz w:val="22"/>
          <w:szCs w:val="22"/>
          <w:lang w:val="it-IT" w:eastAsia="it-IT" w:bidi="it-IT"/>
        </w:rPr>
      </w:pPr>
      <w:r w:rsidRPr="00911B53">
        <w:rPr>
          <w:rFonts w:ascii="Arial" w:eastAsia="Calibri" w:hAnsi="Arial" w:cs="Arial"/>
          <w:sz w:val="22"/>
          <w:szCs w:val="22"/>
          <w:lang w:val="it-IT" w:eastAsia="it-IT" w:bidi="it-IT"/>
        </w:rPr>
        <w:t>"Per raggiungere i nostri ambiziosi obiettivi di vendita con soluzioni di stampa tessile come il TX801, abbiamo identificato l'Italia, la Turchia, l'India e la Cina come i mercati più rilevanti", ha dichiarato Reto Simmen, il Responsabile Capo commerciale di Mouvent. "Una volta identificati, abbiamo stabilito un'organizzazione diretta di vendita e assistenza in Italia e abbiamo stipulato partnership strategiche con le tre maggiori società di distribuzione per stampanti tessili di altri tre mercati. Comprendono perfettamente il funzionamento dei loro rispettivi mercati e il modo in cui la rivoluzionaria tecnologia Mouvent™ Cluster consentirà alle aziende di stampa di crescere più velocemente offrendo un prodotto finale di qualità superiore a un costo inferiore ".</w:t>
      </w:r>
    </w:p>
    <w:p w:rsidR="00911B53" w:rsidRDefault="00911B53" w:rsidP="00911B53">
      <w:pPr>
        <w:rPr>
          <w:rFonts w:ascii="Arial" w:eastAsia="Calibri" w:hAnsi="Arial" w:cs="Arial"/>
          <w:sz w:val="22"/>
          <w:szCs w:val="22"/>
          <w:lang w:val="it-IT" w:eastAsia="it-IT" w:bidi="it-IT"/>
        </w:rPr>
      </w:pPr>
    </w:p>
    <w:p w:rsidR="00911B53" w:rsidRPr="00911B53" w:rsidRDefault="00911B53" w:rsidP="00911B53">
      <w:pPr>
        <w:rPr>
          <w:rFonts w:ascii="Arial" w:eastAsia="Calibri" w:hAnsi="Arial" w:cs="Arial"/>
          <w:sz w:val="22"/>
          <w:szCs w:val="22"/>
          <w:lang w:val="it-IT" w:eastAsia="it-IT" w:bidi="it-IT"/>
        </w:rPr>
      </w:pPr>
      <w:r w:rsidRPr="00911B53">
        <w:rPr>
          <w:rFonts w:ascii="Arial" w:eastAsia="Calibri" w:hAnsi="Arial" w:cs="Arial"/>
          <w:sz w:val="22"/>
          <w:szCs w:val="22"/>
          <w:lang w:val="it-IT" w:eastAsia="it-IT" w:bidi="it-IT"/>
        </w:rPr>
        <w:t>Mouvent ha scelto i suoi partner tanto per la loro passione per la stampa digitale quanto per le vendite e il supporto. Ciò garantisce che il cliente si ritrovi non solo con la tecnologia rivoluzionaria, ma anche con il servizio tecnico e il supporto abbinato.</w:t>
      </w:r>
    </w:p>
    <w:p w:rsidR="00911B53" w:rsidRPr="00911B53" w:rsidRDefault="00911B53" w:rsidP="00911B53">
      <w:pPr>
        <w:rPr>
          <w:rFonts w:ascii="Arial" w:eastAsia="Calibri" w:hAnsi="Arial" w:cs="Arial"/>
          <w:sz w:val="22"/>
          <w:szCs w:val="22"/>
          <w:lang w:val="it-IT" w:eastAsia="it-IT" w:bidi="it-IT"/>
        </w:rPr>
      </w:pPr>
      <w:r w:rsidRPr="00911B53">
        <w:rPr>
          <w:rFonts w:ascii="Arial" w:eastAsia="Calibri" w:hAnsi="Arial" w:cs="Arial"/>
          <w:sz w:val="22"/>
          <w:szCs w:val="22"/>
          <w:lang w:val="it-IT" w:eastAsia="it-IT" w:bidi="it-IT"/>
        </w:rPr>
        <w:t>I prodotti tessili italiani, compresa l'industria dell'abbigliamento, sono conosciuti in tutto il mondo e l'Italia è il terzo esportatore mondiale più grande di tessuti, con un'industria tessile in generale in continua crescita. Per via dell'importanza del mercato italiano, nel paese è stata istituita una diretta organizzazione di vendita e assistenza di Mouvent con Francesco Aprile al timone.</w:t>
      </w:r>
    </w:p>
    <w:p w:rsidR="00911B53" w:rsidRDefault="00911B53" w:rsidP="00911B53">
      <w:pPr>
        <w:rPr>
          <w:rFonts w:ascii="Arial" w:eastAsia="Calibri" w:hAnsi="Arial" w:cs="Arial"/>
          <w:sz w:val="22"/>
          <w:szCs w:val="22"/>
          <w:lang w:val="it-IT" w:eastAsia="it-IT" w:bidi="it-IT"/>
        </w:rPr>
      </w:pPr>
    </w:p>
    <w:p w:rsidR="00911B53" w:rsidRPr="00911B53" w:rsidRDefault="00911B53" w:rsidP="00911B53">
      <w:pPr>
        <w:rPr>
          <w:rFonts w:ascii="Arial" w:eastAsia="Calibri" w:hAnsi="Arial" w:cs="Arial"/>
          <w:sz w:val="22"/>
          <w:szCs w:val="22"/>
          <w:lang w:val="it-IT" w:eastAsia="it-IT" w:bidi="it-IT"/>
        </w:rPr>
      </w:pPr>
      <w:r w:rsidRPr="00911B53">
        <w:rPr>
          <w:rFonts w:ascii="Arial" w:eastAsia="Calibri" w:hAnsi="Arial" w:cs="Arial"/>
          <w:sz w:val="22"/>
          <w:szCs w:val="22"/>
          <w:lang w:val="it-IT" w:eastAsia="it-IT" w:bidi="it-IT"/>
        </w:rPr>
        <w:lastRenderedPageBreak/>
        <w:t>"Siamo entusiasti di rappresentare Mouvent nel mercato tessile italiano cruciale e innovativo", ha dichiarato Francesco Aprile, responsabile delle vendite e delle attività di assistenza in Italia per Mouvent. "Crediamo che con questa tecnologia rivoluzionaria, siamo in grado di offrire un reale vantaggio competitivo alle stampanti tessili che stanno cercando di passare dalle soluzioni di stampa digitale tradizionali a quelle più flessibili senza dover sacrificare né la qualità né le prestazioni".</w:t>
      </w:r>
    </w:p>
    <w:p w:rsidR="00911B53" w:rsidRDefault="00911B53" w:rsidP="00911B53">
      <w:pPr>
        <w:rPr>
          <w:rFonts w:ascii="Arial" w:eastAsia="Calibri" w:hAnsi="Arial" w:cs="Arial"/>
          <w:sz w:val="22"/>
          <w:szCs w:val="22"/>
          <w:lang w:val="it-IT" w:eastAsia="it-IT" w:bidi="it-IT"/>
        </w:rPr>
      </w:pPr>
    </w:p>
    <w:p w:rsidR="00911B53" w:rsidRPr="00911B53" w:rsidRDefault="00911B53" w:rsidP="00911B53">
      <w:pPr>
        <w:rPr>
          <w:rFonts w:ascii="Arial" w:eastAsia="Calibri" w:hAnsi="Arial" w:cs="Arial"/>
          <w:sz w:val="22"/>
          <w:szCs w:val="22"/>
          <w:lang w:val="it-IT" w:eastAsia="it-IT" w:bidi="it-IT"/>
        </w:rPr>
      </w:pPr>
      <w:r w:rsidRPr="00911B53">
        <w:rPr>
          <w:rFonts w:ascii="Arial" w:eastAsia="Calibri" w:hAnsi="Arial" w:cs="Arial"/>
          <w:sz w:val="22"/>
          <w:szCs w:val="22"/>
          <w:lang w:val="it-IT" w:eastAsia="it-IT" w:bidi="it-IT"/>
        </w:rPr>
        <w:t>In Turchia, Mouvent collabora con PSC, una società fondata nel 2001. La società è stata coinvolta nella stampa digitale dal 1995. Nel 2003, la società ha iniziato a vendere e supportare soluzioni tessili digitali per l'industria tessile con particolare attenzione al supporto tecnico di alta qualità e alla gestione del colore, sulla base di una lunga esperienza nella stampa tessile.</w:t>
      </w:r>
    </w:p>
    <w:p w:rsidR="00911B53" w:rsidRDefault="00911B53" w:rsidP="00911B53">
      <w:pPr>
        <w:rPr>
          <w:rFonts w:ascii="Arial" w:eastAsia="Calibri" w:hAnsi="Arial" w:cs="Arial"/>
          <w:sz w:val="22"/>
          <w:szCs w:val="22"/>
          <w:lang w:val="it-IT" w:eastAsia="it-IT" w:bidi="it-IT"/>
        </w:rPr>
      </w:pPr>
    </w:p>
    <w:p w:rsidR="00911B53" w:rsidRPr="00911B53" w:rsidRDefault="00911B53" w:rsidP="00911B53">
      <w:pPr>
        <w:rPr>
          <w:rFonts w:ascii="Arial" w:eastAsia="Calibri" w:hAnsi="Arial" w:cs="Arial"/>
          <w:sz w:val="22"/>
          <w:szCs w:val="22"/>
          <w:lang w:val="it-IT" w:eastAsia="it-IT" w:bidi="it-IT"/>
        </w:rPr>
      </w:pPr>
      <w:r w:rsidRPr="00911B53">
        <w:rPr>
          <w:rFonts w:ascii="Arial" w:eastAsia="Calibri" w:hAnsi="Arial" w:cs="Arial"/>
          <w:sz w:val="22"/>
          <w:szCs w:val="22"/>
          <w:lang w:val="it-IT" w:eastAsia="it-IT" w:bidi="it-IT"/>
        </w:rPr>
        <w:t xml:space="preserve">Nel 2012, il mercato ha iniziato a convertirsi al digitale oltre la stampa di campioni e questo si è sviluppato molto rapidamente. PSC ha iniziato a lavorare con le apparecchiature </w:t>
      </w:r>
      <w:proofErr w:type="spellStart"/>
      <w:r w:rsidRPr="00911B53">
        <w:rPr>
          <w:rFonts w:ascii="Arial" w:eastAsia="Calibri" w:hAnsi="Arial" w:cs="Arial"/>
          <w:sz w:val="22"/>
          <w:szCs w:val="22"/>
          <w:lang w:val="it-IT" w:eastAsia="it-IT" w:bidi="it-IT"/>
        </w:rPr>
        <w:t>Mimaki</w:t>
      </w:r>
      <w:proofErr w:type="spellEnd"/>
      <w:r w:rsidRPr="00911B53">
        <w:rPr>
          <w:rFonts w:ascii="Arial" w:eastAsia="Calibri" w:hAnsi="Arial" w:cs="Arial"/>
          <w:sz w:val="22"/>
          <w:szCs w:val="22"/>
          <w:lang w:val="it-IT" w:eastAsia="it-IT" w:bidi="it-IT"/>
        </w:rPr>
        <w:t xml:space="preserve"> e </w:t>
      </w:r>
      <w:proofErr w:type="spellStart"/>
      <w:r w:rsidRPr="00911B53">
        <w:rPr>
          <w:rFonts w:ascii="Arial" w:eastAsia="Calibri" w:hAnsi="Arial" w:cs="Arial"/>
          <w:sz w:val="22"/>
          <w:szCs w:val="22"/>
          <w:lang w:val="it-IT" w:eastAsia="it-IT" w:bidi="it-IT"/>
        </w:rPr>
        <w:t>Dgen</w:t>
      </w:r>
      <w:proofErr w:type="spellEnd"/>
      <w:r w:rsidRPr="00911B53">
        <w:rPr>
          <w:rFonts w:ascii="Arial" w:eastAsia="Calibri" w:hAnsi="Arial" w:cs="Arial"/>
          <w:sz w:val="22"/>
          <w:szCs w:val="22"/>
          <w:lang w:val="it-IT" w:eastAsia="it-IT" w:bidi="it-IT"/>
        </w:rPr>
        <w:t xml:space="preserve"> e tra il 2012 e il 2016 sono state installate più di 500 macchine da stampa digitali.</w:t>
      </w:r>
    </w:p>
    <w:p w:rsidR="00911B53" w:rsidRDefault="00911B53" w:rsidP="00911B53">
      <w:pPr>
        <w:rPr>
          <w:rFonts w:ascii="Arial" w:eastAsia="Calibri" w:hAnsi="Arial" w:cs="Arial"/>
          <w:sz w:val="22"/>
          <w:szCs w:val="22"/>
          <w:lang w:val="it-IT" w:eastAsia="it-IT" w:bidi="it-IT"/>
        </w:rPr>
      </w:pPr>
    </w:p>
    <w:p w:rsidR="00911B53" w:rsidRPr="00911B53" w:rsidRDefault="00911B53" w:rsidP="00911B53">
      <w:pPr>
        <w:rPr>
          <w:rFonts w:ascii="Arial" w:eastAsia="Calibri" w:hAnsi="Arial" w:cs="Arial"/>
          <w:sz w:val="22"/>
          <w:szCs w:val="22"/>
          <w:lang w:val="it-IT" w:eastAsia="it-IT" w:bidi="it-IT"/>
        </w:rPr>
      </w:pPr>
      <w:r w:rsidRPr="00911B53">
        <w:rPr>
          <w:rFonts w:ascii="Arial" w:eastAsia="Calibri" w:hAnsi="Arial" w:cs="Arial"/>
          <w:sz w:val="22"/>
          <w:szCs w:val="22"/>
          <w:lang w:val="it-IT" w:eastAsia="it-IT" w:bidi="it-IT"/>
        </w:rPr>
        <w:t>PSC si è convinta dopo l'incontro con il co-fondatore di Mouvent Piero Pi</w:t>
      </w:r>
      <w:r>
        <w:rPr>
          <w:rFonts w:ascii="Arial" w:eastAsia="Calibri" w:hAnsi="Arial" w:cs="Arial"/>
          <w:sz w:val="22"/>
          <w:szCs w:val="22"/>
          <w:lang w:val="it-IT" w:eastAsia="it-IT" w:bidi="it-IT"/>
        </w:rPr>
        <w:t>er</w:t>
      </w:r>
      <w:r w:rsidRPr="00911B53">
        <w:rPr>
          <w:rFonts w:ascii="Arial" w:eastAsia="Calibri" w:hAnsi="Arial" w:cs="Arial"/>
          <w:sz w:val="22"/>
          <w:szCs w:val="22"/>
          <w:lang w:val="it-IT" w:eastAsia="it-IT" w:bidi="it-IT"/>
        </w:rPr>
        <w:t>antozzi e ha imparato a conoscere i suoi piani e il nuovo approccio alla stampa digitale sul tessile che dovrebbero essere parte del viaggio fin dall'inizio. Intravedono grandi opportunità e successi come partner di vendita e assistenza Mouvent.</w:t>
      </w:r>
    </w:p>
    <w:p w:rsidR="00911B53" w:rsidRDefault="00911B53" w:rsidP="00911B53">
      <w:pPr>
        <w:rPr>
          <w:rFonts w:ascii="Arial" w:eastAsia="Calibri" w:hAnsi="Arial" w:cs="Arial"/>
          <w:sz w:val="22"/>
          <w:szCs w:val="22"/>
          <w:lang w:val="it-IT" w:eastAsia="it-IT" w:bidi="it-IT"/>
        </w:rPr>
      </w:pPr>
    </w:p>
    <w:p w:rsidR="00911B53" w:rsidRPr="00911B53" w:rsidRDefault="00911B53" w:rsidP="00911B53">
      <w:pPr>
        <w:rPr>
          <w:rFonts w:ascii="Arial" w:eastAsia="Calibri" w:hAnsi="Arial" w:cs="Arial"/>
          <w:sz w:val="22"/>
          <w:szCs w:val="22"/>
          <w:lang w:val="it-IT" w:eastAsia="it-IT" w:bidi="it-IT"/>
        </w:rPr>
      </w:pPr>
      <w:r w:rsidRPr="00911B53">
        <w:rPr>
          <w:rFonts w:ascii="Arial" w:eastAsia="Calibri" w:hAnsi="Arial" w:cs="Arial"/>
          <w:sz w:val="22"/>
          <w:szCs w:val="22"/>
          <w:lang w:val="it-IT" w:eastAsia="it-IT" w:bidi="it-IT"/>
        </w:rPr>
        <w:t>Cenk Elkatip è il Sales Manager di Mouvent e vanta molti anni di esperienza nella stampa di tessuti industriali con macchine a scansione e macchine a passaggio singolo. Ha detto: "La qualità di stampa di TX801 è quasi perfetta, ma in aggiunta, i clienti apprezzeranno il suo prezzo competitivo per metro quadrato, rispetto alle stampanti digitali di base. È la combinazione di qualità e convenienza che rende l'offerta di Mouvent così irresistibile. "</w:t>
      </w:r>
    </w:p>
    <w:p w:rsidR="00911B53" w:rsidRDefault="00911B53" w:rsidP="00911B53">
      <w:pPr>
        <w:rPr>
          <w:rFonts w:ascii="Arial" w:eastAsia="Calibri" w:hAnsi="Arial" w:cs="Arial"/>
          <w:sz w:val="22"/>
          <w:szCs w:val="22"/>
          <w:lang w:val="it-IT" w:eastAsia="it-IT" w:bidi="it-IT"/>
        </w:rPr>
      </w:pPr>
    </w:p>
    <w:p w:rsidR="00911B53" w:rsidRPr="00911B53" w:rsidRDefault="00911B53" w:rsidP="00911B53">
      <w:pPr>
        <w:rPr>
          <w:rFonts w:ascii="Arial" w:eastAsia="Calibri" w:hAnsi="Arial" w:cs="Arial"/>
          <w:sz w:val="22"/>
          <w:szCs w:val="22"/>
          <w:lang w:val="it-IT" w:eastAsia="it-IT" w:bidi="it-IT"/>
        </w:rPr>
      </w:pPr>
      <w:r w:rsidRPr="00911B53">
        <w:rPr>
          <w:rFonts w:ascii="Arial" w:eastAsia="Calibri" w:hAnsi="Arial" w:cs="Arial"/>
          <w:sz w:val="22"/>
          <w:szCs w:val="22"/>
          <w:lang w:val="it-IT" w:eastAsia="it-IT" w:bidi="it-IT"/>
        </w:rPr>
        <w:t>In Cina, Jet Tech rappresenterà le soluzioni di stampa tessile di Mouvent. Jet Tech è stata creata da Paul Yuen, una figura di spicco nel mercato tessile cinese dal 1977. Nel 2016, Paul ha appreso di Mouvent e della sua tecnologia innovativa e si è reso conto che questo sarà il futuro della stampa a getto d'inchiostro.</w:t>
      </w:r>
    </w:p>
    <w:p w:rsidR="00911B53" w:rsidRDefault="00911B53" w:rsidP="00911B53">
      <w:pPr>
        <w:rPr>
          <w:rFonts w:ascii="Arial" w:eastAsia="Calibri" w:hAnsi="Arial" w:cs="Arial"/>
          <w:sz w:val="22"/>
          <w:szCs w:val="22"/>
          <w:lang w:val="it-IT" w:eastAsia="it-IT" w:bidi="it-IT"/>
        </w:rPr>
      </w:pPr>
    </w:p>
    <w:p w:rsidR="00911B53" w:rsidRPr="00911B53" w:rsidRDefault="00911B53" w:rsidP="00911B53">
      <w:pPr>
        <w:rPr>
          <w:rFonts w:ascii="Arial" w:eastAsia="Calibri" w:hAnsi="Arial" w:cs="Arial"/>
          <w:sz w:val="22"/>
          <w:szCs w:val="22"/>
          <w:lang w:val="it-IT" w:eastAsia="it-IT" w:bidi="it-IT"/>
        </w:rPr>
      </w:pPr>
      <w:r w:rsidRPr="00911B53">
        <w:rPr>
          <w:rFonts w:ascii="Arial" w:eastAsia="Calibri" w:hAnsi="Arial" w:cs="Arial"/>
          <w:sz w:val="22"/>
          <w:szCs w:val="22"/>
          <w:lang w:val="it-IT" w:eastAsia="it-IT" w:bidi="it-IT"/>
        </w:rPr>
        <w:t>Paul Yuen, presidente di Jet Tech, ha dichiarato: "TX801 ha un rapporto prezzo/prestazioni molto competitivo rispetto alle stampanti digitali di base, ma la sua qualità di stampa non ha rivali. È un privilegio supportare Mouvent e distribuire questa tecnologia in un mercato così importante come la Cina. Costruire un team di supporto Mouvent forte e affidabile al servizio dei clienti cinesi è una missione in cui ci impegniamo al 110%. "</w:t>
      </w:r>
    </w:p>
    <w:p w:rsidR="00911B53" w:rsidRDefault="00911B53" w:rsidP="00911B53">
      <w:pPr>
        <w:rPr>
          <w:rFonts w:ascii="Arial" w:eastAsia="Calibri" w:hAnsi="Arial" w:cs="Arial"/>
          <w:sz w:val="22"/>
          <w:szCs w:val="22"/>
          <w:lang w:val="it-IT" w:eastAsia="it-IT" w:bidi="it-IT"/>
        </w:rPr>
      </w:pPr>
    </w:p>
    <w:p w:rsidR="00911B53" w:rsidRPr="00911B53" w:rsidRDefault="00911B53" w:rsidP="00911B53">
      <w:pPr>
        <w:rPr>
          <w:rFonts w:ascii="Arial" w:eastAsia="Calibri" w:hAnsi="Arial" w:cs="Arial"/>
          <w:sz w:val="22"/>
          <w:szCs w:val="22"/>
          <w:lang w:val="it-IT" w:eastAsia="it-IT" w:bidi="it-IT"/>
        </w:rPr>
      </w:pPr>
      <w:r w:rsidRPr="00911B53">
        <w:rPr>
          <w:rFonts w:ascii="Arial" w:eastAsia="Calibri" w:hAnsi="Arial" w:cs="Arial"/>
          <w:sz w:val="22"/>
          <w:szCs w:val="22"/>
          <w:lang w:val="it-IT" w:eastAsia="it-IT" w:bidi="it-IT"/>
        </w:rPr>
        <w:t xml:space="preserve">Per l'India, Mouvent ha identificato Fortuna Colors &amp; </w:t>
      </w:r>
      <w:proofErr w:type="spellStart"/>
      <w:r w:rsidRPr="00911B53">
        <w:rPr>
          <w:rFonts w:ascii="Arial" w:eastAsia="Calibri" w:hAnsi="Arial" w:cs="Arial"/>
          <w:sz w:val="22"/>
          <w:szCs w:val="22"/>
          <w:lang w:val="it-IT" w:eastAsia="it-IT" w:bidi="it-IT"/>
        </w:rPr>
        <w:t>Prints</w:t>
      </w:r>
      <w:proofErr w:type="spellEnd"/>
      <w:r w:rsidRPr="00911B53">
        <w:rPr>
          <w:rFonts w:ascii="Arial" w:eastAsia="Calibri" w:hAnsi="Arial" w:cs="Arial"/>
          <w:sz w:val="22"/>
          <w:szCs w:val="22"/>
          <w:lang w:val="it-IT" w:eastAsia="it-IT" w:bidi="it-IT"/>
        </w:rPr>
        <w:t xml:space="preserve"> LLP. Vinod Krishnamurthy, uno dei co-fondatori della società, ha iniziato la stampa digitale sui tessuti nel 1998. La società ha lanciato </w:t>
      </w:r>
      <w:proofErr w:type="spellStart"/>
      <w:r w:rsidRPr="00911B53">
        <w:rPr>
          <w:rFonts w:ascii="Arial" w:eastAsia="Calibri" w:hAnsi="Arial" w:cs="Arial"/>
          <w:sz w:val="22"/>
          <w:szCs w:val="22"/>
          <w:lang w:val="it-IT" w:eastAsia="it-IT" w:bidi="it-IT"/>
        </w:rPr>
        <w:t>Mimaki</w:t>
      </w:r>
      <w:proofErr w:type="spellEnd"/>
      <w:r w:rsidRPr="00911B53">
        <w:rPr>
          <w:rFonts w:ascii="Arial" w:eastAsia="Calibri" w:hAnsi="Arial" w:cs="Arial"/>
          <w:sz w:val="22"/>
          <w:szCs w:val="22"/>
          <w:lang w:val="it-IT" w:eastAsia="it-IT" w:bidi="it-IT"/>
        </w:rPr>
        <w:t xml:space="preserve">, Reggiani, Hong </w:t>
      </w:r>
      <w:proofErr w:type="spellStart"/>
      <w:r w:rsidRPr="00911B53">
        <w:rPr>
          <w:rFonts w:ascii="Arial" w:eastAsia="Calibri" w:hAnsi="Arial" w:cs="Arial"/>
          <w:sz w:val="22"/>
          <w:szCs w:val="22"/>
          <w:lang w:val="it-IT" w:eastAsia="it-IT" w:bidi="it-IT"/>
        </w:rPr>
        <w:t>Hua</w:t>
      </w:r>
      <w:proofErr w:type="spellEnd"/>
      <w:r w:rsidRPr="00911B53">
        <w:rPr>
          <w:rFonts w:ascii="Arial" w:eastAsia="Calibri" w:hAnsi="Arial" w:cs="Arial"/>
          <w:sz w:val="22"/>
          <w:szCs w:val="22"/>
          <w:lang w:val="it-IT" w:eastAsia="it-IT" w:bidi="it-IT"/>
        </w:rPr>
        <w:t xml:space="preserve">, </w:t>
      </w:r>
      <w:proofErr w:type="spellStart"/>
      <w:r w:rsidRPr="00911B53">
        <w:rPr>
          <w:rFonts w:ascii="Arial" w:eastAsia="Calibri" w:hAnsi="Arial" w:cs="Arial"/>
          <w:sz w:val="22"/>
          <w:szCs w:val="22"/>
          <w:lang w:val="it-IT" w:eastAsia="it-IT" w:bidi="it-IT"/>
        </w:rPr>
        <w:t>Kornit</w:t>
      </w:r>
      <w:proofErr w:type="spellEnd"/>
      <w:r w:rsidRPr="00911B53">
        <w:rPr>
          <w:rFonts w:ascii="Arial" w:eastAsia="Calibri" w:hAnsi="Arial" w:cs="Arial"/>
          <w:sz w:val="22"/>
          <w:szCs w:val="22"/>
          <w:lang w:val="it-IT" w:eastAsia="it-IT" w:bidi="it-IT"/>
        </w:rPr>
        <w:t xml:space="preserve">, </w:t>
      </w:r>
      <w:proofErr w:type="spellStart"/>
      <w:r w:rsidRPr="00911B53">
        <w:rPr>
          <w:rFonts w:ascii="Arial" w:eastAsia="Calibri" w:hAnsi="Arial" w:cs="Arial"/>
          <w:sz w:val="22"/>
          <w:szCs w:val="22"/>
          <w:lang w:val="it-IT" w:eastAsia="it-IT" w:bidi="it-IT"/>
        </w:rPr>
        <w:t>Huntsman</w:t>
      </w:r>
      <w:proofErr w:type="spellEnd"/>
      <w:r w:rsidRPr="00911B53">
        <w:rPr>
          <w:rFonts w:ascii="Arial" w:eastAsia="Calibri" w:hAnsi="Arial" w:cs="Arial"/>
          <w:sz w:val="22"/>
          <w:szCs w:val="22"/>
          <w:lang w:val="it-IT" w:eastAsia="it-IT" w:bidi="it-IT"/>
        </w:rPr>
        <w:t xml:space="preserve"> e quasi una dozzina di marchi, che vanno dall'inchiostro al software alle macchine.</w:t>
      </w:r>
    </w:p>
    <w:p w:rsidR="00911B53" w:rsidRDefault="00911B53" w:rsidP="00911B53">
      <w:pPr>
        <w:rPr>
          <w:rFonts w:ascii="Arial" w:eastAsia="Calibri" w:hAnsi="Arial" w:cs="Arial"/>
          <w:sz w:val="22"/>
          <w:szCs w:val="22"/>
          <w:lang w:val="it-IT" w:eastAsia="it-IT" w:bidi="it-IT"/>
        </w:rPr>
      </w:pPr>
    </w:p>
    <w:p w:rsidR="00911B53" w:rsidRPr="00911B53" w:rsidRDefault="00911B53" w:rsidP="00911B53">
      <w:pPr>
        <w:rPr>
          <w:rFonts w:ascii="Arial" w:eastAsia="Calibri" w:hAnsi="Arial" w:cs="Arial"/>
          <w:sz w:val="22"/>
          <w:szCs w:val="22"/>
          <w:lang w:val="it-IT" w:eastAsia="it-IT" w:bidi="it-IT"/>
        </w:rPr>
      </w:pPr>
      <w:r w:rsidRPr="00911B53">
        <w:rPr>
          <w:rFonts w:ascii="Arial" w:eastAsia="Calibri" w:hAnsi="Arial" w:cs="Arial"/>
          <w:sz w:val="22"/>
          <w:szCs w:val="22"/>
          <w:lang w:val="it-IT" w:eastAsia="it-IT" w:bidi="it-IT"/>
        </w:rPr>
        <w:t xml:space="preserve">"Siamo stati i primi a creare un centro per la stampa tessile, fornendo assistenza all'industria in quanto nessuno voleva acquistare una macchina da € 100.000 con € 500 di inchiostri", </w:t>
      </w:r>
      <w:r w:rsidRPr="00911B53">
        <w:rPr>
          <w:rFonts w:ascii="Arial" w:eastAsia="Calibri" w:hAnsi="Arial" w:cs="Arial"/>
          <w:sz w:val="22"/>
          <w:szCs w:val="22"/>
          <w:lang w:val="it-IT" w:eastAsia="it-IT" w:bidi="it-IT"/>
        </w:rPr>
        <w:lastRenderedPageBreak/>
        <w:t>spiega Krishnamurthy. "Abbiamo stampato per i migliori designer del paese e abbiamo già collaborato con i produttori. Ma quando entriamo in una partnership, vogliamo condividere la responsabilità per il servizio, il supporto e la proprietà della tecnologia poiché non siamo interessati a spostare delle scatole. Questo è uno dei motivi per cui abbiamo colto l'occasione per organizzare le vendite e l'assistenza per Mouvent in India ".</w:t>
      </w:r>
    </w:p>
    <w:p w:rsidR="00911B53" w:rsidRDefault="00911B53" w:rsidP="00911B53">
      <w:pPr>
        <w:rPr>
          <w:rFonts w:ascii="Arial" w:eastAsia="Calibri" w:hAnsi="Arial" w:cs="Arial"/>
          <w:sz w:val="22"/>
          <w:szCs w:val="22"/>
          <w:lang w:val="it-IT" w:eastAsia="it-IT" w:bidi="it-IT"/>
        </w:rPr>
      </w:pPr>
    </w:p>
    <w:p w:rsidR="00911B53" w:rsidRPr="00911B53" w:rsidRDefault="00911B53" w:rsidP="00911B53">
      <w:pPr>
        <w:rPr>
          <w:rFonts w:ascii="Arial" w:eastAsia="Calibri" w:hAnsi="Arial" w:cs="Arial"/>
          <w:sz w:val="22"/>
          <w:szCs w:val="22"/>
          <w:lang w:val="it-IT" w:eastAsia="it-IT" w:bidi="it-IT"/>
        </w:rPr>
      </w:pPr>
      <w:r w:rsidRPr="00911B53">
        <w:rPr>
          <w:rFonts w:ascii="Arial" w:eastAsia="Calibri" w:hAnsi="Arial" w:cs="Arial"/>
          <w:sz w:val="22"/>
          <w:szCs w:val="22"/>
          <w:lang w:val="it-IT" w:eastAsia="it-IT" w:bidi="it-IT"/>
        </w:rPr>
        <w:t>Mouvent ha grandi aspettative nelle partnership. Ghislain Segard, responsabile marketing e vendite di Textile Machine presso Mouvent, ha dichiarato: "Abbiamo scelto Italia, Turchia, India e Cina come i nostri quattro mercati chiave per la ricca e lunga storia delle rispettive industrie tessili. È qui, dove le innovazioni nella stampa tessile sono apprezzate per il loro valore intrinseco, e ci aspettiamo che la tecnologia Mouvent™ Cluster sia al centro delle nostre soluzioni di stampa tessile da cogliere molto rapidamente."</w:t>
      </w:r>
    </w:p>
    <w:p w:rsidR="00911B53" w:rsidRPr="00911B53" w:rsidRDefault="00911B53" w:rsidP="00911B53">
      <w:pPr>
        <w:rPr>
          <w:rFonts w:ascii="Arial" w:eastAsia="Calibri" w:hAnsi="Arial" w:cs="Arial"/>
          <w:sz w:val="22"/>
          <w:szCs w:val="22"/>
          <w:lang w:val="it-IT" w:eastAsia="it-IT" w:bidi="it-IT"/>
        </w:rPr>
      </w:pPr>
      <w:r w:rsidRPr="00911B53">
        <w:rPr>
          <w:rFonts w:ascii="Arial" w:eastAsia="Calibri" w:hAnsi="Arial" w:cs="Arial"/>
          <w:sz w:val="22"/>
          <w:szCs w:val="22"/>
          <w:lang w:val="it-IT" w:eastAsia="it-IT" w:bidi="it-IT"/>
        </w:rPr>
        <w:t>In collaborazione con i suoi partner, Mouvent creerà anche uno showroom in ciascuno di questi paesi.</w:t>
      </w:r>
    </w:p>
    <w:p w:rsidR="00911B53" w:rsidRDefault="00911B53" w:rsidP="00911B53">
      <w:pPr>
        <w:rPr>
          <w:rFonts w:ascii="Arial" w:eastAsia="Calibri" w:hAnsi="Arial" w:cs="Arial"/>
          <w:sz w:val="22"/>
          <w:szCs w:val="22"/>
          <w:lang w:val="it-IT" w:eastAsia="it-IT" w:bidi="it-IT"/>
        </w:rPr>
      </w:pPr>
    </w:p>
    <w:p w:rsidR="007F629A" w:rsidRPr="002E2083" w:rsidRDefault="00911B53" w:rsidP="00911B53">
      <w:pPr>
        <w:rPr>
          <w:rFonts w:ascii="Arial" w:eastAsia="Times New Roman" w:hAnsi="Arial" w:cs="Arial"/>
          <w:color w:val="000000"/>
          <w:sz w:val="22"/>
          <w:szCs w:val="22"/>
          <w:lang w:val="it-IT" w:eastAsia="de-DE"/>
        </w:rPr>
      </w:pPr>
      <w:r w:rsidRPr="00911B53">
        <w:rPr>
          <w:rFonts w:ascii="Arial" w:eastAsia="Calibri" w:hAnsi="Arial" w:cs="Arial"/>
          <w:sz w:val="22"/>
          <w:szCs w:val="22"/>
          <w:lang w:val="it-IT" w:eastAsia="it-IT" w:bidi="it-IT"/>
        </w:rPr>
        <w:t xml:space="preserve">Per contattarci visitate </w:t>
      </w:r>
      <w:hyperlink r:id="rId12" w:history="1">
        <w:r w:rsidRPr="00F46332">
          <w:rPr>
            <w:rStyle w:val="Hyperlink"/>
            <w:rFonts w:ascii="Arial" w:eastAsia="Calibri" w:hAnsi="Arial" w:cs="Arial"/>
            <w:sz w:val="22"/>
            <w:szCs w:val="22"/>
            <w:lang w:val="it-IT" w:eastAsia="it-IT" w:bidi="it-IT"/>
          </w:rPr>
          <w:t>www.mouvent.com/contact</w:t>
        </w:r>
      </w:hyperlink>
      <w:r>
        <w:rPr>
          <w:rFonts w:ascii="Arial" w:eastAsia="Calibri" w:hAnsi="Arial" w:cs="Arial"/>
          <w:sz w:val="22"/>
          <w:szCs w:val="22"/>
          <w:lang w:val="it-IT" w:eastAsia="it-IT" w:bidi="it-IT"/>
        </w:rPr>
        <w:t xml:space="preserve"> </w:t>
      </w:r>
    </w:p>
    <w:p w:rsidR="00AE28C5" w:rsidRPr="002E2083" w:rsidRDefault="00AE28C5" w:rsidP="00AE28C5">
      <w:pPr>
        <w:pStyle w:val="Boilerplate"/>
        <w:spacing w:after="0"/>
        <w:rPr>
          <w:rFonts w:ascii="Arial" w:eastAsia="Calibri" w:hAnsi="Arial" w:cs="Arial"/>
          <w:sz w:val="22"/>
          <w:szCs w:val="22"/>
          <w:lang w:val="it-IT" w:eastAsia="it-IT" w:bidi="it-IT"/>
        </w:rPr>
      </w:pPr>
    </w:p>
    <w:p w:rsidR="002E2083" w:rsidRDefault="002E2083" w:rsidP="002E2083">
      <w:pPr>
        <w:rPr>
          <w:rFonts w:ascii="Arial" w:eastAsia="Calibri" w:hAnsi="Arial" w:cs="Arial"/>
          <w:sz w:val="22"/>
          <w:szCs w:val="22"/>
        </w:rPr>
      </w:pPr>
    </w:p>
    <w:p w:rsidR="002E2083" w:rsidRPr="00CB3EAF" w:rsidRDefault="002E2083" w:rsidP="002E2083">
      <w:pPr>
        <w:rPr>
          <w:rFonts w:ascii="Arial" w:eastAsia="Calibri" w:hAnsi="Arial" w:cs="Arial"/>
          <w:sz w:val="22"/>
          <w:szCs w:val="22"/>
        </w:rPr>
      </w:pPr>
      <w:r w:rsidRPr="00CB3EAF">
        <w:rPr>
          <w:rFonts w:ascii="Arial" w:eastAsia="Calibri" w:hAnsi="Arial" w:cs="Arial"/>
          <w:sz w:val="22"/>
          <w:szCs w:val="22"/>
        </w:rPr>
        <w:t>((Captions))</w:t>
      </w:r>
    </w:p>
    <w:p w:rsidR="002E2083" w:rsidRPr="00727E10" w:rsidRDefault="002E2083" w:rsidP="002E2083">
      <w:pPr>
        <w:rPr>
          <w:rFonts w:ascii="Arial" w:eastAsia="Calibri" w:hAnsi="Arial" w:cs="Arial"/>
          <w:sz w:val="22"/>
          <w:szCs w:val="22"/>
          <w:lang w:val="en-GB"/>
        </w:rPr>
      </w:pPr>
    </w:p>
    <w:p w:rsidR="002E2083" w:rsidRPr="00727E10" w:rsidRDefault="002E2083" w:rsidP="002E2083">
      <w:pPr>
        <w:rPr>
          <w:rFonts w:ascii="Arial" w:eastAsia="Calibri" w:hAnsi="Arial" w:cs="Arial"/>
          <w:sz w:val="22"/>
          <w:szCs w:val="22"/>
          <w:lang w:val="en-GB"/>
        </w:rPr>
      </w:pPr>
      <w:r w:rsidRPr="00727E10">
        <w:rPr>
          <w:rFonts w:ascii="Arial" w:eastAsia="Calibri" w:hAnsi="Arial" w:cs="Arial"/>
          <w:sz w:val="22"/>
          <w:szCs w:val="22"/>
          <w:lang w:val="en-GB"/>
        </w:rPr>
        <w:t>((</w:t>
      </w:r>
      <w:proofErr w:type="spellStart"/>
      <w:r w:rsidRPr="00727E10">
        <w:rPr>
          <w:rFonts w:ascii="Arial" w:eastAsia="Calibri" w:hAnsi="Arial" w:cs="Arial"/>
          <w:sz w:val="22"/>
          <w:szCs w:val="22"/>
          <w:lang w:val="en-GB"/>
        </w:rPr>
        <w:t>Mouvent_Francesco_Aprile</w:t>
      </w:r>
      <w:proofErr w:type="spellEnd"/>
      <w:r w:rsidRPr="00727E10">
        <w:rPr>
          <w:rFonts w:ascii="Arial" w:eastAsia="Calibri" w:hAnsi="Arial" w:cs="Arial"/>
          <w:sz w:val="22"/>
          <w:szCs w:val="22"/>
          <w:lang w:val="en-GB"/>
        </w:rPr>
        <w:t>))</w:t>
      </w:r>
    </w:p>
    <w:p w:rsidR="002E2083" w:rsidRPr="00CB3EAF" w:rsidRDefault="002E2083" w:rsidP="002E2083">
      <w:pPr>
        <w:rPr>
          <w:rFonts w:ascii="Arial" w:eastAsia="Calibri" w:hAnsi="Arial" w:cs="Arial"/>
          <w:sz w:val="22"/>
          <w:szCs w:val="22"/>
        </w:rPr>
      </w:pPr>
      <w:r w:rsidRPr="002E2083">
        <w:rPr>
          <w:rFonts w:ascii="Arial" w:eastAsia="Calibri" w:hAnsi="Arial" w:cs="Arial"/>
          <w:sz w:val="22"/>
          <w:szCs w:val="22"/>
        </w:rPr>
        <w:t xml:space="preserve">Francesco Aprile a capo </w:t>
      </w:r>
      <w:proofErr w:type="spellStart"/>
      <w:r w:rsidRPr="002E2083">
        <w:rPr>
          <w:rFonts w:ascii="Arial" w:eastAsia="Calibri" w:hAnsi="Arial" w:cs="Arial"/>
          <w:sz w:val="22"/>
          <w:szCs w:val="22"/>
        </w:rPr>
        <w:t>delle</w:t>
      </w:r>
      <w:proofErr w:type="spellEnd"/>
      <w:r w:rsidRPr="002E2083">
        <w:rPr>
          <w:rFonts w:ascii="Arial" w:eastAsia="Calibri" w:hAnsi="Arial" w:cs="Arial"/>
          <w:sz w:val="22"/>
          <w:szCs w:val="22"/>
        </w:rPr>
        <w:t xml:space="preserve"> </w:t>
      </w:r>
      <w:proofErr w:type="spellStart"/>
      <w:r w:rsidRPr="002E2083">
        <w:rPr>
          <w:rFonts w:ascii="Arial" w:eastAsia="Calibri" w:hAnsi="Arial" w:cs="Arial"/>
          <w:sz w:val="22"/>
          <w:szCs w:val="22"/>
        </w:rPr>
        <w:t>vendite</w:t>
      </w:r>
      <w:proofErr w:type="spellEnd"/>
      <w:r w:rsidRPr="002E2083">
        <w:rPr>
          <w:rFonts w:ascii="Arial" w:eastAsia="Calibri" w:hAnsi="Arial" w:cs="Arial"/>
          <w:sz w:val="22"/>
          <w:szCs w:val="22"/>
        </w:rPr>
        <w:t xml:space="preserve"> e </w:t>
      </w:r>
      <w:proofErr w:type="spellStart"/>
      <w:r w:rsidRPr="002E2083">
        <w:rPr>
          <w:rFonts w:ascii="Arial" w:eastAsia="Calibri" w:hAnsi="Arial" w:cs="Arial"/>
          <w:sz w:val="22"/>
          <w:szCs w:val="22"/>
        </w:rPr>
        <w:t>operazioni</w:t>
      </w:r>
      <w:proofErr w:type="spellEnd"/>
      <w:r w:rsidRPr="002E2083">
        <w:rPr>
          <w:rFonts w:ascii="Arial" w:eastAsia="Calibri" w:hAnsi="Arial" w:cs="Arial"/>
          <w:sz w:val="22"/>
          <w:szCs w:val="22"/>
        </w:rPr>
        <w:t xml:space="preserve"> di </w:t>
      </w:r>
      <w:proofErr w:type="spellStart"/>
      <w:r w:rsidRPr="002E2083">
        <w:rPr>
          <w:rFonts w:ascii="Arial" w:eastAsia="Calibri" w:hAnsi="Arial" w:cs="Arial"/>
          <w:sz w:val="22"/>
          <w:szCs w:val="22"/>
        </w:rPr>
        <w:t>servizio</w:t>
      </w:r>
      <w:proofErr w:type="spellEnd"/>
      <w:r w:rsidRPr="002E2083">
        <w:rPr>
          <w:rFonts w:ascii="Arial" w:eastAsia="Calibri" w:hAnsi="Arial" w:cs="Arial"/>
          <w:sz w:val="22"/>
          <w:szCs w:val="22"/>
        </w:rPr>
        <w:t xml:space="preserve"> per </w:t>
      </w:r>
      <w:proofErr w:type="spellStart"/>
      <w:r w:rsidRPr="002E2083">
        <w:rPr>
          <w:rFonts w:ascii="Arial" w:eastAsia="Calibri" w:hAnsi="Arial" w:cs="Arial"/>
          <w:sz w:val="22"/>
          <w:szCs w:val="22"/>
        </w:rPr>
        <w:t>conto</w:t>
      </w:r>
      <w:proofErr w:type="spellEnd"/>
      <w:r w:rsidRPr="002E2083">
        <w:rPr>
          <w:rFonts w:ascii="Arial" w:eastAsia="Calibri" w:hAnsi="Arial" w:cs="Arial"/>
          <w:sz w:val="22"/>
          <w:szCs w:val="22"/>
        </w:rPr>
        <w:t xml:space="preserve"> di Mouvent in Italia</w:t>
      </w:r>
    </w:p>
    <w:p w:rsidR="002E2083" w:rsidRDefault="002E2083" w:rsidP="002E2083">
      <w:pPr>
        <w:rPr>
          <w:rFonts w:ascii="Arial" w:eastAsia="Calibri" w:hAnsi="Arial" w:cs="Arial"/>
          <w:sz w:val="22"/>
          <w:szCs w:val="22"/>
          <w:lang w:val="en-GB"/>
        </w:rPr>
      </w:pPr>
    </w:p>
    <w:p w:rsidR="002E2083" w:rsidRPr="00727E10" w:rsidRDefault="002E2083" w:rsidP="002E2083">
      <w:pPr>
        <w:rPr>
          <w:rFonts w:ascii="Arial" w:eastAsia="Calibri" w:hAnsi="Arial" w:cs="Arial"/>
          <w:sz w:val="22"/>
          <w:szCs w:val="22"/>
          <w:lang w:val="en-GB"/>
        </w:rPr>
      </w:pPr>
      <w:r w:rsidRPr="00727E10">
        <w:rPr>
          <w:rFonts w:ascii="Arial" w:eastAsia="Calibri" w:hAnsi="Arial" w:cs="Arial"/>
          <w:sz w:val="22"/>
          <w:szCs w:val="22"/>
          <w:lang w:val="en-GB"/>
        </w:rPr>
        <w:t>((</w:t>
      </w:r>
      <w:proofErr w:type="spellStart"/>
      <w:r w:rsidRPr="00727E10">
        <w:rPr>
          <w:rFonts w:ascii="Arial" w:eastAsia="Calibri" w:hAnsi="Arial" w:cs="Arial"/>
          <w:sz w:val="22"/>
          <w:szCs w:val="22"/>
          <w:lang w:val="en-GB"/>
        </w:rPr>
        <w:t>Mouvent_Cenk_Elkatip</w:t>
      </w:r>
      <w:proofErr w:type="spellEnd"/>
      <w:r w:rsidRPr="00727E10">
        <w:rPr>
          <w:rFonts w:ascii="Arial" w:eastAsia="Calibri" w:hAnsi="Arial" w:cs="Arial"/>
          <w:sz w:val="22"/>
          <w:szCs w:val="22"/>
          <w:lang w:val="en-GB"/>
        </w:rPr>
        <w:t>))</w:t>
      </w:r>
    </w:p>
    <w:p w:rsidR="002E2083" w:rsidRPr="003070C4" w:rsidRDefault="002E2083" w:rsidP="002E2083">
      <w:pPr>
        <w:rPr>
          <w:rFonts w:ascii="Arial" w:eastAsia="Calibri" w:hAnsi="Arial" w:cs="Arial"/>
          <w:sz w:val="22"/>
          <w:szCs w:val="22"/>
          <w:lang w:val="en-GB"/>
        </w:rPr>
      </w:pPr>
      <w:r w:rsidRPr="002E2083">
        <w:rPr>
          <w:rFonts w:ascii="Arial" w:eastAsia="Calibri" w:hAnsi="Arial" w:cs="Arial"/>
          <w:sz w:val="22"/>
          <w:szCs w:val="22"/>
          <w:lang w:val="en-GB"/>
        </w:rPr>
        <w:t xml:space="preserve">Cenk Elkatip è </w:t>
      </w:r>
      <w:proofErr w:type="spellStart"/>
      <w:r w:rsidRPr="002E2083">
        <w:rPr>
          <w:rFonts w:ascii="Arial" w:eastAsia="Calibri" w:hAnsi="Arial" w:cs="Arial"/>
          <w:sz w:val="22"/>
          <w:szCs w:val="22"/>
          <w:lang w:val="en-GB"/>
        </w:rPr>
        <w:t>il</w:t>
      </w:r>
      <w:proofErr w:type="spellEnd"/>
      <w:r w:rsidRPr="002E2083">
        <w:rPr>
          <w:rFonts w:ascii="Arial" w:eastAsia="Calibri" w:hAnsi="Arial" w:cs="Arial"/>
          <w:sz w:val="22"/>
          <w:szCs w:val="22"/>
          <w:lang w:val="en-GB"/>
        </w:rPr>
        <w:t xml:space="preserve"> </w:t>
      </w:r>
      <w:proofErr w:type="spellStart"/>
      <w:r w:rsidRPr="002E2083">
        <w:rPr>
          <w:rFonts w:ascii="Arial" w:eastAsia="Calibri" w:hAnsi="Arial" w:cs="Arial"/>
          <w:sz w:val="22"/>
          <w:szCs w:val="22"/>
          <w:lang w:val="en-GB"/>
        </w:rPr>
        <w:t>direttore</w:t>
      </w:r>
      <w:proofErr w:type="spellEnd"/>
      <w:r w:rsidRPr="002E2083">
        <w:rPr>
          <w:rFonts w:ascii="Arial" w:eastAsia="Calibri" w:hAnsi="Arial" w:cs="Arial"/>
          <w:sz w:val="22"/>
          <w:szCs w:val="22"/>
          <w:lang w:val="en-GB"/>
        </w:rPr>
        <w:t xml:space="preserve"> </w:t>
      </w:r>
      <w:proofErr w:type="spellStart"/>
      <w:r w:rsidRPr="002E2083">
        <w:rPr>
          <w:rFonts w:ascii="Arial" w:eastAsia="Calibri" w:hAnsi="Arial" w:cs="Arial"/>
          <w:sz w:val="22"/>
          <w:szCs w:val="22"/>
          <w:lang w:val="en-GB"/>
        </w:rPr>
        <w:t>vendite</w:t>
      </w:r>
      <w:proofErr w:type="spellEnd"/>
      <w:r w:rsidRPr="002E2083">
        <w:rPr>
          <w:rFonts w:ascii="Arial" w:eastAsia="Calibri" w:hAnsi="Arial" w:cs="Arial"/>
          <w:sz w:val="22"/>
          <w:szCs w:val="22"/>
          <w:lang w:val="en-GB"/>
        </w:rPr>
        <w:t xml:space="preserve"> per Mouvent in </w:t>
      </w:r>
      <w:proofErr w:type="spellStart"/>
      <w:r w:rsidRPr="002E2083">
        <w:rPr>
          <w:rFonts w:ascii="Arial" w:eastAsia="Calibri" w:hAnsi="Arial" w:cs="Arial"/>
          <w:sz w:val="22"/>
          <w:szCs w:val="22"/>
          <w:lang w:val="en-GB"/>
        </w:rPr>
        <w:t>Turchia</w:t>
      </w:r>
      <w:proofErr w:type="spellEnd"/>
    </w:p>
    <w:p w:rsidR="002E2083" w:rsidRDefault="002E2083" w:rsidP="002E2083">
      <w:pPr>
        <w:rPr>
          <w:rFonts w:ascii="Arial" w:eastAsia="Calibri" w:hAnsi="Arial" w:cs="Arial"/>
          <w:sz w:val="22"/>
          <w:szCs w:val="22"/>
          <w:lang w:val="en-GB"/>
        </w:rPr>
      </w:pPr>
    </w:p>
    <w:p w:rsidR="002E2083" w:rsidRPr="00727E10" w:rsidRDefault="002E2083" w:rsidP="002E2083">
      <w:pPr>
        <w:rPr>
          <w:rFonts w:ascii="Arial" w:eastAsia="Calibri" w:hAnsi="Arial" w:cs="Arial"/>
          <w:sz w:val="22"/>
          <w:szCs w:val="22"/>
          <w:lang w:val="en-GB"/>
        </w:rPr>
      </w:pPr>
      <w:r w:rsidRPr="00727E10">
        <w:rPr>
          <w:rFonts w:ascii="Arial" w:eastAsia="Calibri" w:hAnsi="Arial" w:cs="Arial"/>
          <w:sz w:val="22"/>
          <w:szCs w:val="22"/>
          <w:lang w:val="en-GB"/>
        </w:rPr>
        <w:t>((</w:t>
      </w:r>
      <w:proofErr w:type="spellStart"/>
      <w:r w:rsidRPr="00727E10">
        <w:rPr>
          <w:rFonts w:ascii="Arial" w:eastAsia="Calibri" w:hAnsi="Arial" w:cs="Arial"/>
          <w:sz w:val="22"/>
          <w:szCs w:val="22"/>
          <w:lang w:val="en-GB"/>
        </w:rPr>
        <w:t>Mouvent_Vinod_Krishnamurthy</w:t>
      </w:r>
      <w:proofErr w:type="spellEnd"/>
      <w:r w:rsidRPr="00727E10">
        <w:rPr>
          <w:rFonts w:ascii="Arial" w:eastAsia="Calibri" w:hAnsi="Arial" w:cs="Arial"/>
          <w:sz w:val="22"/>
          <w:szCs w:val="22"/>
          <w:lang w:val="en-GB"/>
        </w:rPr>
        <w:t>))</w:t>
      </w:r>
    </w:p>
    <w:p w:rsidR="002E2083" w:rsidRDefault="002E2083" w:rsidP="002E2083">
      <w:pPr>
        <w:rPr>
          <w:rFonts w:ascii="Calibri Light" w:eastAsia="Calibri" w:hAnsi="Calibri Light" w:cs="Times New Roman"/>
          <w:lang w:val="en-GB"/>
        </w:rPr>
      </w:pPr>
      <w:r w:rsidRPr="002E2083">
        <w:rPr>
          <w:rFonts w:ascii="Arial" w:eastAsia="Calibri" w:hAnsi="Arial" w:cs="Arial"/>
          <w:sz w:val="22"/>
          <w:szCs w:val="22"/>
          <w:lang w:val="en-GB"/>
        </w:rPr>
        <w:t xml:space="preserve">Vinod Krishnamurthy è a capo </w:t>
      </w:r>
      <w:proofErr w:type="spellStart"/>
      <w:r w:rsidRPr="002E2083">
        <w:rPr>
          <w:rFonts w:ascii="Arial" w:eastAsia="Calibri" w:hAnsi="Arial" w:cs="Arial"/>
          <w:sz w:val="22"/>
          <w:szCs w:val="22"/>
          <w:lang w:val="en-GB"/>
        </w:rPr>
        <w:t>delle</w:t>
      </w:r>
      <w:proofErr w:type="spellEnd"/>
      <w:r w:rsidRPr="002E2083">
        <w:rPr>
          <w:rFonts w:ascii="Arial" w:eastAsia="Calibri" w:hAnsi="Arial" w:cs="Arial"/>
          <w:sz w:val="22"/>
          <w:szCs w:val="22"/>
          <w:lang w:val="en-GB"/>
        </w:rPr>
        <w:t xml:space="preserve"> </w:t>
      </w:r>
      <w:proofErr w:type="spellStart"/>
      <w:r w:rsidRPr="002E2083">
        <w:rPr>
          <w:rFonts w:ascii="Arial" w:eastAsia="Calibri" w:hAnsi="Arial" w:cs="Arial"/>
          <w:sz w:val="22"/>
          <w:szCs w:val="22"/>
          <w:lang w:val="en-GB"/>
        </w:rPr>
        <w:t>vendite</w:t>
      </w:r>
      <w:proofErr w:type="spellEnd"/>
      <w:r w:rsidRPr="002E2083">
        <w:rPr>
          <w:rFonts w:ascii="Arial" w:eastAsia="Calibri" w:hAnsi="Arial" w:cs="Arial"/>
          <w:sz w:val="22"/>
          <w:szCs w:val="22"/>
          <w:lang w:val="en-GB"/>
        </w:rPr>
        <w:t xml:space="preserve"> e </w:t>
      </w:r>
      <w:proofErr w:type="spellStart"/>
      <w:r w:rsidRPr="002E2083">
        <w:rPr>
          <w:rFonts w:ascii="Arial" w:eastAsia="Calibri" w:hAnsi="Arial" w:cs="Arial"/>
          <w:sz w:val="22"/>
          <w:szCs w:val="22"/>
          <w:lang w:val="en-GB"/>
        </w:rPr>
        <w:t>i</w:t>
      </w:r>
      <w:proofErr w:type="spellEnd"/>
      <w:r w:rsidRPr="002E2083">
        <w:rPr>
          <w:rFonts w:ascii="Arial" w:eastAsia="Calibri" w:hAnsi="Arial" w:cs="Arial"/>
          <w:sz w:val="22"/>
          <w:szCs w:val="22"/>
          <w:lang w:val="en-GB"/>
        </w:rPr>
        <w:t xml:space="preserve"> </w:t>
      </w:r>
      <w:proofErr w:type="spellStart"/>
      <w:r w:rsidRPr="002E2083">
        <w:rPr>
          <w:rFonts w:ascii="Arial" w:eastAsia="Calibri" w:hAnsi="Arial" w:cs="Arial"/>
          <w:sz w:val="22"/>
          <w:szCs w:val="22"/>
          <w:lang w:val="en-GB"/>
        </w:rPr>
        <w:t>servizi</w:t>
      </w:r>
      <w:proofErr w:type="spellEnd"/>
      <w:r w:rsidRPr="002E2083">
        <w:rPr>
          <w:rFonts w:ascii="Arial" w:eastAsia="Calibri" w:hAnsi="Arial" w:cs="Arial"/>
          <w:sz w:val="22"/>
          <w:szCs w:val="22"/>
          <w:lang w:val="en-GB"/>
        </w:rPr>
        <w:t xml:space="preserve"> Mouvent in India</w:t>
      </w:r>
    </w:p>
    <w:p w:rsidR="002E2083" w:rsidRDefault="002E2083" w:rsidP="002E2083">
      <w:pPr>
        <w:rPr>
          <w:rFonts w:ascii="Arial" w:eastAsia="Calibri" w:hAnsi="Arial" w:cs="Arial"/>
          <w:sz w:val="22"/>
          <w:szCs w:val="22"/>
          <w:lang w:val="en-GB"/>
        </w:rPr>
      </w:pPr>
    </w:p>
    <w:p w:rsidR="002E2083" w:rsidRPr="002E2083" w:rsidRDefault="002E2083" w:rsidP="002E2083">
      <w:pPr>
        <w:rPr>
          <w:rFonts w:ascii="Arial" w:eastAsia="Calibri" w:hAnsi="Arial" w:cs="Arial"/>
          <w:sz w:val="22"/>
          <w:szCs w:val="22"/>
          <w:lang w:val="fr-CH"/>
        </w:rPr>
      </w:pPr>
      <w:r w:rsidRPr="002E2083">
        <w:rPr>
          <w:rFonts w:ascii="Arial" w:eastAsia="Calibri" w:hAnsi="Arial" w:cs="Arial"/>
          <w:sz w:val="22"/>
          <w:szCs w:val="22"/>
          <w:lang w:val="fr-CH"/>
        </w:rPr>
        <w:t>((</w:t>
      </w:r>
      <w:proofErr w:type="spellStart"/>
      <w:r w:rsidRPr="002E2083">
        <w:rPr>
          <w:rFonts w:ascii="Arial" w:eastAsia="Calibri" w:hAnsi="Arial" w:cs="Arial"/>
          <w:sz w:val="22"/>
          <w:szCs w:val="22"/>
          <w:lang w:val="fr-CH"/>
        </w:rPr>
        <w:t>Mouvent_Paul_Yuen</w:t>
      </w:r>
      <w:proofErr w:type="spellEnd"/>
      <w:r w:rsidRPr="002E2083">
        <w:rPr>
          <w:rFonts w:ascii="Arial" w:eastAsia="Calibri" w:hAnsi="Arial" w:cs="Arial"/>
          <w:sz w:val="22"/>
          <w:szCs w:val="22"/>
          <w:lang w:val="fr-CH"/>
        </w:rPr>
        <w:t>))</w:t>
      </w:r>
    </w:p>
    <w:p w:rsidR="00330779" w:rsidRPr="002E2083" w:rsidRDefault="002E2083" w:rsidP="00AE28C5">
      <w:pPr>
        <w:pStyle w:val="Boilerplate"/>
        <w:spacing w:after="0"/>
        <w:rPr>
          <w:rFonts w:ascii="Arial" w:hAnsi="Arial" w:cs="Arial"/>
          <w:b/>
          <w:lang w:val="fr-CH"/>
        </w:rPr>
      </w:pPr>
      <w:r w:rsidRPr="002E2083">
        <w:rPr>
          <w:rFonts w:ascii="Arial" w:eastAsia="Calibri" w:hAnsi="Arial" w:cs="Arial"/>
          <w:sz w:val="22"/>
          <w:szCs w:val="22"/>
          <w:lang w:val="fr-CH"/>
        </w:rPr>
        <w:t xml:space="preserve">Paul Yuen è al </w:t>
      </w:r>
      <w:proofErr w:type="spellStart"/>
      <w:r w:rsidRPr="002E2083">
        <w:rPr>
          <w:rFonts w:ascii="Arial" w:eastAsia="Calibri" w:hAnsi="Arial" w:cs="Arial"/>
          <w:sz w:val="22"/>
          <w:szCs w:val="22"/>
          <w:lang w:val="fr-CH"/>
        </w:rPr>
        <w:t>comando</w:t>
      </w:r>
      <w:proofErr w:type="spellEnd"/>
      <w:r w:rsidRPr="002E2083">
        <w:rPr>
          <w:rFonts w:ascii="Arial" w:eastAsia="Calibri" w:hAnsi="Arial" w:cs="Arial"/>
          <w:sz w:val="22"/>
          <w:szCs w:val="22"/>
          <w:lang w:val="fr-CH"/>
        </w:rPr>
        <w:t xml:space="preserve"> delle </w:t>
      </w:r>
      <w:proofErr w:type="spellStart"/>
      <w:r w:rsidRPr="002E2083">
        <w:rPr>
          <w:rFonts w:ascii="Arial" w:eastAsia="Calibri" w:hAnsi="Arial" w:cs="Arial"/>
          <w:sz w:val="22"/>
          <w:szCs w:val="22"/>
          <w:lang w:val="fr-CH"/>
        </w:rPr>
        <w:t>operazioni</w:t>
      </w:r>
      <w:proofErr w:type="spellEnd"/>
      <w:r w:rsidRPr="002E2083">
        <w:rPr>
          <w:rFonts w:ascii="Arial" w:eastAsia="Calibri" w:hAnsi="Arial" w:cs="Arial"/>
          <w:sz w:val="22"/>
          <w:szCs w:val="22"/>
          <w:lang w:val="fr-CH"/>
        </w:rPr>
        <w:t xml:space="preserve"> Mouvent in </w:t>
      </w:r>
      <w:proofErr w:type="spellStart"/>
      <w:r w:rsidRPr="002E2083">
        <w:rPr>
          <w:rFonts w:ascii="Arial" w:eastAsia="Calibri" w:hAnsi="Arial" w:cs="Arial"/>
          <w:sz w:val="22"/>
          <w:szCs w:val="22"/>
          <w:lang w:val="fr-CH"/>
        </w:rPr>
        <w:t>Cina</w:t>
      </w:r>
      <w:proofErr w:type="spellEnd"/>
    </w:p>
    <w:p w:rsidR="00330779" w:rsidRPr="00AE28C5" w:rsidRDefault="00330779" w:rsidP="00AE28C5">
      <w:pPr>
        <w:pStyle w:val="Boilerplate"/>
        <w:spacing w:after="0"/>
        <w:rPr>
          <w:rFonts w:ascii="Arial" w:hAnsi="Arial" w:cs="Arial"/>
          <w:b/>
          <w:lang w:val="it-IT"/>
        </w:rPr>
      </w:pPr>
    </w:p>
    <w:p w:rsidR="002E2083" w:rsidRDefault="002E2083" w:rsidP="00E151A3">
      <w:pPr>
        <w:rPr>
          <w:rFonts w:ascii="Arial" w:eastAsia="Titillium Web" w:hAnsi="Arial" w:cs="Arial"/>
          <w:b/>
          <w:sz w:val="22"/>
          <w:szCs w:val="22"/>
          <w:lang w:val="it-IT" w:eastAsia="it-IT" w:bidi="it-IT"/>
        </w:rPr>
      </w:pPr>
    </w:p>
    <w:p w:rsidR="002E2083" w:rsidRDefault="002E2083" w:rsidP="00E151A3">
      <w:pPr>
        <w:rPr>
          <w:rFonts w:ascii="Arial" w:eastAsia="Titillium Web" w:hAnsi="Arial" w:cs="Arial"/>
          <w:b/>
          <w:sz w:val="22"/>
          <w:szCs w:val="22"/>
          <w:lang w:val="it-IT" w:eastAsia="it-IT" w:bidi="it-IT"/>
        </w:rPr>
      </w:pPr>
    </w:p>
    <w:p w:rsidR="002E2083" w:rsidRDefault="002E2083" w:rsidP="00E151A3">
      <w:pPr>
        <w:rPr>
          <w:rFonts w:ascii="Arial" w:eastAsia="Titillium Web" w:hAnsi="Arial" w:cs="Arial"/>
          <w:b/>
          <w:sz w:val="22"/>
          <w:szCs w:val="22"/>
          <w:lang w:val="it-IT" w:eastAsia="it-IT" w:bidi="it-IT"/>
        </w:rPr>
      </w:pPr>
    </w:p>
    <w:p w:rsidR="002E2083" w:rsidRDefault="002E2083" w:rsidP="00E151A3">
      <w:pPr>
        <w:rPr>
          <w:rFonts w:ascii="Arial" w:eastAsia="Titillium Web" w:hAnsi="Arial" w:cs="Arial"/>
          <w:b/>
          <w:sz w:val="22"/>
          <w:szCs w:val="22"/>
          <w:lang w:val="it-IT" w:eastAsia="it-IT" w:bidi="it-IT"/>
        </w:rPr>
      </w:pPr>
      <w:bookmarkStart w:id="1" w:name="_GoBack"/>
      <w:bookmarkEnd w:id="1"/>
    </w:p>
    <w:p w:rsidR="002E2083" w:rsidRDefault="002E2083" w:rsidP="00E151A3">
      <w:pPr>
        <w:rPr>
          <w:rFonts w:ascii="Arial" w:eastAsia="Titillium Web" w:hAnsi="Arial" w:cs="Arial"/>
          <w:b/>
          <w:sz w:val="22"/>
          <w:szCs w:val="22"/>
          <w:lang w:val="it-IT" w:eastAsia="it-IT" w:bidi="it-IT"/>
        </w:rPr>
      </w:pPr>
    </w:p>
    <w:p w:rsidR="002E2083" w:rsidRDefault="002E2083" w:rsidP="00E151A3">
      <w:pPr>
        <w:rPr>
          <w:rFonts w:ascii="Arial" w:eastAsia="Titillium Web" w:hAnsi="Arial" w:cs="Arial"/>
          <w:b/>
          <w:sz w:val="22"/>
          <w:szCs w:val="22"/>
          <w:lang w:val="it-IT" w:eastAsia="it-IT" w:bidi="it-IT"/>
        </w:rPr>
      </w:pPr>
    </w:p>
    <w:p w:rsidR="00E151A3" w:rsidRPr="007F629A" w:rsidRDefault="00E151A3" w:rsidP="00E151A3">
      <w:pPr>
        <w:rPr>
          <w:rFonts w:ascii="Arial" w:eastAsia="Titillium Web" w:hAnsi="Arial" w:cs="Arial"/>
          <w:b/>
          <w:sz w:val="22"/>
          <w:szCs w:val="22"/>
          <w:lang w:val="it-IT" w:eastAsia="it-IT" w:bidi="it-IT"/>
        </w:rPr>
      </w:pPr>
      <w:r w:rsidRPr="007F629A">
        <w:rPr>
          <w:rFonts w:ascii="Arial" w:eastAsia="Titillium Web" w:hAnsi="Arial" w:cs="Arial"/>
          <w:b/>
          <w:sz w:val="22"/>
          <w:szCs w:val="22"/>
          <w:lang w:val="it-IT" w:eastAsia="it-IT" w:bidi="it-IT"/>
        </w:rPr>
        <w:t>Contatto stampa</w:t>
      </w:r>
    </w:p>
    <w:p w:rsidR="00E151A3" w:rsidRPr="007F629A" w:rsidRDefault="00E151A3" w:rsidP="00E151A3">
      <w:pPr>
        <w:rPr>
          <w:rFonts w:ascii="Arial" w:eastAsia="Titillium Web" w:hAnsi="Arial" w:cs="Arial"/>
          <w:sz w:val="22"/>
          <w:szCs w:val="22"/>
          <w:lang w:val="it-IT" w:eastAsia="it-IT" w:bidi="it-IT"/>
        </w:rPr>
      </w:pPr>
    </w:p>
    <w:p w:rsidR="00E151A3" w:rsidRPr="007F629A" w:rsidRDefault="00E151A3" w:rsidP="00E151A3">
      <w:pPr>
        <w:rPr>
          <w:rFonts w:ascii="Arial" w:eastAsia="Titillium Web" w:hAnsi="Arial" w:cs="Arial"/>
          <w:b/>
          <w:sz w:val="22"/>
          <w:szCs w:val="22"/>
          <w:lang w:val="it-IT" w:eastAsia="it-IT" w:bidi="it-IT"/>
        </w:rPr>
      </w:pPr>
      <w:proofErr w:type="spellStart"/>
      <w:r w:rsidRPr="007F629A">
        <w:rPr>
          <w:rFonts w:ascii="Arial" w:eastAsia="Titillium Web" w:hAnsi="Arial" w:cs="Arial"/>
          <w:b/>
          <w:sz w:val="22"/>
          <w:szCs w:val="22"/>
          <w:lang w:val="it-IT" w:eastAsia="it-IT" w:bidi="it-IT"/>
        </w:rPr>
        <w:t>AlexCompany</w:t>
      </w:r>
      <w:proofErr w:type="spellEnd"/>
      <w:r w:rsidRPr="007F629A">
        <w:rPr>
          <w:rFonts w:ascii="Arial" w:eastAsia="Titillium Web" w:hAnsi="Arial" w:cs="Arial"/>
          <w:b/>
          <w:sz w:val="22"/>
          <w:szCs w:val="22"/>
          <w:lang w:val="it-IT" w:eastAsia="it-IT" w:bidi="it-IT"/>
        </w:rPr>
        <w:t xml:space="preserve"> GmbH</w:t>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Titillium Web" w:hAnsi="Arial" w:cs="Arial"/>
          <w:b/>
          <w:sz w:val="22"/>
          <w:szCs w:val="22"/>
          <w:lang w:val="it-IT" w:eastAsia="it-IT" w:bidi="it-IT"/>
        </w:rPr>
        <w:t>Mouvent AG</w:t>
      </w:r>
    </w:p>
    <w:p w:rsidR="00E151A3" w:rsidRPr="007F629A" w:rsidRDefault="00E151A3" w:rsidP="00E151A3">
      <w:pPr>
        <w:rPr>
          <w:rFonts w:ascii="Arial" w:eastAsia="Titillium Web" w:hAnsi="Arial" w:cs="Arial"/>
          <w:sz w:val="22"/>
          <w:szCs w:val="22"/>
          <w:lang w:val="it-IT" w:eastAsia="it-IT" w:bidi="it-IT"/>
        </w:rPr>
      </w:pPr>
      <w:r w:rsidRPr="007F629A">
        <w:rPr>
          <w:rFonts w:ascii="Arial" w:eastAsia="Titillium Web" w:hAnsi="Arial" w:cs="Arial"/>
          <w:sz w:val="22"/>
          <w:szCs w:val="22"/>
          <w:lang w:val="it-IT" w:eastAsia="it-IT" w:bidi="it-IT"/>
        </w:rPr>
        <w:t>Gudrun Alex</w:t>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Titillium Web" w:hAnsi="Arial" w:cs="Arial"/>
          <w:sz w:val="22"/>
          <w:szCs w:val="22"/>
          <w:lang w:val="it-IT" w:eastAsia="it-IT" w:bidi="it-IT"/>
        </w:rPr>
        <w:t>Jan-Frederik Lange</w:t>
      </w:r>
    </w:p>
    <w:p w:rsidR="00E151A3" w:rsidRPr="007F629A" w:rsidRDefault="00E151A3" w:rsidP="00E151A3">
      <w:pPr>
        <w:rPr>
          <w:rFonts w:ascii="Arial" w:eastAsia="Titillium Web" w:hAnsi="Arial" w:cs="Arial"/>
          <w:sz w:val="22"/>
          <w:szCs w:val="22"/>
          <w:lang w:val="it-IT" w:eastAsia="it-IT" w:bidi="it-IT"/>
        </w:rPr>
      </w:pPr>
      <w:r w:rsidRPr="007F629A">
        <w:rPr>
          <w:rFonts w:ascii="Arial" w:eastAsia="Titillium Web" w:hAnsi="Arial" w:cs="Arial"/>
          <w:sz w:val="22"/>
          <w:szCs w:val="22"/>
          <w:lang w:val="it-IT" w:eastAsia="it-IT" w:bidi="it-IT"/>
        </w:rPr>
        <w:t xml:space="preserve">Tel.: +49 211 58 58 66 66 </w:t>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Titillium Web" w:hAnsi="Arial" w:cs="Arial"/>
          <w:sz w:val="22"/>
          <w:szCs w:val="22"/>
          <w:lang w:val="it-IT" w:eastAsia="it-IT" w:bidi="it-IT"/>
        </w:rPr>
        <w:t>Marketing e comunicazione</w:t>
      </w:r>
    </w:p>
    <w:p w:rsidR="00E151A3" w:rsidRPr="007F629A" w:rsidRDefault="00E151A3" w:rsidP="00E151A3">
      <w:pPr>
        <w:rPr>
          <w:rFonts w:ascii="Arial" w:eastAsia="Titillium Web" w:hAnsi="Arial" w:cs="Arial"/>
          <w:sz w:val="22"/>
          <w:szCs w:val="22"/>
          <w:lang w:val="it-IT" w:eastAsia="it-IT" w:bidi="it-IT"/>
        </w:rPr>
      </w:pPr>
      <w:r w:rsidRPr="007F629A">
        <w:rPr>
          <w:rFonts w:ascii="Arial" w:eastAsia="Titillium Web" w:hAnsi="Arial" w:cs="Arial"/>
          <w:sz w:val="22"/>
          <w:szCs w:val="22"/>
          <w:lang w:val="it-IT" w:eastAsia="it-IT" w:bidi="it-IT"/>
        </w:rPr>
        <w:t>Cellulare: +49 160 484 14 39</w:t>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Titillium Web" w:hAnsi="Arial" w:cs="Arial"/>
          <w:sz w:val="22"/>
          <w:szCs w:val="22"/>
          <w:lang w:val="it-IT" w:eastAsia="it-IT" w:bidi="it-IT"/>
        </w:rPr>
        <w:t>Mobile +41 79 788 48 63</w:t>
      </w:r>
    </w:p>
    <w:p w:rsidR="00E151A3" w:rsidRPr="007F629A" w:rsidRDefault="00E151A3" w:rsidP="00E151A3">
      <w:pPr>
        <w:rPr>
          <w:rFonts w:ascii="Arial" w:eastAsia="Calibri" w:hAnsi="Arial" w:cs="Arial"/>
          <w:sz w:val="22"/>
          <w:szCs w:val="22"/>
          <w:lang w:val="it-IT" w:eastAsia="it-IT" w:bidi="it-IT"/>
        </w:rPr>
      </w:pPr>
      <w:r w:rsidRPr="007F629A">
        <w:rPr>
          <w:rFonts w:ascii="Arial" w:eastAsia="Titillium Web" w:hAnsi="Arial" w:cs="Arial"/>
          <w:sz w:val="22"/>
          <w:szCs w:val="22"/>
          <w:lang w:val="it-IT" w:eastAsia="it-IT" w:bidi="it-IT"/>
        </w:rPr>
        <w:t xml:space="preserve">E-Mail: </w:t>
      </w:r>
      <w:hyperlink r:id="rId13" w:history="1">
        <w:r w:rsidRPr="007F629A">
          <w:rPr>
            <w:rFonts w:ascii="Arial" w:eastAsia="Titillium Web" w:hAnsi="Arial" w:cs="Arial"/>
            <w:color w:val="2DAFE6"/>
            <w:sz w:val="22"/>
            <w:szCs w:val="22"/>
            <w:u w:val="single"/>
            <w:lang w:val="it-IT" w:eastAsia="it-IT" w:bidi="it-IT"/>
          </w:rPr>
          <w:t>gudrun.alex@alex-company.com</w:t>
        </w:r>
      </w:hyperlink>
      <w:r w:rsidRPr="007F629A">
        <w:rPr>
          <w:rFonts w:ascii="Arial" w:eastAsia="Calibri" w:hAnsi="Arial" w:cs="Arial"/>
          <w:sz w:val="22"/>
          <w:szCs w:val="22"/>
          <w:lang w:val="it-IT" w:eastAsia="it-IT" w:bidi="it-IT"/>
        </w:rPr>
        <w:tab/>
      </w:r>
      <w:r w:rsidRPr="007F629A">
        <w:rPr>
          <w:rFonts w:ascii="Arial" w:eastAsia="Calibri" w:hAnsi="Arial" w:cs="Arial"/>
          <w:sz w:val="22"/>
          <w:szCs w:val="22"/>
          <w:lang w:val="it-IT" w:eastAsia="it-IT" w:bidi="it-IT"/>
        </w:rPr>
        <w:tab/>
      </w:r>
      <w:r w:rsidRPr="007F629A">
        <w:rPr>
          <w:rFonts w:ascii="Arial" w:eastAsia="Titillium Web" w:hAnsi="Arial" w:cs="Arial"/>
          <w:sz w:val="22"/>
          <w:szCs w:val="22"/>
          <w:lang w:val="it-IT" w:eastAsia="it-IT" w:bidi="it-IT"/>
        </w:rPr>
        <w:t xml:space="preserve">Email: </w:t>
      </w:r>
      <w:hyperlink r:id="rId14" w:history="1">
        <w:r w:rsidRPr="007F629A">
          <w:rPr>
            <w:rFonts w:ascii="Arial" w:eastAsia="Titillium Web" w:hAnsi="Arial" w:cs="Arial"/>
            <w:color w:val="2DAFE6"/>
            <w:sz w:val="22"/>
            <w:szCs w:val="22"/>
            <w:u w:val="single"/>
            <w:lang w:val="it-IT" w:eastAsia="it-IT" w:bidi="it-IT"/>
          </w:rPr>
          <w:t>jan-frederik.lange@mouvent.com</w:t>
        </w:r>
      </w:hyperlink>
    </w:p>
    <w:p w:rsidR="00E151A3" w:rsidRPr="007F629A" w:rsidRDefault="00E151A3" w:rsidP="00E151A3">
      <w:pPr>
        <w:rPr>
          <w:rFonts w:ascii="Arial" w:eastAsia="Calibri" w:hAnsi="Arial" w:cs="Arial"/>
          <w:sz w:val="22"/>
          <w:szCs w:val="22"/>
          <w:lang w:val="it-IT" w:eastAsia="it-IT" w:bidi="it-IT"/>
        </w:rPr>
      </w:pPr>
    </w:p>
    <w:p w:rsidR="00E151A3" w:rsidRPr="00E151A3" w:rsidRDefault="00E151A3" w:rsidP="00E151A3">
      <w:pPr>
        <w:rPr>
          <w:rFonts w:ascii="Arial" w:eastAsia="Calibri" w:hAnsi="Arial" w:cs="Arial"/>
          <w:lang w:val="it-IT" w:eastAsia="it-IT" w:bidi="it-IT"/>
        </w:rPr>
      </w:pPr>
    </w:p>
    <w:p w:rsidR="00E151A3" w:rsidRPr="00E151A3" w:rsidRDefault="00E151A3" w:rsidP="00E151A3">
      <w:pPr>
        <w:autoSpaceDE w:val="0"/>
        <w:autoSpaceDN w:val="0"/>
        <w:adjustRightInd w:val="0"/>
        <w:spacing w:line="276" w:lineRule="auto"/>
        <w:rPr>
          <w:rFonts w:ascii="Arial" w:eastAsia="Calibri" w:hAnsi="Arial" w:cs="Arial"/>
          <w:sz w:val="16"/>
          <w:szCs w:val="16"/>
          <w:lang w:val="it-IT" w:eastAsia="it-IT" w:bidi="it-IT"/>
        </w:rPr>
      </w:pPr>
      <w:r w:rsidRPr="00E151A3">
        <w:rPr>
          <w:rFonts w:ascii="Arial" w:eastAsia="Calibri" w:hAnsi="Arial" w:cs="Arial"/>
          <w:b/>
          <w:sz w:val="16"/>
          <w:szCs w:val="16"/>
          <w:lang w:val="it-IT" w:eastAsia="it-IT" w:bidi="it-IT"/>
        </w:rPr>
        <w:t>Informazioni su Mouvent</w:t>
      </w:r>
      <w:r w:rsidRPr="00E151A3">
        <w:rPr>
          <w:rFonts w:ascii="Arial" w:eastAsia="Calibri" w:hAnsi="Arial" w:cs="Arial"/>
          <w:sz w:val="16"/>
          <w:szCs w:val="16"/>
          <w:lang w:val="it-IT" w:eastAsia="it-IT" w:bidi="it-IT"/>
        </w:rPr>
        <w:t xml:space="preserve"> </w:t>
      </w:r>
    </w:p>
    <w:p w:rsidR="00E151A3" w:rsidRDefault="00E151A3" w:rsidP="00E151A3">
      <w:pPr>
        <w:autoSpaceDE w:val="0"/>
        <w:autoSpaceDN w:val="0"/>
        <w:adjustRightInd w:val="0"/>
        <w:spacing w:line="276" w:lineRule="auto"/>
        <w:rPr>
          <w:rFonts w:ascii="Arial" w:eastAsia="Calibri" w:hAnsi="Arial" w:cs="Arial"/>
          <w:sz w:val="16"/>
          <w:szCs w:val="16"/>
          <w:lang w:val="it-IT" w:eastAsia="it-IT" w:bidi="it-IT"/>
        </w:rPr>
      </w:pPr>
      <w:r w:rsidRPr="00E151A3">
        <w:rPr>
          <w:rFonts w:ascii="Arial" w:eastAsia="Calibri" w:hAnsi="Arial" w:cs="Arial"/>
          <w:sz w:val="16"/>
          <w:szCs w:val="16"/>
          <w:lang w:val="it-IT" w:eastAsia="it-IT" w:bidi="it-IT"/>
        </w:rPr>
        <w:t>Siamo il centro di competenza per la stampa digitale di BOBST e ci dedichiamo ad esplorare e trasformare il futuro della stampa digitale. Il nostro obiettivo è sviluppare tecnologie intelligenti di stampa digitale che consentano di stampare su ogni supporto: tessili, etichette, alluminio, cartone pieghevole, cartone ondulato e altro. Fondata a giugno</w:t>
      </w:r>
      <w:r w:rsidR="007F629A">
        <w:rPr>
          <w:rFonts w:ascii="Arial" w:eastAsia="Calibri" w:hAnsi="Arial" w:cs="Arial"/>
          <w:sz w:val="16"/>
          <w:szCs w:val="16"/>
          <w:lang w:val="it-IT" w:eastAsia="it-IT" w:bidi="it-IT"/>
        </w:rPr>
        <w:t xml:space="preserve"> 2017, Mouvent impiega circa 100 </w:t>
      </w:r>
      <w:r w:rsidRPr="00E151A3">
        <w:rPr>
          <w:rFonts w:ascii="Arial" w:eastAsia="Calibri" w:hAnsi="Arial" w:cs="Arial"/>
          <w:sz w:val="16"/>
          <w:szCs w:val="16"/>
          <w:lang w:val="it-IT" w:eastAsia="it-IT" w:bidi="it-IT"/>
        </w:rPr>
        <w:t xml:space="preserve">dipendenti nei suoi cinque centri in Svizzera. </w:t>
      </w:r>
    </w:p>
    <w:p w:rsidR="007F629A" w:rsidRPr="00E151A3" w:rsidRDefault="007F629A" w:rsidP="00E151A3">
      <w:pPr>
        <w:autoSpaceDE w:val="0"/>
        <w:autoSpaceDN w:val="0"/>
        <w:adjustRightInd w:val="0"/>
        <w:spacing w:line="276" w:lineRule="auto"/>
        <w:rPr>
          <w:rFonts w:ascii="Arial" w:eastAsia="Calibri" w:hAnsi="Arial" w:cs="Arial"/>
          <w:sz w:val="16"/>
          <w:szCs w:val="16"/>
          <w:lang w:val="it-IT" w:eastAsia="it-IT" w:bidi="it-IT"/>
        </w:rPr>
      </w:pPr>
    </w:p>
    <w:p w:rsidR="00E151A3" w:rsidRPr="00E151A3" w:rsidRDefault="00E151A3" w:rsidP="00E151A3">
      <w:pPr>
        <w:autoSpaceDE w:val="0"/>
        <w:autoSpaceDN w:val="0"/>
        <w:adjustRightInd w:val="0"/>
        <w:spacing w:line="276" w:lineRule="auto"/>
        <w:rPr>
          <w:rFonts w:ascii="Arial" w:eastAsia="Calibri" w:hAnsi="Arial" w:cs="Arial"/>
          <w:sz w:val="16"/>
          <w:szCs w:val="16"/>
          <w:lang w:val="it-IT" w:eastAsia="it-IT" w:bidi="it-IT"/>
        </w:rPr>
      </w:pPr>
    </w:p>
    <w:p w:rsidR="00E151A3" w:rsidRPr="00E151A3" w:rsidRDefault="00E151A3" w:rsidP="00E151A3">
      <w:pPr>
        <w:rPr>
          <w:rFonts w:ascii="Arial" w:eastAsia="Titillium Web" w:hAnsi="Arial" w:cs="Arial"/>
          <w:b/>
          <w:sz w:val="16"/>
          <w:szCs w:val="16"/>
          <w:lang w:val="it-IT"/>
        </w:rPr>
      </w:pPr>
    </w:p>
    <w:p w:rsidR="0056544C" w:rsidRPr="0056544C" w:rsidRDefault="0056544C" w:rsidP="0056544C">
      <w:pPr>
        <w:spacing w:after="60"/>
        <w:rPr>
          <w:rFonts w:ascii="Arial" w:eastAsia="Titillium Web" w:hAnsi="Arial" w:cs="Arial"/>
          <w:b/>
          <w:sz w:val="16"/>
          <w:szCs w:val="16"/>
        </w:rPr>
      </w:pPr>
      <w:r w:rsidRPr="0056544C">
        <w:rPr>
          <w:rFonts w:ascii="Arial" w:eastAsia="Titillium Web" w:hAnsi="Arial" w:cs="Arial"/>
          <w:b/>
          <w:sz w:val="16"/>
          <w:szCs w:val="16"/>
        </w:rPr>
        <w:t>Follow us on:</w:t>
      </w:r>
    </w:p>
    <w:tbl>
      <w:tblPr>
        <w:tblW w:w="0" w:type="auto"/>
        <w:tblLook w:val="04A0" w:firstRow="1" w:lastRow="0" w:firstColumn="1" w:lastColumn="0" w:noHBand="0" w:noVBand="1"/>
      </w:tblPr>
      <w:tblGrid>
        <w:gridCol w:w="397"/>
        <w:gridCol w:w="3912"/>
      </w:tblGrid>
      <w:tr w:rsidR="0056544C" w:rsidRPr="0056544C" w:rsidTr="0056544C">
        <w:trPr>
          <w:trHeight w:hRule="exact" w:val="482"/>
        </w:trPr>
        <w:tc>
          <w:tcPr>
            <w:tcW w:w="397" w:type="dxa"/>
            <w:hideMark/>
          </w:tcPr>
          <w:p w:rsidR="0056544C" w:rsidRPr="0056544C" w:rsidRDefault="0056544C" w:rsidP="0056544C">
            <w:pPr>
              <w:rPr>
                <w:rFonts w:ascii="Arial" w:eastAsia="Titillium Web" w:hAnsi="Arial" w:cs="Arial"/>
                <w:lang w:val="de-CH"/>
              </w:rPr>
            </w:pPr>
            <w:r w:rsidRPr="0056544C">
              <w:rPr>
                <w:rFonts w:ascii="Titillium Web" w:eastAsia="Titillium Web" w:hAnsi="Titillium Web" w:cs="Times New Roman"/>
                <w:noProof/>
              </w:rPr>
              <mc:AlternateContent>
                <mc:Choice Requires="wpg">
                  <w:drawing>
                    <wp:anchor distT="0" distB="0" distL="114300" distR="114300" simplePos="0" relativeHeight="251662336" behindDoc="0" locked="0" layoutInCell="1" allowOverlap="1" wp14:anchorId="42891771" wp14:editId="746C2D7C">
                      <wp:simplePos x="0" y="0"/>
                      <wp:positionH relativeFrom="column">
                        <wp:posOffset>-53975</wp:posOffset>
                      </wp:positionH>
                      <wp:positionV relativeFrom="paragraph">
                        <wp:posOffset>44450</wp:posOffset>
                      </wp:positionV>
                      <wp:extent cx="215900" cy="215900"/>
                      <wp:effectExtent l="0" t="0" r="12700" b="12700"/>
                      <wp:wrapNone/>
                      <wp:docPr id="22" name="Gruppieren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23"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4" name="Grafik 1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0F8F7D71"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GmR8QA&#10;AADbAAAADwAAAGRycy9kb3ducmV2LnhtbESPT2vCQBTE74V+h+UVetNNFUVTV5FCbSD1YJSeH9nX&#10;JJh9G7KbP357Vyj0OMzMb5jNbjS16Kl1lWUFb9MIBHFudcWFgsv5c7IC4TyyxtoyKbiRg932+WmD&#10;sbYDn6jPfCEChF2MCkrvm1hKl5dk0E1tQxy8X9sa9EG2hdQtDgFuajmLoqU0WHFYKLGhj5Lya9YZ&#10;BV/X42ExRt+U7S+dcclPul4NqVKvL+P+HYSn0f+H/9qJVjCbw+NL+AF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RpkfEAAAA2wAAAA8AAAAAAAAAAAAAAAAAmAIAAGRycy9k&#10;b3ducmV2LnhtbFBLBQYAAAAABAAEAPUAAACJAw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3"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855Q/DAAAA2wAAAA8AAABkcnMvZG93bnJldi54bWxEj0GLwjAUhO+C/yE8wYusqbJK6RpFFEHY&#10;k1Xc67N52xabl9rE2v33G0HwOMzMN8xi1ZlKtNS40rKCyTgCQZxZXXKu4HTcfcQgnEfWWFkmBX/k&#10;YLXs9xaYaPvgA7Wpz0WAsEtQQeF9nUjpsoIMurGtiYP3axuDPsgml7rBR4CbSk6jaC4NlhwWCqxp&#10;U1B2Te9GweXnG2e39T09tzc7mskYd5ctKjUcdOsvEJ46/w6/2nutYPoJzy/hB8jl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znlD8MAAADbAAAADwAAAAAAAAAAAAAAAACf&#10;AgAAZHJzL2Rvd25yZXYueG1sUEsFBgAAAAAEAAQA9wAAAI8DAAAAAA==&#10;">
                        <v:imagedata r:id="rId16" o:title=""/>
                        <v:path arrowok="t"/>
                      </v:shape>
                    </v:group>
                  </w:pict>
                </mc:Fallback>
              </mc:AlternateContent>
            </w:r>
          </w:p>
        </w:tc>
        <w:tc>
          <w:tcPr>
            <w:tcW w:w="3912" w:type="dxa"/>
            <w:vAlign w:val="center"/>
            <w:hideMark/>
          </w:tcPr>
          <w:p w:rsidR="0056544C" w:rsidRPr="0056544C" w:rsidRDefault="0056544C" w:rsidP="0056544C">
            <w:pPr>
              <w:spacing w:line="180" w:lineRule="exact"/>
              <w:ind w:left="-79"/>
              <w:rPr>
                <w:rFonts w:ascii="Arial" w:eastAsia="Titillium Web" w:hAnsi="Arial" w:cs="Arial"/>
                <w:sz w:val="16"/>
                <w:szCs w:val="16"/>
              </w:rPr>
            </w:pPr>
            <w:r w:rsidRPr="0056544C">
              <w:rPr>
                <w:rFonts w:ascii="Arial" w:eastAsia="Titillium Web" w:hAnsi="Arial" w:cs="Arial"/>
                <w:sz w:val="16"/>
                <w:szCs w:val="16"/>
              </w:rPr>
              <w:t xml:space="preserve">Facebook: </w:t>
            </w:r>
          </w:p>
          <w:p w:rsidR="0056544C" w:rsidRPr="0056544C" w:rsidRDefault="000109D7" w:rsidP="0056544C">
            <w:pPr>
              <w:spacing w:line="180" w:lineRule="exact"/>
              <w:ind w:left="-79"/>
              <w:rPr>
                <w:rFonts w:ascii="Arial" w:eastAsia="Titillium Web" w:hAnsi="Arial" w:cs="Arial"/>
                <w:sz w:val="16"/>
                <w:szCs w:val="16"/>
              </w:rPr>
            </w:pPr>
            <w:hyperlink r:id="rId17" w:history="1">
              <w:r w:rsidR="0056544C" w:rsidRPr="0056544C">
                <w:rPr>
                  <w:rFonts w:ascii="Arial" w:eastAsia="Titillium Web" w:hAnsi="Arial" w:cs="Arial"/>
                  <w:color w:val="2DAFE6"/>
                  <w:sz w:val="16"/>
                  <w:szCs w:val="16"/>
                  <w:u w:val="single"/>
                </w:rPr>
                <w:t>www.mouvent.com/facebook</w:t>
              </w:r>
            </w:hyperlink>
          </w:p>
        </w:tc>
      </w:tr>
      <w:tr w:rsidR="0056544C" w:rsidRPr="00330779" w:rsidTr="0056544C">
        <w:trPr>
          <w:trHeight w:hRule="exact" w:val="482"/>
        </w:trPr>
        <w:tc>
          <w:tcPr>
            <w:tcW w:w="397" w:type="dxa"/>
            <w:hideMark/>
          </w:tcPr>
          <w:p w:rsidR="0056544C" w:rsidRPr="0056544C" w:rsidRDefault="0056544C" w:rsidP="0056544C">
            <w:pPr>
              <w:rPr>
                <w:rFonts w:ascii="Arial" w:eastAsia="Titillium Web" w:hAnsi="Arial" w:cs="Arial"/>
              </w:rPr>
            </w:pPr>
            <w:r w:rsidRPr="0056544C">
              <w:rPr>
                <w:rFonts w:ascii="Titillium Web" w:eastAsia="Titillium Web" w:hAnsi="Titillium Web" w:cs="Times New Roman"/>
                <w:noProof/>
              </w:rPr>
              <mc:AlternateContent>
                <mc:Choice Requires="wpg">
                  <w:drawing>
                    <wp:anchor distT="0" distB="0" distL="114300" distR="114300" simplePos="0" relativeHeight="251659264" behindDoc="0" locked="0" layoutInCell="1" allowOverlap="1" wp14:anchorId="205529E3" wp14:editId="0DA72722">
                      <wp:simplePos x="0" y="0"/>
                      <wp:positionH relativeFrom="column">
                        <wp:posOffset>-53975</wp:posOffset>
                      </wp:positionH>
                      <wp:positionV relativeFrom="paragraph">
                        <wp:posOffset>46990</wp:posOffset>
                      </wp:positionV>
                      <wp:extent cx="215900" cy="215900"/>
                      <wp:effectExtent l="0" t="0" r="12700" b="12700"/>
                      <wp:wrapNone/>
                      <wp:docPr id="19" name="Gruppieren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5900" cy="215900"/>
                              </a:xfrm>
                            </wpg:grpSpPr>
                            <wps:wsp>
                              <wps:cNvPr id="20"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1" name="Grafik 11"/>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0483E34E"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">
                      <v:oval id="Oval 19" o:spid="_x0000_s1027" style="position:absolute;width:215900;height:21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M4MMAA&#10;AADbAAAADwAAAGRycy9kb3ducmV2LnhtbERPTYvCMBC9C/6HMII3TRVc3GoqIuwquB62Fs9DM7al&#10;zaQ00dZ/vzkseHy87+1uMI14UucqywoW8wgEcW51xYWC7Po1W4NwHlljY5kUvMjBLhmPthhr2/Mv&#10;PVNfiBDCLkYFpfdtLKXLSzLo5rYlDtzddgZ9gF0hdYd9CDeNXEbRhzRYcWgosaVDSXmdPoyCY335&#10;Xg3RD6X77GHc6Xb+XPdnpaaTYb8B4Wnwb/G/+6QVLMP68CX8AJn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kM4MMAAAADbAAAADwAAAAAAAAAAAAAAAACYAgAAZHJzL2Rvd25y&#10;ZXYueG1sUEsFBgAAAAAEAAQA9QAAAIUDAAAAAA==&#10;" filled="f" strokeweight=".5pt">
                        <v:stroke joinstyle="miter"/>
                      </v:oval>
                      <v:shape id="Grafik 11"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SNCDDAAAA2wAAAA8AAABkcnMvZG93bnJldi54bWxEj0GLwjAUhO/C/ofwFvamaV0QqUbRXQXB&#10;k1V28fZonm2xeSlN1PjvjSB4HGbmG2Y6D6YRV+pcbVlBOkhAEBdW11wqOOzX/TEI55E1NpZJwZ0c&#10;zGcfvSlm2t54R9fclyJC2GWooPK+zaR0RUUG3cC2xNE72c6gj7Irpe7wFuGmkcMkGUmDNceFClv6&#10;qag45xejwAa3+Ptd3tOwXW0Sezj9H/PVt1Jfn2ExAeEp+Hf41d5oBcMUnl/iD5Cz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1I0IMMAAADbAAAADwAAAAAAAAAAAAAAAACf&#10;AgAAZHJzL2Rvd25yZXYueG1sUEsFBgAAAAAEAAQA9wAAAI8DAAAAAA==&#10;">
                        <v:imagedata r:id="rId19" o:title=""/>
                        <v:path arrowok="t"/>
                      </v:shape>
                    </v:group>
                  </w:pict>
                </mc:Fallback>
              </mc:AlternateContent>
            </w:r>
          </w:p>
        </w:tc>
        <w:tc>
          <w:tcPr>
            <w:tcW w:w="3912" w:type="dxa"/>
            <w:vAlign w:val="center"/>
            <w:hideMark/>
          </w:tcPr>
          <w:p w:rsidR="0056544C" w:rsidRPr="0056544C" w:rsidRDefault="0056544C" w:rsidP="0056544C">
            <w:pPr>
              <w:spacing w:line="180" w:lineRule="exact"/>
              <w:ind w:left="-79"/>
              <w:rPr>
                <w:rFonts w:ascii="Arial" w:eastAsia="Titillium Web" w:hAnsi="Arial" w:cs="Arial"/>
                <w:sz w:val="16"/>
                <w:szCs w:val="16"/>
                <w:lang w:val="da-DK"/>
              </w:rPr>
            </w:pPr>
            <w:r w:rsidRPr="0056544C">
              <w:rPr>
                <w:rFonts w:ascii="Arial" w:eastAsia="Titillium Web" w:hAnsi="Arial" w:cs="Arial"/>
                <w:sz w:val="16"/>
                <w:szCs w:val="16"/>
                <w:lang w:val="da-DK"/>
              </w:rPr>
              <w:t xml:space="preserve">LinkedIn: </w:t>
            </w:r>
          </w:p>
          <w:p w:rsidR="0056544C" w:rsidRPr="0056544C" w:rsidRDefault="000109D7" w:rsidP="0056544C">
            <w:pPr>
              <w:spacing w:line="180" w:lineRule="exact"/>
              <w:ind w:left="-79"/>
              <w:rPr>
                <w:rFonts w:ascii="Arial" w:eastAsia="Titillium Web" w:hAnsi="Arial" w:cs="Arial"/>
                <w:sz w:val="16"/>
                <w:szCs w:val="16"/>
                <w:lang w:val="da-DK"/>
              </w:rPr>
            </w:pPr>
            <w:hyperlink r:id="rId20" w:history="1">
              <w:r w:rsidR="0056544C" w:rsidRPr="0056544C">
                <w:rPr>
                  <w:rFonts w:ascii="Arial" w:eastAsia="Titillium Web" w:hAnsi="Arial" w:cs="Arial"/>
                  <w:color w:val="2DAFE6"/>
                  <w:sz w:val="16"/>
                  <w:szCs w:val="16"/>
                  <w:u w:val="single"/>
                  <w:lang w:val="da-DK"/>
                </w:rPr>
                <w:t>www.mouvent.com/linkedin</w:t>
              </w:r>
            </w:hyperlink>
          </w:p>
        </w:tc>
      </w:tr>
      <w:tr w:rsidR="0056544C" w:rsidRPr="0056544C" w:rsidTr="0056544C">
        <w:trPr>
          <w:trHeight w:hRule="exact" w:val="482"/>
        </w:trPr>
        <w:tc>
          <w:tcPr>
            <w:tcW w:w="397" w:type="dxa"/>
            <w:hideMark/>
          </w:tcPr>
          <w:p w:rsidR="0056544C" w:rsidRPr="0056544C" w:rsidRDefault="0056544C" w:rsidP="0056544C">
            <w:pPr>
              <w:rPr>
                <w:rFonts w:ascii="Arial" w:eastAsia="Titillium Web" w:hAnsi="Arial" w:cs="Arial"/>
                <w:lang w:val="da-DK"/>
              </w:rPr>
            </w:pPr>
            <w:r w:rsidRPr="0056544C">
              <w:rPr>
                <w:rFonts w:ascii="Titillium Web" w:eastAsia="Titillium Web" w:hAnsi="Titillium Web" w:cs="Times New Roman"/>
                <w:noProof/>
              </w:rPr>
              <mc:AlternateContent>
                <mc:Choice Requires="wpg">
                  <w:drawing>
                    <wp:anchor distT="0" distB="0" distL="114300" distR="114300" simplePos="0" relativeHeight="251660288" behindDoc="0" locked="0" layoutInCell="1" allowOverlap="1" wp14:anchorId="7E34A927" wp14:editId="69BF9A41">
                      <wp:simplePos x="0" y="0"/>
                      <wp:positionH relativeFrom="column">
                        <wp:posOffset>-53975</wp:posOffset>
                      </wp:positionH>
                      <wp:positionV relativeFrom="paragraph">
                        <wp:posOffset>45085</wp:posOffset>
                      </wp:positionV>
                      <wp:extent cx="215900" cy="215900"/>
                      <wp:effectExtent l="0" t="0" r="12700" b="12700"/>
                      <wp:wrapNone/>
                      <wp:docPr id="16" name="Gruppieren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7"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8" name="Grafik 7"/>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2344A3A"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Zq+cIA&#10;AADbAAAADwAAAGRycy9kb3ducmV2LnhtbERPS2vCQBC+F/oflin0ZjYt+GjqKlKoDagHY+h5yE6T&#10;YHY2ZNck/ntXEHqbj+85y/VoGtFT52rLCt6iGARxYXXNpYL89D1ZgHAeWWNjmRRcycF69fy0xETb&#10;gY/UZ74UIYRdggoq79tESldUZNBFtiUO3J/tDPoAu1LqDocQbhr5HsczabDm0FBhS18VFefsYhT8&#10;nA/b6RjvKdvkF+PS393HYtgp9foybj5BeBr9v/jhTnWYP4f7L+E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xmr5wgAAANsAAAAPAAAAAAAAAAAAAAAAAJgCAABkcnMvZG93&#10;bnJldi54bWxQSwUGAAAAAAQABAD1AAAAhwMAAAAA&#10;" filled="f" strokeweight=".5pt">
                        <v:stroke joinstyle="miter"/>
                      </v:oval>
                      <v:shape id="Grafik 7"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pBpLvBAAAA2wAAAA8AAABkcnMvZG93bnJldi54bWxEj0FrwkAQhe8F/8Mygre6sS0i0VVEqng1&#10;VbwO2TEbzM6G7DbGf+8cCr3N8N68981qM/hG9dTFOrCB2TQDRVwGW3Nl4Pyzf1+AignZYhOYDDwp&#10;wmY9elthbsODT9QXqVISwjFHAy6lNtc6lo48xmloiUW7hc5jkrWrtO3wIeG+0R9ZNtcea5YGhy3t&#10;HJX34tcbuBRZPdjvw/4Uv27Yu8NnOS+uxkzGw3YJKtGQ/s1/10cr+AIrv8gAev0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pBpLvBAAAA2wAAAA8AAAAAAAAAAAAAAAAAnwIA&#10;AGRycy9kb3ducmV2LnhtbFBLBQYAAAAABAAEAPcAAACNAwAAAAA=&#10;">
                        <v:imagedata r:id="rId22" o:title=""/>
                        <v:path arrowok="t"/>
                      </v:shape>
                    </v:group>
                  </w:pict>
                </mc:Fallback>
              </mc:AlternateContent>
            </w:r>
          </w:p>
        </w:tc>
        <w:tc>
          <w:tcPr>
            <w:tcW w:w="3912" w:type="dxa"/>
            <w:vAlign w:val="center"/>
            <w:hideMark/>
          </w:tcPr>
          <w:p w:rsidR="0056544C" w:rsidRPr="0056544C" w:rsidRDefault="0056544C" w:rsidP="0056544C">
            <w:pPr>
              <w:spacing w:line="180" w:lineRule="exact"/>
              <w:ind w:left="-79"/>
              <w:rPr>
                <w:rFonts w:ascii="Arial" w:eastAsia="Titillium Web" w:hAnsi="Arial" w:cs="Arial"/>
                <w:sz w:val="16"/>
                <w:szCs w:val="16"/>
              </w:rPr>
            </w:pPr>
            <w:r w:rsidRPr="0056544C">
              <w:rPr>
                <w:rFonts w:ascii="Arial" w:eastAsia="Titillium Web" w:hAnsi="Arial" w:cs="Arial"/>
                <w:sz w:val="16"/>
                <w:szCs w:val="16"/>
              </w:rPr>
              <w:t>Twitter: @</w:t>
            </w:r>
            <w:proofErr w:type="spellStart"/>
            <w:r w:rsidRPr="0056544C">
              <w:rPr>
                <w:rFonts w:ascii="Arial" w:eastAsia="Titillium Web" w:hAnsi="Arial" w:cs="Arial"/>
                <w:sz w:val="16"/>
                <w:szCs w:val="16"/>
              </w:rPr>
              <w:t>MouventDigital</w:t>
            </w:r>
            <w:proofErr w:type="spellEnd"/>
          </w:p>
          <w:p w:rsidR="0056544C" w:rsidRPr="0056544C" w:rsidRDefault="000109D7" w:rsidP="0056544C">
            <w:pPr>
              <w:spacing w:line="180" w:lineRule="exact"/>
              <w:ind w:left="-79"/>
              <w:rPr>
                <w:rFonts w:ascii="Arial" w:eastAsia="Titillium Web" w:hAnsi="Arial" w:cs="Arial"/>
                <w:sz w:val="16"/>
                <w:szCs w:val="16"/>
              </w:rPr>
            </w:pPr>
            <w:hyperlink r:id="rId23" w:history="1">
              <w:r w:rsidR="0056544C" w:rsidRPr="0056544C">
                <w:rPr>
                  <w:rFonts w:ascii="Arial" w:eastAsia="Titillium Web" w:hAnsi="Arial" w:cs="Arial"/>
                  <w:color w:val="2DAFE6"/>
                  <w:sz w:val="16"/>
                  <w:szCs w:val="16"/>
                  <w:u w:val="single"/>
                </w:rPr>
                <w:t>www.mouvent.com/twitter</w:t>
              </w:r>
            </w:hyperlink>
          </w:p>
        </w:tc>
      </w:tr>
      <w:tr w:rsidR="0056544C" w:rsidRPr="0056544C" w:rsidTr="0056544C">
        <w:trPr>
          <w:trHeight w:hRule="exact" w:val="482"/>
        </w:trPr>
        <w:tc>
          <w:tcPr>
            <w:tcW w:w="397" w:type="dxa"/>
            <w:hideMark/>
          </w:tcPr>
          <w:p w:rsidR="0056544C" w:rsidRPr="0056544C" w:rsidRDefault="0056544C" w:rsidP="0056544C">
            <w:pPr>
              <w:rPr>
                <w:rFonts w:ascii="Arial" w:eastAsia="Titillium Web" w:hAnsi="Arial" w:cs="Arial"/>
              </w:rPr>
            </w:pPr>
            <w:r w:rsidRPr="0056544C">
              <w:rPr>
                <w:rFonts w:ascii="Titillium Web" w:eastAsia="Titillium Web" w:hAnsi="Titillium Web" w:cs="Times New Roman"/>
                <w:noProof/>
              </w:rPr>
              <mc:AlternateContent>
                <mc:Choice Requires="wpg">
                  <w:drawing>
                    <wp:anchor distT="0" distB="0" distL="114300" distR="114300" simplePos="0" relativeHeight="251661312" behindDoc="0" locked="0" layoutInCell="1" allowOverlap="1" wp14:anchorId="454A2624" wp14:editId="19856E3B">
                      <wp:simplePos x="0" y="0"/>
                      <wp:positionH relativeFrom="column">
                        <wp:posOffset>-53975</wp:posOffset>
                      </wp:positionH>
                      <wp:positionV relativeFrom="paragraph">
                        <wp:posOffset>45085</wp:posOffset>
                      </wp:positionV>
                      <wp:extent cx="215900" cy="215900"/>
                      <wp:effectExtent l="0" t="0" r="12700" b="12700"/>
                      <wp:wrapNone/>
                      <wp:docPr id="4" name="Gruppieren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4"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5" name="Grafik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44D27DD0"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T0jsIA&#10;AADbAAAADwAAAGRycy9kb3ducmV2LnhtbERPTWvCQBC9F/oflin0ZjYtKjZ1FSnUBtSDMfQ8ZKdJ&#10;MDsbsmsS/70rCL3N433Ocj2aRvTUudqygrcoBkFcWF1zqSA/fU8WIJxH1thYJgVXcrBePT8tMdF2&#10;4CP1mS9FCGGXoILK+zaR0hUVGXSRbYkD92c7gz7ArpS6wyGEm0a+x/FcGqw5NFTY0ldFxTm7GAU/&#10;58N2NsZ7yjb5xbj0d/exGHZKvb6Mm08Qnkb/L364Ux3mT+H+SzhAr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FPSOwgAAANsAAAAPAAAAAAAAAAAAAAAAAJgCAABkcnMvZG93&#10;bnJldi54bWxQSwUGAAAAAAQABAD1AAAAhwMAAAAA&#10;" filled="f" strokeweight=".5pt">
                        <v:stroke joinstyle="miter"/>
                      </v:oval>
                      <v:shape id="Grafik 3"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nG3da/AAAA2wAAAA8AAABkcnMvZG93bnJldi54bWxET0uLwjAQvgv+hzCCF9FUwWWpRhHFxaOP&#10;PXgcmrGNNpOSZLX+eyMIe5uP7znzZWtrcScfjGMF41EGgrhw2nCp4Pe0HX6DCBFZY+2YFDwpwHLR&#10;7cwx1+7BB7ofYylSCIccFVQxNrmUoajIYhi5hjhxF+ctxgR9KbXHRwq3tZxk2Ze0aDg1VNjQuqLi&#10;dvyzCq6nH0P74jx9bvZ+0mw9oSkHSvV77WoGIlIb/8Uf906n+VN4/5IOkIs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pxt3WvwAAANsAAAAPAAAAAAAAAAAAAAAAAJ8CAABk&#10;cnMvZG93bnJldi54bWxQSwUGAAAAAAQABAD3AAAAiwMAAAAA&#10;">
                        <v:imagedata r:id="rId25" o:title=""/>
                        <v:path arrowok="t"/>
                      </v:shape>
                    </v:group>
                  </w:pict>
                </mc:Fallback>
              </mc:AlternateContent>
            </w:r>
          </w:p>
        </w:tc>
        <w:tc>
          <w:tcPr>
            <w:tcW w:w="3912" w:type="dxa"/>
            <w:vAlign w:val="center"/>
          </w:tcPr>
          <w:p w:rsidR="0056544C" w:rsidRPr="0056544C" w:rsidRDefault="0056544C" w:rsidP="0056544C">
            <w:pPr>
              <w:spacing w:line="180" w:lineRule="exact"/>
              <w:ind w:left="-79"/>
              <w:rPr>
                <w:rFonts w:ascii="Arial" w:eastAsia="Titillium Web" w:hAnsi="Arial" w:cs="Arial"/>
                <w:sz w:val="16"/>
                <w:szCs w:val="16"/>
              </w:rPr>
            </w:pPr>
            <w:r w:rsidRPr="0056544C">
              <w:rPr>
                <w:rFonts w:ascii="Arial" w:eastAsia="Titillium Web" w:hAnsi="Arial" w:cs="Arial"/>
                <w:sz w:val="16"/>
                <w:szCs w:val="16"/>
              </w:rPr>
              <w:t xml:space="preserve">YouTube: </w:t>
            </w:r>
          </w:p>
          <w:p w:rsidR="0056544C" w:rsidRPr="0056544C" w:rsidRDefault="000109D7" w:rsidP="00330779">
            <w:pPr>
              <w:spacing w:line="180" w:lineRule="exact"/>
              <w:ind w:left="-79"/>
              <w:rPr>
                <w:rFonts w:ascii="Arial" w:eastAsia="Titillium Web" w:hAnsi="Arial" w:cs="Arial"/>
              </w:rPr>
            </w:pPr>
            <w:hyperlink r:id="rId26" w:history="1">
              <w:r w:rsidR="0056544C" w:rsidRPr="0056544C">
                <w:rPr>
                  <w:rFonts w:ascii="Arial" w:eastAsia="Titillium Web" w:hAnsi="Arial" w:cs="Arial"/>
                  <w:color w:val="2DAFE6"/>
                  <w:sz w:val="16"/>
                  <w:szCs w:val="16"/>
                  <w:u w:val="single"/>
                </w:rPr>
                <w:t>www.mouvent.com/youtube</w:t>
              </w:r>
            </w:hyperlink>
          </w:p>
        </w:tc>
      </w:tr>
    </w:tbl>
    <w:p w:rsidR="008F68E2" w:rsidRPr="00AE4E54" w:rsidRDefault="008F68E2" w:rsidP="00E151A3">
      <w:pPr>
        <w:pStyle w:val="Boilerplate"/>
        <w:spacing w:after="0"/>
        <w:rPr>
          <w:rFonts w:ascii="Arial" w:hAnsi="Arial" w:cs="Arial"/>
        </w:rPr>
      </w:pPr>
    </w:p>
    <w:sectPr w:rsidR="008F68E2" w:rsidRPr="00AE4E54"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09D7" w:rsidRDefault="000109D7" w:rsidP="00DF5687">
      <w:r>
        <w:separator/>
      </w:r>
    </w:p>
  </w:endnote>
  <w:endnote w:type="continuationSeparator" w:id="0">
    <w:p w:rsidR="000109D7" w:rsidRDefault="000109D7"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panose1 w:val="00000500000000000000"/>
    <w:charset w:val="00"/>
    <w:family w:val="auto"/>
    <w:pitch w:val="variable"/>
    <w:sig w:usb0="00000007" w:usb1="00000001"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440A" w:rsidRPr="003204EB" w:rsidRDefault="00B9440A" w:rsidP="00D77DB4">
    <w:pPr>
      <w:pStyle w:val="MouventSender"/>
      <w:rPr>
        <w:bCs/>
        <w:lang w:val="en-US"/>
      </w:rPr>
    </w:pPr>
  </w:p>
  <w:p w:rsidR="00756F9E" w:rsidRPr="003204EB" w:rsidRDefault="00756F9E" w:rsidP="00D77DB4">
    <w:pPr>
      <w:pStyle w:val="MouventSender"/>
      <w:rPr>
        <w:lang w:val="en-US"/>
      </w:rPr>
    </w:pPr>
  </w:p>
  <w:p w:rsidR="00756F9E" w:rsidRPr="003204EB" w:rsidRDefault="00756F9E" w:rsidP="00D77DB4">
    <w:pPr>
      <w:pStyle w:val="MouventSender"/>
      <w:rPr>
        <w:lang w:val="en-US"/>
      </w:rPr>
    </w:pPr>
  </w:p>
  <w:p w:rsidR="00D32933" w:rsidRPr="003204EB" w:rsidRDefault="00DC497E" w:rsidP="00D77DB4">
    <w:pPr>
      <w:pStyle w:val="MouventSender"/>
      <w:rPr>
        <w:lang w:val="en-US"/>
      </w:rPr>
    </w:pPr>
    <w:r>
      <w:rPr>
        <w:noProof/>
        <w:lang w:val="en-US"/>
      </w:rPr>
      <mc:AlternateContent>
        <mc:Choice Requires="wps">
          <w:drawing>
            <wp:anchor distT="0" distB="0" distL="114300" distR="114300" simplePos="0" relativeHeight="251664384" behindDoc="0" locked="0" layoutInCell="1" allowOverlap="1" wp14:anchorId="14CC25E8" wp14:editId="76D6DFFD">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DC497E" w:rsidRPr="000F5EFA" w:rsidRDefault="00DC497E" w:rsidP="00DC497E">
                          <w:pPr>
                            <w:pStyle w:val="Footer"/>
                            <w:tabs>
                              <w:tab w:val="clear" w:pos="1361"/>
                              <w:tab w:val="clear" w:pos="2948"/>
                              <w:tab w:val="left" w:pos="1904"/>
                            </w:tabs>
                            <w:rPr>
                              <w:color w:val="000000" w:themeColor="text1"/>
                              <w:lang w:val="de-CH"/>
                            </w:rPr>
                          </w:pPr>
                          <w:r w:rsidRPr="000F5EFA">
                            <w:rPr>
                              <w:color w:val="000000" w:themeColor="text1"/>
                              <w:lang w:val="de-CH"/>
                            </w:rPr>
                            <w:t>Mouvent AG</w:t>
                          </w:r>
                          <w:r w:rsidRPr="000F5EFA">
                            <w:rPr>
                              <w:color w:val="000000" w:themeColor="text1"/>
                              <w:lang w:val="de-CH"/>
                            </w:rPr>
                            <w:tab/>
                            <w:t>Löwengasse 8</w:t>
                          </w:r>
                        </w:p>
                        <w:p w:rsidR="00DC497E" w:rsidRPr="000F5EFA" w:rsidRDefault="00DC497E" w:rsidP="00DC497E">
                          <w:pPr>
                            <w:pStyle w:val="Footer"/>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 xml:space="preserve">4500 Solothurn, </w:t>
                          </w:r>
                          <w:proofErr w:type="spellStart"/>
                          <w:r w:rsidRPr="000F5EFA">
                            <w:rPr>
                              <w:color w:val="000000" w:themeColor="text1"/>
                              <w:lang w:val="de-CH"/>
                            </w:rPr>
                            <w:t>Switzerland</w:t>
                          </w:r>
                          <w:proofErr w:type="spellEnd"/>
                        </w:p>
                        <w:p w:rsidR="00DC497E" w:rsidRPr="000F5EFA" w:rsidRDefault="00DC497E" w:rsidP="00DC497E">
                          <w:pPr>
                            <w:pStyle w:val="Footer"/>
                            <w:tabs>
                              <w:tab w:val="clear" w:pos="1361"/>
                              <w:tab w:val="clear" w:pos="2948"/>
                              <w:tab w:val="left" w:pos="1904"/>
                            </w:tabs>
                            <w:rPr>
                              <w:color w:val="000000" w:themeColor="text1"/>
                            </w:rPr>
                          </w:pPr>
                          <w:r w:rsidRPr="000F5EFA">
                            <w:rPr>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CC25E8"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rsidR="00DC497E" w:rsidRPr="000F5EFA" w:rsidRDefault="00DC497E" w:rsidP="00DC497E">
                    <w:pPr>
                      <w:pStyle w:val="Footer"/>
                      <w:tabs>
                        <w:tab w:val="clear" w:pos="1361"/>
                        <w:tab w:val="clear" w:pos="2948"/>
                        <w:tab w:val="left" w:pos="1904"/>
                      </w:tabs>
                      <w:rPr>
                        <w:color w:val="000000" w:themeColor="text1"/>
                        <w:lang w:val="de-CH"/>
                      </w:rPr>
                    </w:pPr>
                    <w:r w:rsidRPr="000F5EFA">
                      <w:rPr>
                        <w:color w:val="000000" w:themeColor="text1"/>
                        <w:lang w:val="de-CH"/>
                      </w:rPr>
                      <w:t>Mouvent AG</w:t>
                    </w:r>
                    <w:r w:rsidRPr="000F5EFA">
                      <w:rPr>
                        <w:color w:val="000000" w:themeColor="text1"/>
                        <w:lang w:val="de-CH"/>
                      </w:rPr>
                      <w:tab/>
                      <w:t>Löwengasse 8</w:t>
                    </w:r>
                  </w:p>
                  <w:p w:rsidR="00DC497E" w:rsidRPr="000F5EFA" w:rsidRDefault="00DC497E" w:rsidP="00DC497E">
                    <w:pPr>
                      <w:pStyle w:val="Footer"/>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 xml:space="preserve">4500 Solothurn, </w:t>
                    </w:r>
                    <w:proofErr w:type="spellStart"/>
                    <w:r w:rsidRPr="000F5EFA">
                      <w:rPr>
                        <w:color w:val="000000" w:themeColor="text1"/>
                        <w:lang w:val="de-CH"/>
                      </w:rPr>
                      <w:t>Switzerland</w:t>
                    </w:r>
                    <w:proofErr w:type="spellEnd"/>
                  </w:p>
                  <w:p w:rsidR="00DC497E" w:rsidRPr="000F5EFA" w:rsidRDefault="00DC497E" w:rsidP="00DC497E">
                    <w:pPr>
                      <w:pStyle w:val="Footer"/>
                      <w:tabs>
                        <w:tab w:val="clear" w:pos="1361"/>
                        <w:tab w:val="clear" w:pos="2948"/>
                        <w:tab w:val="left" w:pos="1904"/>
                      </w:tabs>
                      <w:rPr>
                        <w:color w:val="000000" w:themeColor="text1"/>
                      </w:rPr>
                    </w:pPr>
                    <w:r w:rsidRPr="000F5EFA">
                      <w:rPr>
                        <w:color w:val="000000" w:themeColor="text1"/>
                        <w:lang w:val="de-CH"/>
                      </w:rPr>
                      <w:tab/>
                      <w:t>T +41 58 255 25 55</w:t>
                    </w:r>
                  </w:p>
                </w:txbxContent>
              </v:textbox>
              <w10:wrap anchorx="page" anchory="page"/>
            </v:shape>
          </w:pict>
        </mc:Fallback>
      </mc:AlternateContent>
    </w:r>
  </w:p>
  <w:p w:rsidR="00D32933" w:rsidRPr="003204EB" w:rsidRDefault="00D32933" w:rsidP="00D77DB4">
    <w:pPr>
      <w:pStyle w:val="MouventSender"/>
      <w:rPr>
        <w:lang w:val="en-US"/>
      </w:rPr>
    </w:pPr>
  </w:p>
  <w:p w:rsidR="00756F9E" w:rsidRPr="003204EB" w:rsidRDefault="00756F9E" w:rsidP="00D77DB4">
    <w:pPr>
      <w:pStyle w:val="MouventSend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46E" w:rsidRPr="00D32933" w:rsidRDefault="005B6EF6" w:rsidP="00D77DB4">
    <w:pPr>
      <w:pStyle w:val="MouventSender"/>
    </w:pPr>
    <w:bookmarkStart w:id="0" w:name="TextmarkeSender"/>
    <w:r>
      <w:rPr>
        <w:noProof/>
        <w:lang w:val="en-US"/>
      </w:rPr>
      <mc:AlternateContent>
        <mc:Choice Requires="wps">
          <w:drawing>
            <wp:anchor distT="0" distB="0" distL="114300" distR="114300" simplePos="0" relativeHeight="251662336" behindDoc="0" locked="0" layoutInCell="1" allowOverlap="1" wp14:anchorId="1B2ECA90" wp14:editId="6D1DBBFF">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5B6EF6" w:rsidRPr="00D77DB4" w:rsidRDefault="005B6EF6" w:rsidP="00D77DB4">
                          <w:pPr>
                            <w:pStyle w:val="MouventSender"/>
                          </w:pPr>
                          <w:r w:rsidRPr="00D77DB4">
                            <w:t>Mouvent AG</w:t>
                          </w:r>
                          <w:r w:rsidRPr="00D77DB4">
                            <w:tab/>
                            <w:t>Löwengasse 8</w:t>
                          </w:r>
                        </w:p>
                        <w:p w:rsidR="005B6EF6" w:rsidRPr="00D77DB4" w:rsidRDefault="005B6EF6" w:rsidP="00D77DB4">
                          <w:pPr>
                            <w:pStyle w:val="MouventSender"/>
                          </w:pPr>
                          <w:r w:rsidRPr="00D77DB4">
                            <w:t>www.mouvent.com</w:t>
                          </w:r>
                          <w:r w:rsidRPr="00D77DB4">
                            <w:tab/>
                            <w:t xml:space="preserve">4500 Solothurn, </w:t>
                          </w:r>
                          <w:proofErr w:type="spellStart"/>
                          <w:r w:rsidRPr="00D77DB4">
                            <w:t>Switzerland</w:t>
                          </w:r>
                          <w:proofErr w:type="spellEnd"/>
                        </w:p>
                        <w:p w:rsidR="005B6EF6" w:rsidRPr="00D77DB4" w:rsidRDefault="005B6EF6" w:rsidP="00D77DB4">
                          <w:pPr>
                            <w:pStyle w:val="MouventSender"/>
                          </w:pPr>
                          <w:r w:rsidRPr="00D77DB4">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ECA90"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rsidR="005B6EF6" w:rsidRPr="00D77DB4" w:rsidRDefault="005B6EF6" w:rsidP="00D77DB4">
                    <w:pPr>
                      <w:pStyle w:val="MouventSender"/>
                    </w:pPr>
                    <w:r w:rsidRPr="00D77DB4">
                      <w:t>Mouvent AG</w:t>
                    </w:r>
                    <w:r w:rsidRPr="00D77DB4">
                      <w:tab/>
                      <w:t>Löwengasse 8</w:t>
                    </w:r>
                  </w:p>
                  <w:p w:rsidR="005B6EF6" w:rsidRPr="00D77DB4" w:rsidRDefault="005B6EF6" w:rsidP="00D77DB4">
                    <w:pPr>
                      <w:pStyle w:val="MouventSender"/>
                    </w:pPr>
                    <w:r w:rsidRPr="00D77DB4">
                      <w:t>www.mouvent.com</w:t>
                    </w:r>
                    <w:r w:rsidRPr="00D77DB4">
                      <w:tab/>
                      <w:t xml:space="preserve">4500 Solothurn, </w:t>
                    </w:r>
                    <w:proofErr w:type="spellStart"/>
                    <w:r w:rsidRPr="00D77DB4">
                      <w:t>Switzerland</w:t>
                    </w:r>
                    <w:proofErr w:type="spellEnd"/>
                  </w:p>
                  <w:p w:rsidR="005B6EF6" w:rsidRPr="00D77DB4" w:rsidRDefault="005B6EF6" w:rsidP="00D77DB4">
                    <w:pPr>
                      <w:pStyle w:val="MouventSender"/>
                    </w:pPr>
                    <w:r w:rsidRPr="00D77DB4">
                      <w:tab/>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09D7" w:rsidRDefault="000109D7" w:rsidP="00DF5687">
      <w:r>
        <w:separator/>
      </w:r>
    </w:p>
  </w:footnote>
  <w:footnote w:type="continuationSeparator" w:id="0">
    <w:p w:rsidR="000109D7" w:rsidRDefault="000109D7" w:rsidP="00DF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687" w:rsidRPr="00B9440A" w:rsidRDefault="00DF5687" w:rsidP="00B9440A">
    <w:pPr>
      <w:pStyle w:val="Header"/>
    </w:pPr>
    <w:r>
      <w:rPr>
        <w:noProof/>
      </w:rPr>
      <w:drawing>
        <wp:anchor distT="0" distB="0" distL="114300" distR="114300" simplePos="0" relativeHeight="251658240" behindDoc="0" locked="1" layoutInCell="1" allowOverlap="1">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46E" w:rsidRDefault="00C3346E">
    <w:pPr>
      <w:pStyle w:val="Header"/>
    </w:pPr>
    <w:r>
      <w:rPr>
        <w:noProof/>
      </w:rPr>
      <w:drawing>
        <wp:anchor distT="0" distB="0" distL="114300" distR="114300" simplePos="0" relativeHeight="251660288" behindDoc="0" locked="1" layoutInCell="1" allowOverlap="1" wp14:anchorId="27C67BAB" wp14:editId="04830A8B">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00E98"/>
    <w:multiLevelType w:val="hybridMultilevel"/>
    <w:tmpl w:val="B0902796"/>
    <w:lvl w:ilvl="0" w:tplc="2684F1F0">
      <w:start w:val="1"/>
      <w:numFmt w:val="bullet"/>
      <w:pStyle w:val="ListBullet"/>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3C3BB2"/>
    <w:multiLevelType w:val="multilevel"/>
    <w:tmpl w:val="2C900A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de-CH" w:vendorID="64" w:dllVersion="4096" w:nlCheck="1" w:checkStyle="0"/>
  <w:activeWritingStyle w:appName="MSWord" w:lang="it-IT" w:vendorID="64" w:dllVersion="0" w:nlCheck="1" w:checkStyle="0"/>
  <w:activeWritingStyle w:appName="MSWord" w:lang="it-CH" w:vendorID="64" w:dllVersion="0" w:nlCheck="1" w:checkStyle="0"/>
  <w:activeWritingStyle w:appName="MSWord" w:lang="en-US"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ED"/>
    <w:rsid w:val="000106B3"/>
    <w:rsid w:val="000109D7"/>
    <w:rsid w:val="000419BB"/>
    <w:rsid w:val="0005421E"/>
    <w:rsid w:val="0007065B"/>
    <w:rsid w:val="000A57B5"/>
    <w:rsid w:val="000C2F07"/>
    <w:rsid w:val="000E6621"/>
    <w:rsid w:val="001062EA"/>
    <w:rsid w:val="0021392B"/>
    <w:rsid w:val="00235D1F"/>
    <w:rsid w:val="00237C40"/>
    <w:rsid w:val="00242A73"/>
    <w:rsid w:val="002E2083"/>
    <w:rsid w:val="002F2CE2"/>
    <w:rsid w:val="0031278E"/>
    <w:rsid w:val="00317E6D"/>
    <w:rsid w:val="003204EB"/>
    <w:rsid w:val="00330779"/>
    <w:rsid w:val="003A4360"/>
    <w:rsid w:val="003B3642"/>
    <w:rsid w:val="003D37AC"/>
    <w:rsid w:val="003D5DFB"/>
    <w:rsid w:val="003D71CE"/>
    <w:rsid w:val="003E1D3E"/>
    <w:rsid w:val="004452F2"/>
    <w:rsid w:val="004765E8"/>
    <w:rsid w:val="00480D7E"/>
    <w:rsid w:val="00495168"/>
    <w:rsid w:val="004A7248"/>
    <w:rsid w:val="004D5F85"/>
    <w:rsid w:val="00507B19"/>
    <w:rsid w:val="00534E9F"/>
    <w:rsid w:val="00543530"/>
    <w:rsid w:val="0056544C"/>
    <w:rsid w:val="0057613F"/>
    <w:rsid w:val="00581D2E"/>
    <w:rsid w:val="005B2DE1"/>
    <w:rsid w:val="005B6EF6"/>
    <w:rsid w:val="006207F1"/>
    <w:rsid w:val="00625107"/>
    <w:rsid w:val="00665B5E"/>
    <w:rsid w:val="0067594A"/>
    <w:rsid w:val="006C20FB"/>
    <w:rsid w:val="00727DC0"/>
    <w:rsid w:val="00741C3D"/>
    <w:rsid w:val="00750937"/>
    <w:rsid w:val="00756F9E"/>
    <w:rsid w:val="0079074C"/>
    <w:rsid w:val="007C4063"/>
    <w:rsid w:val="007F629A"/>
    <w:rsid w:val="00870A98"/>
    <w:rsid w:val="00882822"/>
    <w:rsid w:val="008F68E2"/>
    <w:rsid w:val="00911B53"/>
    <w:rsid w:val="00916698"/>
    <w:rsid w:val="00960B68"/>
    <w:rsid w:val="00984C20"/>
    <w:rsid w:val="009D77ED"/>
    <w:rsid w:val="009F7296"/>
    <w:rsid w:val="00A00729"/>
    <w:rsid w:val="00A068E4"/>
    <w:rsid w:val="00A95397"/>
    <w:rsid w:val="00AE1AF5"/>
    <w:rsid w:val="00AE28C5"/>
    <w:rsid w:val="00AE4E54"/>
    <w:rsid w:val="00B5765F"/>
    <w:rsid w:val="00B60CF9"/>
    <w:rsid w:val="00B9440A"/>
    <w:rsid w:val="00BA62BF"/>
    <w:rsid w:val="00BB4142"/>
    <w:rsid w:val="00BD3CD9"/>
    <w:rsid w:val="00C3346E"/>
    <w:rsid w:val="00C9209B"/>
    <w:rsid w:val="00CA5AD3"/>
    <w:rsid w:val="00CD513D"/>
    <w:rsid w:val="00CE2C01"/>
    <w:rsid w:val="00D32933"/>
    <w:rsid w:val="00D77DB4"/>
    <w:rsid w:val="00DC497E"/>
    <w:rsid w:val="00DF5687"/>
    <w:rsid w:val="00E035D1"/>
    <w:rsid w:val="00E151A3"/>
    <w:rsid w:val="00EE2CF3"/>
    <w:rsid w:val="00EF6AB6"/>
    <w:rsid w:val="00F83D3B"/>
    <w:rsid w:val="00F91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024849"/>
  <w15:chartTrackingRefBased/>
  <w15:docId w15:val="{FBEF012F-1D53-4CC5-B2B1-1A2EC801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HAnsi" w:hAnsiTheme="majorHAnsi" w:cstheme="minorBidi"/>
        <w:sz w:val="21"/>
        <w:szCs w:val="21"/>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0"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emiHidden/>
    <w:qFormat/>
    <w:rsid w:val="0021392B"/>
  </w:style>
  <w:style w:type="paragraph" w:styleId="Heading1">
    <w:name w:val="heading 1"/>
    <w:basedOn w:val="Normal"/>
    <w:next w:val="MouventCopy"/>
    <w:link w:val="Heading1Char"/>
    <w:uiPriority w:val="5"/>
    <w:qFormat/>
    <w:rsid w:val="00AE1AF5"/>
    <w:pPr>
      <w:keepNext/>
      <w:keepLines/>
      <w:numPr>
        <w:numId w:val="1"/>
      </w:numPr>
      <w:ind w:left="227" w:hanging="227"/>
      <w:outlineLvl w:val="0"/>
    </w:pPr>
    <w:rPr>
      <w:rFonts w:eastAsiaTheme="majorEastAsia" w:cstheme="majorBidi"/>
      <w:b/>
    </w:rPr>
  </w:style>
  <w:style w:type="paragraph" w:styleId="Heading2">
    <w:name w:val="heading 2"/>
    <w:basedOn w:val="Normal"/>
    <w:next w:val="MouventCopy"/>
    <w:link w:val="Heading2Char"/>
    <w:uiPriority w:val="6"/>
    <w:qFormat/>
    <w:rsid w:val="00317E6D"/>
    <w:pPr>
      <w:keepNext/>
      <w:keepLines/>
      <w:numPr>
        <w:ilvl w:val="1"/>
        <w:numId w:val="1"/>
      </w:numPr>
      <w:ind w:left="340" w:hanging="340"/>
      <w:outlineLvl w:val="1"/>
    </w:pPr>
    <w:rPr>
      <w:rFonts w:eastAsiaTheme="majorEastAsia" w:cstheme="majorBidi"/>
      <w:b/>
    </w:rPr>
  </w:style>
  <w:style w:type="paragraph" w:styleId="Heading3">
    <w:name w:val="heading 3"/>
    <w:basedOn w:val="Normal"/>
    <w:next w:val="Normal"/>
    <w:link w:val="Heading3Char"/>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Heading4">
    <w:name w:val="heading 4"/>
    <w:basedOn w:val="Normal"/>
    <w:next w:val="Normal"/>
    <w:link w:val="Heading4Char"/>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Heading5">
    <w:name w:val="heading 5"/>
    <w:basedOn w:val="Normal"/>
    <w:next w:val="Normal"/>
    <w:link w:val="Heading5Char"/>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Heading6">
    <w:name w:val="heading 6"/>
    <w:basedOn w:val="Normal"/>
    <w:next w:val="Normal"/>
    <w:link w:val="Heading6Char"/>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Heading7">
    <w:name w:val="heading 7"/>
    <w:basedOn w:val="Normal"/>
    <w:next w:val="Normal"/>
    <w:link w:val="Heading7Char"/>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Heading8">
    <w:name w:val="heading 8"/>
    <w:basedOn w:val="Normal"/>
    <w:next w:val="Normal"/>
    <w:link w:val="Heading8Char"/>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Heading9">
    <w:name w:val="heading 9"/>
    <w:basedOn w:val="Normal"/>
    <w:next w:val="Normal"/>
    <w:link w:val="Heading9Char"/>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9440A"/>
  </w:style>
  <w:style w:type="character" w:customStyle="1" w:styleId="HeaderChar">
    <w:name w:val="Header Char"/>
    <w:basedOn w:val="DefaultParagraphFont"/>
    <w:link w:val="Header"/>
    <w:uiPriority w:val="99"/>
    <w:semiHidden/>
    <w:rsid w:val="004D5F85"/>
  </w:style>
  <w:style w:type="paragraph" w:styleId="Footer">
    <w:name w:val="footer"/>
    <w:basedOn w:val="Normal"/>
    <w:link w:val="FooterChar"/>
    <w:uiPriority w:val="99"/>
    <w:semiHidden/>
    <w:rsid w:val="00C3346E"/>
    <w:pPr>
      <w:tabs>
        <w:tab w:val="left" w:pos="1361"/>
        <w:tab w:val="left" w:pos="2948"/>
      </w:tabs>
      <w:spacing w:line="192" w:lineRule="auto"/>
    </w:pPr>
    <w:rPr>
      <w:sz w:val="16"/>
      <w:szCs w:val="16"/>
    </w:rPr>
  </w:style>
  <w:style w:type="character" w:customStyle="1" w:styleId="FooterChar">
    <w:name w:val="Footer Char"/>
    <w:basedOn w:val="DefaultParagraphFont"/>
    <w:link w:val="Footer"/>
    <w:uiPriority w:val="99"/>
    <w:semiHidden/>
    <w:rsid w:val="004D5F85"/>
    <w:rPr>
      <w:sz w:val="16"/>
      <w:szCs w:val="16"/>
    </w:rPr>
  </w:style>
  <w:style w:type="paragraph" w:customStyle="1" w:styleId="MouventTitle">
    <w:name w:val="Mouvent Title"/>
    <w:basedOn w:val="Normal"/>
    <w:qFormat/>
    <w:rsid w:val="00242A73"/>
    <w:rPr>
      <w:color w:val="E15500" w:themeColor="accent3"/>
      <w:sz w:val="52"/>
      <w:szCs w:val="52"/>
    </w:rPr>
  </w:style>
  <w:style w:type="paragraph" w:customStyle="1" w:styleId="MouventReferences">
    <w:name w:val="Mouvent References"/>
    <w:basedOn w:val="Normal"/>
    <w:uiPriority w:val="1"/>
    <w:qFormat/>
    <w:rsid w:val="00B5765F"/>
  </w:style>
  <w:style w:type="paragraph" w:customStyle="1" w:styleId="MouventSubject">
    <w:name w:val="Mouvent Subject"/>
    <w:basedOn w:val="Normal"/>
    <w:uiPriority w:val="2"/>
    <w:qFormat/>
    <w:rsid w:val="00CD513D"/>
    <w:rPr>
      <w:b/>
      <w:sz w:val="32"/>
      <w:szCs w:val="32"/>
    </w:rPr>
  </w:style>
  <w:style w:type="paragraph" w:customStyle="1" w:styleId="MouventSubtitle">
    <w:name w:val="Mouvent Subtitle"/>
    <w:basedOn w:val="Normal"/>
    <w:uiPriority w:val="3"/>
    <w:qFormat/>
    <w:rsid w:val="0057613F"/>
    <w:rPr>
      <w:b/>
    </w:rPr>
  </w:style>
  <w:style w:type="paragraph" w:customStyle="1" w:styleId="MouventCopy">
    <w:name w:val="Mouvent Copy"/>
    <w:basedOn w:val="Normal"/>
    <w:uiPriority w:val="4"/>
    <w:qFormat/>
    <w:rsid w:val="00EE2CF3"/>
    <w:rPr>
      <w:rFonts w:asciiTheme="minorHAnsi" w:hAnsiTheme="minorHAnsi"/>
    </w:rPr>
  </w:style>
  <w:style w:type="paragraph" w:customStyle="1" w:styleId="MouventSender">
    <w:name w:val="Mouvent Sender"/>
    <w:basedOn w:val="Footer"/>
    <w:uiPriority w:val="9"/>
    <w:qFormat/>
    <w:rsid w:val="00D77DB4"/>
    <w:pPr>
      <w:tabs>
        <w:tab w:val="clear" w:pos="1361"/>
        <w:tab w:val="clear" w:pos="2948"/>
        <w:tab w:val="left" w:pos="1904"/>
      </w:tabs>
    </w:pPr>
    <w:rPr>
      <w:color w:val="000000" w:themeColor="text1"/>
      <w:lang w:val="de-CH"/>
    </w:rPr>
  </w:style>
  <w:style w:type="character" w:styleId="Hyperlink">
    <w:name w:val="Hyperlink"/>
    <w:basedOn w:val="DefaultParagraphFont"/>
    <w:uiPriority w:val="10"/>
    <w:qFormat/>
    <w:rsid w:val="00984C20"/>
    <w:rPr>
      <w:color w:val="2DAFE6" w:themeColor="hyperlink"/>
      <w:u w:val="single"/>
    </w:rPr>
  </w:style>
  <w:style w:type="character" w:styleId="PlaceholderText">
    <w:name w:val="Placeholder Text"/>
    <w:basedOn w:val="DefaultParagraphFont"/>
    <w:uiPriority w:val="99"/>
    <w:semiHidden/>
    <w:rsid w:val="00984C20"/>
    <w:rPr>
      <w:color w:val="808080"/>
    </w:rPr>
  </w:style>
  <w:style w:type="table" w:styleId="TableGrid">
    <w:name w:val="Table Grid"/>
    <w:basedOn w:val="TableNormal"/>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5"/>
    <w:rsid w:val="004D5F85"/>
    <w:rPr>
      <w:rFonts w:eastAsiaTheme="majorEastAsia" w:cstheme="majorBidi"/>
      <w:b/>
    </w:rPr>
  </w:style>
  <w:style w:type="character" w:customStyle="1" w:styleId="Heading2Char">
    <w:name w:val="Heading 2 Char"/>
    <w:basedOn w:val="DefaultParagraphFont"/>
    <w:link w:val="Heading2"/>
    <w:uiPriority w:val="6"/>
    <w:rsid w:val="004D5F85"/>
    <w:rPr>
      <w:rFonts w:eastAsiaTheme="majorEastAsia" w:cstheme="majorBidi"/>
      <w:b/>
    </w:rPr>
  </w:style>
  <w:style w:type="character" w:customStyle="1" w:styleId="Heading3Char">
    <w:name w:val="Heading 3 Char"/>
    <w:basedOn w:val="DefaultParagraphFont"/>
    <w:link w:val="Heading3"/>
    <w:uiPriority w:val="9"/>
    <w:semiHidden/>
    <w:rsid w:val="003A4360"/>
    <w:rPr>
      <w:rFonts w:eastAsiaTheme="majorEastAsia" w:cstheme="majorBidi"/>
      <w:color w:val="0E5A7A" w:themeColor="accent1" w:themeShade="7F"/>
      <w:sz w:val="24"/>
      <w:szCs w:val="24"/>
    </w:rPr>
  </w:style>
  <w:style w:type="character" w:customStyle="1" w:styleId="Heading4Char">
    <w:name w:val="Heading 4 Char"/>
    <w:basedOn w:val="DefaultParagraphFont"/>
    <w:link w:val="Heading4"/>
    <w:uiPriority w:val="9"/>
    <w:semiHidden/>
    <w:rsid w:val="00AE1AF5"/>
    <w:rPr>
      <w:rFonts w:eastAsiaTheme="majorEastAsia" w:cstheme="majorBidi"/>
      <w:i/>
      <w:iCs/>
      <w:color w:val="1687B7" w:themeColor="accent1" w:themeShade="BF"/>
    </w:rPr>
  </w:style>
  <w:style w:type="character" w:customStyle="1" w:styleId="Heading5Char">
    <w:name w:val="Heading 5 Char"/>
    <w:basedOn w:val="DefaultParagraphFont"/>
    <w:link w:val="Heading5"/>
    <w:uiPriority w:val="9"/>
    <w:semiHidden/>
    <w:rsid w:val="00AE1AF5"/>
    <w:rPr>
      <w:rFonts w:eastAsiaTheme="majorEastAsia" w:cstheme="majorBidi"/>
      <w:color w:val="1687B7" w:themeColor="accent1" w:themeShade="BF"/>
    </w:rPr>
  </w:style>
  <w:style w:type="character" w:customStyle="1" w:styleId="Heading6Char">
    <w:name w:val="Heading 6 Char"/>
    <w:basedOn w:val="DefaultParagraphFont"/>
    <w:link w:val="Heading6"/>
    <w:uiPriority w:val="9"/>
    <w:semiHidden/>
    <w:rsid w:val="00AE1AF5"/>
    <w:rPr>
      <w:rFonts w:eastAsiaTheme="majorEastAsia" w:cstheme="majorBidi"/>
      <w:color w:val="0E5A7A" w:themeColor="accent1" w:themeShade="7F"/>
    </w:rPr>
  </w:style>
  <w:style w:type="character" w:customStyle="1" w:styleId="Heading7Char">
    <w:name w:val="Heading 7 Char"/>
    <w:basedOn w:val="DefaultParagraphFont"/>
    <w:link w:val="Heading7"/>
    <w:uiPriority w:val="9"/>
    <w:semiHidden/>
    <w:rsid w:val="00AE1AF5"/>
    <w:rPr>
      <w:rFonts w:eastAsiaTheme="majorEastAsia" w:cstheme="majorBidi"/>
      <w:i/>
      <w:iCs/>
      <w:color w:val="0E5A7A" w:themeColor="accent1" w:themeShade="7F"/>
    </w:rPr>
  </w:style>
  <w:style w:type="character" w:customStyle="1" w:styleId="Heading8Char">
    <w:name w:val="Heading 8 Char"/>
    <w:basedOn w:val="DefaultParagraphFont"/>
    <w:link w:val="Heading8"/>
    <w:uiPriority w:val="9"/>
    <w:semiHidden/>
    <w:rsid w:val="00AE1AF5"/>
    <w:rPr>
      <w:rFonts w:eastAsiaTheme="majorEastAsia" w:cstheme="majorBidi"/>
      <w:color w:val="272727" w:themeColor="text1" w:themeTint="D8"/>
    </w:rPr>
  </w:style>
  <w:style w:type="character" w:customStyle="1" w:styleId="Heading9Char">
    <w:name w:val="Heading 9 Char"/>
    <w:basedOn w:val="DefaultParagraphFont"/>
    <w:link w:val="Heading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ListBullet">
    <w:name w:val="List Bullet"/>
    <w:basedOn w:val="ListParagraph"/>
    <w:uiPriority w:val="7"/>
    <w:qFormat/>
    <w:rsid w:val="00D32933"/>
    <w:pPr>
      <w:numPr>
        <w:numId w:val="2"/>
      </w:numPr>
      <w:tabs>
        <w:tab w:val="num" w:pos="360"/>
      </w:tabs>
      <w:ind w:left="227" w:hanging="227"/>
    </w:pPr>
  </w:style>
  <w:style w:type="paragraph" w:styleId="ListParagraph">
    <w:name w:val="List Paragraph"/>
    <w:basedOn w:val="Normal"/>
    <w:uiPriority w:val="34"/>
    <w:semiHidden/>
    <w:qFormat/>
    <w:rsid w:val="00D32933"/>
    <w:pPr>
      <w:ind w:left="720"/>
      <w:contextualSpacing/>
    </w:pPr>
  </w:style>
  <w:style w:type="character" w:customStyle="1" w:styleId="UnresolvedMention1">
    <w:name w:val="Unresolved Mention1"/>
    <w:basedOn w:val="DefaultParagraphFont"/>
    <w:uiPriority w:val="99"/>
    <w:semiHidden/>
    <w:unhideWhenUsed/>
    <w:rsid w:val="00F83D3B"/>
    <w:rPr>
      <w:color w:val="808080"/>
      <w:shd w:val="clear" w:color="auto" w:fill="E6E6E6"/>
    </w:rPr>
  </w:style>
  <w:style w:type="table" w:customStyle="1" w:styleId="Tabellenraster1">
    <w:name w:val="Tabellenraster1"/>
    <w:basedOn w:val="TableNormal"/>
    <w:next w:val="TableGrid"/>
    <w:uiPriority w:val="39"/>
    <w:rsid w:val="00E151A3"/>
    <w:rPr>
      <w:rFonts w:ascii="Titillium Web" w:eastAsia="Titillium Web" w:hAnsi="Titillium Web"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1D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1D2E"/>
    <w:rPr>
      <w:rFonts w:ascii="Segoe UI" w:hAnsi="Segoe UI" w:cs="Segoe UI"/>
      <w:sz w:val="18"/>
      <w:szCs w:val="18"/>
    </w:rPr>
  </w:style>
  <w:style w:type="character" w:styleId="UnresolvedMention">
    <w:name w:val="Unresolved Mention"/>
    <w:basedOn w:val="DefaultParagraphFont"/>
    <w:uiPriority w:val="99"/>
    <w:semiHidden/>
    <w:unhideWhenUsed/>
    <w:rsid w:val="00911B5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68756">
      <w:bodyDiv w:val="1"/>
      <w:marLeft w:val="0"/>
      <w:marRight w:val="0"/>
      <w:marTop w:val="0"/>
      <w:marBottom w:val="0"/>
      <w:divBdr>
        <w:top w:val="none" w:sz="0" w:space="0" w:color="auto"/>
        <w:left w:val="none" w:sz="0" w:space="0" w:color="auto"/>
        <w:bottom w:val="none" w:sz="0" w:space="0" w:color="auto"/>
        <w:right w:val="none" w:sz="0" w:space="0" w:color="auto"/>
      </w:divBdr>
    </w:div>
    <w:div w:id="1548640785">
      <w:bodyDiv w:val="1"/>
      <w:marLeft w:val="0"/>
      <w:marRight w:val="0"/>
      <w:marTop w:val="0"/>
      <w:marBottom w:val="0"/>
      <w:divBdr>
        <w:top w:val="none" w:sz="0" w:space="0" w:color="auto"/>
        <w:left w:val="none" w:sz="0" w:space="0" w:color="auto"/>
        <w:bottom w:val="none" w:sz="0" w:space="0" w:color="auto"/>
        <w:right w:val="none" w:sz="0" w:space="0" w:color="auto"/>
      </w:divBdr>
    </w:div>
    <w:div w:id="1574588365">
      <w:bodyDiv w:val="1"/>
      <w:marLeft w:val="0"/>
      <w:marRight w:val="0"/>
      <w:marTop w:val="0"/>
      <w:marBottom w:val="0"/>
      <w:divBdr>
        <w:top w:val="none" w:sz="0" w:space="0" w:color="auto"/>
        <w:left w:val="none" w:sz="0" w:space="0" w:color="auto"/>
        <w:bottom w:val="none" w:sz="0" w:space="0" w:color="auto"/>
        <w:right w:val="none" w:sz="0" w:space="0" w:color="auto"/>
      </w:divBdr>
    </w:div>
    <w:div w:id="1707831355">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 w:id="212272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gudrun.alex@alex-company.com" TargetMode="External"/><Relationship Id="rId18" Type="http://schemas.openxmlformats.org/officeDocument/2006/relationships/image" Target="media/image4.jpeg"/><Relationship Id="rId26" Type="http://schemas.openxmlformats.org/officeDocument/2006/relationships/hyperlink" Target="http://www.mouvent.com/youtube" TargetMode="Externa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http://www.mouvent.com/contact" TargetMode="External"/><Relationship Id="rId17" Type="http://schemas.openxmlformats.org/officeDocument/2006/relationships/hyperlink" Target="http://www.mouvent.com/facebook" TargetMode="External"/><Relationship Id="rId25"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yperlink" Target="http://www.mouvent.com/linke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hyperlink" Target="http://www.mouvent.com/twitter"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jan-frederik.lange@mouvent.com" TargetMode="External"/><Relationship Id="rId22" Type="http://schemas.openxmlformats.org/officeDocument/2006/relationships/image" Target="media/image7.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F8205-EFFB-4495-90AA-16B9D2494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1333</Words>
  <Characters>7603</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Detail AG Detail AG</dc:creator>
  <cp:keywords/>
  <dc:description/>
  <cp:lastModifiedBy>Jan-Frederik Lange</cp:lastModifiedBy>
  <cp:revision>3</cp:revision>
  <cp:lastPrinted>2018-03-18T07:17:00Z</cp:lastPrinted>
  <dcterms:created xsi:type="dcterms:W3CDTF">2018-05-24T11:49:00Z</dcterms:created>
  <dcterms:modified xsi:type="dcterms:W3CDTF">2018-05-24T12:34:00Z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