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89469" w14:textId="77777777" w:rsidR="00625107" w:rsidRPr="00D72B50" w:rsidRDefault="00756F9E" w:rsidP="000E6621">
      <w:pPr>
        <w:pStyle w:val="MouventTitle"/>
        <w:rPr>
          <w:rFonts w:ascii="Arial" w:hAnsi="Arial" w:cs="Arial"/>
        </w:rPr>
      </w:pPr>
      <w:r>
        <w:rPr>
          <w:rFonts w:ascii="Arial" w:hAnsi="Arial" w:cs="Arial"/>
        </w:rPr>
        <w:t>Comunicato stampa</w:t>
      </w:r>
    </w:p>
    <w:p w14:paraId="01F2417C" w14:textId="77777777" w:rsidR="00A00729" w:rsidRPr="00D72B50" w:rsidRDefault="00A00729" w:rsidP="00984C20">
      <w:pPr>
        <w:pStyle w:val="MouventCopy"/>
        <w:rPr>
          <w:rFonts w:ascii="Arial" w:hAnsi="Arial" w:cs="Arial"/>
        </w:rPr>
      </w:pPr>
    </w:p>
    <w:p w14:paraId="45C6F482" w14:textId="77777777" w:rsidR="00A95397" w:rsidRPr="00D72B50" w:rsidRDefault="00A95397" w:rsidP="00984C20">
      <w:pPr>
        <w:pStyle w:val="MouventCopy"/>
        <w:rPr>
          <w:rFonts w:ascii="Arial" w:hAnsi="Arial" w:cs="Arial"/>
        </w:rPr>
        <w:sectPr w:rsidR="00A95397" w:rsidRPr="00D72B50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14:paraId="7C9EFD7C" w14:textId="34EB61E9" w:rsidR="00071FDB" w:rsidRPr="00D72B50" w:rsidRDefault="00071FDB" w:rsidP="00071FDB">
      <w:pPr>
        <w:pStyle w:val="MouventCopy"/>
        <w:tabs>
          <w:tab w:val="left" w:pos="542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Solothurn, Svizzera, </w:t>
      </w:r>
      <w:r w:rsidR="00613437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 xml:space="preserve"> settembre 2019 </w:t>
      </w:r>
    </w:p>
    <w:p w14:paraId="7A6F8238" w14:textId="77777777" w:rsidR="00CD513D" w:rsidRPr="00D72B50" w:rsidRDefault="00CD513D" w:rsidP="00CD513D">
      <w:pPr>
        <w:pStyle w:val="MouventCopy"/>
        <w:rPr>
          <w:rFonts w:ascii="Arial" w:hAnsi="Arial" w:cs="Arial"/>
        </w:rPr>
      </w:pPr>
    </w:p>
    <w:p w14:paraId="22E38812" w14:textId="77777777" w:rsidR="005B3791" w:rsidRPr="00D72B50" w:rsidRDefault="005B3791" w:rsidP="00CD513D">
      <w:pPr>
        <w:pStyle w:val="MouventCopy"/>
        <w:rPr>
          <w:rFonts w:ascii="Arial" w:hAnsi="Arial" w:cs="Arial"/>
        </w:rPr>
      </w:pPr>
    </w:p>
    <w:p w14:paraId="0DE7D968" w14:textId="77777777" w:rsidR="006572D4" w:rsidRPr="00D72B50" w:rsidRDefault="00D72B50" w:rsidP="0035302E">
      <w:pPr>
        <w:pStyle w:val="MouventCopy"/>
        <w:spacing w:line="276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A Labelexpo 2019 Mouvent presenta due rivoluzionarie stampanti di etichette digitali  </w:t>
      </w:r>
    </w:p>
    <w:p w14:paraId="128C2D78" w14:textId="77777777" w:rsidR="006572D4" w:rsidRPr="00D72B50" w:rsidRDefault="006572D4" w:rsidP="0035302E">
      <w:pPr>
        <w:pStyle w:val="Boilerplate"/>
        <w:spacing w:after="0" w:line="276" w:lineRule="auto"/>
        <w:rPr>
          <w:rFonts w:ascii="Arial" w:hAnsi="Arial" w:cs="Arial"/>
          <w:sz w:val="21"/>
          <w:szCs w:val="21"/>
        </w:rPr>
      </w:pPr>
    </w:p>
    <w:p w14:paraId="26B92166" w14:textId="54759DEB" w:rsidR="004F745D" w:rsidRPr="00D72B50" w:rsidRDefault="004F745D" w:rsidP="00330B74">
      <w:pPr>
        <w:pStyle w:val="Boilerplate"/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 Bruxelles i visitatori potranno ammirare in azione le innovative LB702-WB e LB701-UV e </w:t>
      </w:r>
      <w:r w:rsidR="0087221F">
        <w:rPr>
          <w:rFonts w:ascii="Arial" w:hAnsi="Arial" w:cs="Arial"/>
          <w:b/>
          <w:sz w:val="22"/>
          <w:szCs w:val="22"/>
        </w:rPr>
        <w:t xml:space="preserve">avere l’opportunità di </w:t>
      </w:r>
      <w:r>
        <w:rPr>
          <w:rFonts w:ascii="Arial" w:hAnsi="Arial" w:cs="Arial"/>
          <w:b/>
          <w:sz w:val="22"/>
          <w:szCs w:val="22"/>
        </w:rPr>
        <w:t xml:space="preserve">testare </w:t>
      </w:r>
      <w:r w:rsidR="0087221F">
        <w:rPr>
          <w:rFonts w:ascii="Arial" w:hAnsi="Arial" w:cs="Arial"/>
          <w:b/>
          <w:sz w:val="22"/>
          <w:szCs w:val="22"/>
        </w:rPr>
        <w:t>i propri lavori sul</w:t>
      </w:r>
      <w:r>
        <w:rPr>
          <w:rFonts w:ascii="Arial" w:hAnsi="Arial" w:cs="Arial"/>
          <w:b/>
          <w:sz w:val="22"/>
          <w:szCs w:val="22"/>
        </w:rPr>
        <w:t>la LB701-UV</w:t>
      </w:r>
      <w:r w:rsidR="00893B77">
        <w:rPr>
          <w:rFonts w:ascii="Arial" w:hAnsi="Arial" w:cs="Arial"/>
          <w:b/>
          <w:sz w:val="22"/>
          <w:szCs w:val="22"/>
        </w:rPr>
        <w:t xml:space="preserve"> (Stand BOBST</w:t>
      </w:r>
      <w:bookmarkStart w:id="1" w:name="_GoBack"/>
      <w:bookmarkEnd w:id="1"/>
      <w:r w:rsidR="00893B77">
        <w:rPr>
          <w:rFonts w:ascii="Arial" w:hAnsi="Arial" w:cs="Arial"/>
          <w:b/>
          <w:sz w:val="22"/>
          <w:szCs w:val="22"/>
        </w:rPr>
        <w:t xml:space="preserve"> 3A59 / Hall3)</w:t>
      </w:r>
    </w:p>
    <w:p w14:paraId="27430080" w14:textId="77777777" w:rsidR="004F745D" w:rsidRPr="00D72B50" w:rsidRDefault="004F745D" w:rsidP="0035302E">
      <w:pPr>
        <w:pStyle w:val="Boilerplate"/>
        <w:spacing w:after="0" w:line="276" w:lineRule="auto"/>
        <w:rPr>
          <w:rFonts w:ascii="Arial" w:hAnsi="Arial" w:cs="Arial"/>
          <w:sz w:val="22"/>
          <w:szCs w:val="22"/>
        </w:rPr>
      </w:pPr>
    </w:p>
    <w:p w14:paraId="56AB32A5" w14:textId="77777777" w:rsidR="0087221F" w:rsidRDefault="00083B23" w:rsidP="0035302E">
      <w:pPr>
        <w:pStyle w:val="ox-ce6508bc0d-ox-94567ad5bc-msonormal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>Mouvent offrirà una dimostrazione dal vivo delle sue innovative stampanti di etichette digitali alla fiera Labelexpo che si svolgerà dal 24 al 27 settembre 2019 a Bruxelles.</w:t>
      </w:r>
      <w:r w:rsidR="007652B5">
        <w:rPr>
          <w:rFonts w:ascii="Arial" w:hAnsi="Arial" w:cs="Arial"/>
        </w:rPr>
        <w:br/>
      </w:r>
      <w:r w:rsidR="00256353">
        <w:rPr>
          <w:rFonts w:ascii="Arial" w:hAnsi="Arial" w:cs="Arial"/>
        </w:rPr>
        <w:t>Allo</w:t>
      </w:r>
      <w:r>
        <w:rPr>
          <w:rFonts w:ascii="Arial" w:hAnsi="Arial" w:cs="Arial"/>
        </w:rPr>
        <w:t xml:space="preserve"> stand potranno essere ammirate</w:t>
      </w:r>
      <w:r w:rsidR="007652B5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87221F"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 LB702-WB, una stampante </w:t>
      </w:r>
      <w:r w:rsidR="0087221F">
        <w:rPr>
          <w:rFonts w:ascii="Arial" w:hAnsi="Arial" w:cs="Arial"/>
        </w:rPr>
        <w:t xml:space="preserve">digitale industriale </w:t>
      </w:r>
      <w:r>
        <w:rPr>
          <w:rFonts w:ascii="Arial" w:hAnsi="Arial" w:cs="Arial"/>
        </w:rPr>
        <w:t xml:space="preserve">di etichette altamente produttiva che utilizza inchiostri 100% </w:t>
      </w:r>
      <w:r w:rsidR="007652B5">
        <w:rPr>
          <w:rFonts w:ascii="Arial" w:hAnsi="Arial" w:cs="Arial"/>
        </w:rPr>
        <w:t>base</w:t>
      </w:r>
      <w:r>
        <w:rPr>
          <w:rFonts w:ascii="Arial" w:hAnsi="Arial" w:cs="Arial"/>
        </w:rPr>
        <w:t xml:space="preserve"> acqua, e la LB701-UV, una delle stampanti </w:t>
      </w:r>
      <w:r w:rsidR="0087221F">
        <w:rPr>
          <w:rFonts w:ascii="Arial" w:hAnsi="Arial" w:cs="Arial"/>
        </w:rPr>
        <w:t xml:space="preserve">digitali </w:t>
      </w:r>
      <w:r>
        <w:rPr>
          <w:rFonts w:ascii="Arial" w:hAnsi="Arial" w:cs="Arial"/>
        </w:rPr>
        <w:t xml:space="preserve">di etichette </w:t>
      </w:r>
      <w:r w:rsidR="0037015B">
        <w:rPr>
          <w:rFonts w:ascii="Arial" w:hAnsi="Arial" w:cs="Arial"/>
        </w:rPr>
        <w:t>più piccola al mondo con</w:t>
      </w:r>
      <w:r>
        <w:rPr>
          <w:rFonts w:ascii="Arial" w:hAnsi="Arial" w:cs="Arial"/>
        </w:rPr>
        <w:t xml:space="preserve"> elevata flessibilità e produttività. </w:t>
      </w:r>
    </w:p>
    <w:p w14:paraId="5076FC0D" w14:textId="22568AF6" w:rsidR="00155806" w:rsidRDefault="00083B23" w:rsidP="0035302E">
      <w:pPr>
        <w:pStyle w:val="ox-ce6508bc0d-ox-94567ad5bc-msonormal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 visitatori avranno anche la possibilità di portare e testare i loro lavori sulla LB701-UV (previo appuntamento). </w:t>
      </w:r>
      <w:r w:rsidR="0037015B">
        <w:rPr>
          <w:rFonts w:ascii="Arial" w:hAnsi="Arial" w:cs="Arial"/>
        </w:rPr>
        <w:br/>
      </w:r>
      <w:r>
        <w:rPr>
          <w:rFonts w:ascii="Arial" w:hAnsi="Arial" w:cs="Arial"/>
        </w:rPr>
        <w:t xml:space="preserve">A Labelexpo 2019, BOBST </w:t>
      </w:r>
      <w:r w:rsidR="00097524">
        <w:rPr>
          <w:rFonts w:ascii="Arial" w:hAnsi="Arial" w:cs="Arial"/>
        </w:rPr>
        <w:t xml:space="preserve">lancerà sul mercato </w:t>
      </w:r>
      <w:r>
        <w:rPr>
          <w:rFonts w:ascii="Arial" w:hAnsi="Arial" w:cs="Arial"/>
        </w:rPr>
        <w:t xml:space="preserve">una nuova stampante </w:t>
      </w:r>
      <w:r w:rsidR="0087221F">
        <w:rPr>
          <w:rFonts w:ascii="Arial" w:hAnsi="Arial" w:cs="Arial"/>
        </w:rPr>
        <w:t xml:space="preserve">digitale ibrida </w:t>
      </w:r>
      <w:r>
        <w:rPr>
          <w:rFonts w:ascii="Arial" w:hAnsi="Arial" w:cs="Arial"/>
        </w:rPr>
        <w:t>di etichette chiamata MASTER DM5 con tecnologia a getto d’inchiostro Mouvent</w:t>
      </w:r>
      <w:r>
        <w:rPr>
          <w:rFonts w:ascii="Arial" w:hAnsi="Arial" w:cs="Arial"/>
          <w:vertAlign w:val="superscript"/>
        </w:rPr>
        <w:t>TM</w:t>
      </w:r>
      <w:r>
        <w:rPr>
          <w:rFonts w:ascii="Arial" w:hAnsi="Arial" w:cs="Arial"/>
        </w:rPr>
        <w:t xml:space="preserve">. </w:t>
      </w:r>
    </w:p>
    <w:p w14:paraId="7FB0587C" w14:textId="77777777" w:rsidR="00155806" w:rsidRDefault="00155806" w:rsidP="0035302E">
      <w:pPr>
        <w:pStyle w:val="ox-ce6508bc0d-ox-94567ad5bc-msonormal"/>
        <w:spacing w:before="0" w:beforeAutospacing="0" w:after="0" w:afterAutospacing="0" w:line="276" w:lineRule="auto"/>
        <w:rPr>
          <w:rFonts w:ascii="Arial" w:hAnsi="Arial" w:cs="Arial"/>
        </w:rPr>
      </w:pPr>
    </w:p>
    <w:p w14:paraId="2B3F7E1E" w14:textId="6765BFA6" w:rsidR="004F745D" w:rsidRPr="00D72B50" w:rsidRDefault="00155806" w:rsidP="0035302E">
      <w:pPr>
        <w:pStyle w:val="ox-ce6508bc0d-ox-94567ad5bc-msonormal"/>
        <w:spacing w:before="0" w:beforeAutospacing="0" w:after="0" w:afterAutospacing="0" w:line="276" w:lineRule="auto"/>
        <w:rPr>
          <w:rFonts w:ascii="Arial" w:hAnsi="Arial" w:cs="Arial"/>
        </w:rPr>
      </w:pPr>
      <w:r w:rsidRPr="008E7AE7">
        <w:rPr>
          <w:rFonts w:ascii="Arial" w:hAnsi="Arial" w:cs="Arial"/>
        </w:rPr>
        <w:t xml:space="preserve">“I visitatori della fiera avranno la possibilità di </w:t>
      </w:r>
      <w:r w:rsidR="00886C20" w:rsidRPr="008E7AE7">
        <w:rPr>
          <w:rFonts w:ascii="Arial" w:hAnsi="Arial" w:cs="Arial"/>
        </w:rPr>
        <w:t>vedere</w:t>
      </w:r>
      <w:r w:rsidRPr="008E7AE7">
        <w:rPr>
          <w:rFonts w:ascii="Arial" w:hAnsi="Arial" w:cs="Arial"/>
        </w:rPr>
        <w:t xml:space="preserve"> tutt</w:t>
      </w:r>
      <w:r w:rsidR="0037015B" w:rsidRPr="008E7AE7">
        <w:rPr>
          <w:rFonts w:ascii="Arial" w:hAnsi="Arial" w:cs="Arial"/>
        </w:rPr>
        <w:t>e</w:t>
      </w:r>
      <w:r w:rsidRPr="008E7AE7">
        <w:rPr>
          <w:rFonts w:ascii="Arial" w:hAnsi="Arial" w:cs="Arial"/>
        </w:rPr>
        <w:t xml:space="preserve"> </w:t>
      </w:r>
      <w:r w:rsidR="007C3503" w:rsidRPr="008E7AE7">
        <w:rPr>
          <w:rFonts w:ascii="Arial" w:hAnsi="Arial" w:cs="Arial"/>
        </w:rPr>
        <w:t xml:space="preserve">le </w:t>
      </w:r>
      <w:r w:rsidR="0037015B" w:rsidRPr="008E7AE7">
        <w:rPr>
          <w:rFonts w:ascii="Arial" w:hAnsi="Arial" w:cs="Arial"/>
        </w:rPr>
        <w:t>potenzialità</w:t>
      </w:r>
      <w:r w:rsidR="007C3503" w:rsidRPr="008E7AE7">
        <w:rPr>
          <w:rFonts w:ascii="Arial" w:hAnsi="Arial" w:cs="Arial"/>
        </w:rPr>
        <w:t xml:space="preserve"> </w:t>
      </w:r>
      <w:r w:rsidRPr="008E7AE7">
        <w:rPr>
          <w:rFonts w:ascii="Arial" w:hAnsi="Arial" w:cs="Arial"/>
        </w:rPr>
        <w:t xml:space="preserve">della stampa </w:t>
      </w:r>
      <w:r w:rsidR="00886C20" w:rsidRPr="008E7AE7">
        <w:rPr>
          <w:rFonts w:ascii="Arial" w:hAnsi="Arial" w:cs="Arial"/>
        </w:rPr>
        <w:t xml:space="preserve">digitale </w:t>
      </w:r>
      <w:r w:rsidRPr="008E7AE7">
        <w:rPr>
          <w:rFonts w:ascii="Arial" w:hAnsi="Arial" w:cs="Arial"/>
        </w:rPr>
        <w:t>di etichette”,</w:t>
      </w:r>
      <w:r>
        <w:rPr>
          <w:rFonts w:ascii="Arial" w:hAnsi="Arial" w:cs="Arial"/>
        </w:rPr>
        <w:t xml:space="preserve"> commenta il CEO di Mouvent Thierry Martin. </w:t>
      </w:r>
      <w:r w:rsidR="0037015B">
        <w:rPr>
          <w:rFonts w:ascii="Arial" w:hAnsi="Arial" w:cs="Arial"/>
        </w:rPr>
        <w:br/>
      </w:r>
      <w:r>
        <w:rPr>
          <w:rFonts w:ascii="Arial" w:hAnsi="Arial" w:cs="Arial"/>
        </w:rPr>
        <w:t>“La LB702-WB è un progresso davvero significativo nella produzione di etichette digital</w:t>
      </w:r>
      <w:r w:rsidR="007C3503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perché utilizza esclusivamente inchiostri </w:t>
      </w:r>
      <w:r w:rsidR="00886C20">
        <w:rPr>
          <w:rFonts w:ascii="Arial" w:hAnsi="Arial" w:cs="Arial"/>
        </w:rPr>
        <w:t xml:space="preserve">a </w:t>
      </w:r>
      <w:r w:rsidR="0037015B">
        <w:rPr>
          <w:rFonts w:ascii="Arial" w:hAnsi="Arial" w:cs="Arial"/>
        </w:rPr>
        <w:t>base</w:t>
      </w:r>
      <w:r>
        <w:rPr>
          <w:rFonts w:ascii="Arial" w:hAnsi="Arial" w:cs="Arial"/>
        </w:rPr>
        <w:t xml:space="preserve"> acqua, mentre la LB701-UV è estremamente compatta ed ergonomica e permette una produzione altamente flessibile. Queste macchine sono il futuro della stampa di etichette digital</w:t>
      </w:r>
      <w:r w:rsidR="007C3503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”. </w:t>
      </w:r>
    </w:p>
    <w:p w14:paraId="3DD5FC1F" w14:textId="672899BD" w:rsidR="00AF6F0C" w:rsidRDefault="00655734" w:rsidP="00655734">
      <w:pPr>
        <w:pStyle w:val="ox-ce6508bc0d-ox-94567ad5bc-msonormal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La LB702-WB utilizza unicamente inchiostri </w:t>
      </w:r>
      <w:r w:rsidRPr="00611830">
        <w:rPr>
          <w:rFonts w:ascii="Arial" w:hAnsi="Arial" w:cs="Arial"/>
        </w:rPr>
        <w:t>Mouvent</w:t>
      </w:r>
      <w:r>
        <w:rPr>
          <w:rFonts w:ascii="Arial" w:hAnsi="Arial" w:cs="Arial"/>
        </w:rPr>
        <w:t xml:space="preserve">™ al 100% </w:t>
      </w:r>
      <w:r w:rsidR="004B77AF">
        <w:rPr>
          <w:rFonts w:ascii="Arial" w:hAnsi="Arial" w:cs="Arial"/>
        </w:rPr>
        <w:t>base</w:t>
      </w:r>
      <w:r>
        <w:rPr>
          <w:rFonts w:ascii="Arial" w:hAnsi="Arial" w:cs="Arial"/>
        </w:rPr>
        <w:t xml:space="preserve"> acqua di </w:t>
      </w:r>
      <w:r w:rsidR="00886C20">
        <w:rPr>
          <w:rFonts w:ascii="Arial" w:hAnsi="Arial" w:cs="Arial"/>
        </w:rPr>
        <w:t xml:space="preserve">propria </w:t>
      </w:r>
      <w:r>
        <w:rPr>
          <w:rFonts w:ascii="Arial" w:hAnsi="Arial" w:cs="Arial"/>
        </w:rPr>
        <w:t>produzione</w:t>
      </w:r>
      <w:r w:rsidR="00BD777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 offre quindi una soluzione del tutto priva di composti organici volatili </w:t>
      </w:r>
      <w:r w:rsidR="00886C20">
        <w:rPr>
          <w:rFonts w:ascii="Arial" w:hAnsi="Arial" w:cs="Arial"/>
        </w:rPr>
        <w:t xml:space="preserve">(VOC) </w:t>
      </w:r>
      <w:r>
        <w:rPr>
          <w:rFonts w:ascii="Arial" w:hAnsi="Arial" w:cs="Arial"/>
        </w:rPr>
        <w:t>e pienamente conforme al</w:t>
      </w:r>
      <w:r w:rsidR="004B77AF">
        <w:rPr>
          <w:rFonts w:ascii="Arial" w:hAnsi="Arial" w:cs="Arial"/>
        </w:rPr>
        <w:t xml:space="preserve">le confezioni </w:t>
      </w:r>
      <w:r w:rsidR="0037015B">
        <w:rPr>
          <w:rFonts w:ascii="Arial" w:hAnsi="Arial" w:cs="Arial"/>
          <w:color w:val="201F1E"/>
          <w:bdr w:val="none" w:sz="0" w:space="0" w:color="auto" w:frame="1"/>
        </w:rPr>
        <w:t xml:space="preserve">a contatto indiretto con prodotti alimentari. </w:t>
      </w:r>
      <w:r w:rsidR="00BD7778">
        <w:rPr>
          <w:rFonts w:ascii="Arial" w:hAnsi="Arial" w:cs="Arial"/>
        </w:rPr>
        <w:br/>
      </w:r>
      <w:r>
        <w:rPr>
          <w:rFonts w:ascii="Arial" w:hAnsi="Arial" w:cs="Arial"/>
        </w:rPr>
        <w:t xml:space="preserve">La macchina </w:t>
      </w:r>
      <w:r w:rsidR="00886C20">
        <w:rPr>
          <w:rFonts w:ascii="Arial" w:hAnsi="Arial" w:cs="Arial"/>
        </w:rPr>
        <w:t>produce</w:t>
      </w:r>
      <w:r>
        <w:rPr>
          <w:rFonts w:ascii="Arial" w:hAnsi="Arial" w:cs="Arial"/>
        </w:rPr>
        <w:t xml:space="preserve"> fino a 100 m/</w:t>
      </w:r>
      <w:r w:rsidR="00BD7778">
        <w:rPr>
          <w:rFonts w:ascii="Arial" w:hAnsi="Arial" w:cs="Arial"/>
        </w:rPr>
        <w:t>min</w:t>
      </w:r>
      <w:r w:rsidR="00886C20">
        <w:rPr>
          <w:rFonts w:ascii="Arial" w:hAnsi="Arial" w:cs="Arial"/>
        </w:rPr>
        <w:t xml:space="preserve"> su </w:t>
      </w:r>
      <w:r>
        <w:rPr>
          <w:rFonts w:ascii="Arial" w:hAnsi="Arial" w:cs="Arial"/>
        </w:rPr>
        <w:t xml:space="preserve">una ricca gamma di supporti di larghezza </w:t>
      </w:r>
      <w:r w:rsidR="00886C20">
        <w:rPr>
          <w:rFonts w:ascii="Arial" w:hAnsi="Arial" w:cs="Arial"/>
        </w:rPr>
        <w:t>fino a</w:t>
      </w:r>
      <w:r>
        <w:rPr>
          <w:rFonts w:ascii="Arial" w:hAnsi="Arial" w:cs="Arial"/>
        </w:rPr>
        <w:t xml:space="preserve"> 360 mm, dalle etichette autoadesive a quelle con colla a umido, e risulta particolarmente utile in applicazioni dove la migrazione e la riciclabilità possono risultare critiche (le etichette lavabili </w:t>
      </w:r>
      <w:r w:rsidR="004B77AF">
        <w:rPr>
          <w:rFonts w:ascii="Arial" w:hAnsi="Arial" w:cs="Arial"/>
        </w:rPr>
        <w:t>per</w:t>
      </w:r>
      <w:r>
        <w:rPr>
          <w:rFonts w:ascii="Arial" w:hAnsi="Arial" w:cs="Arial"/>
        </w:rPr>
        <w:t xml:space="preserve"> esempio).</w:t>
      </w:r>
    </w:p>
    <w:p w14:paraId="55360614" w14:textId="2BD3F78A" w:rsidR="00655734" w:rsidRPr="00D72B50" w:rsidRDefault="00655734" w:rsidP="00655734">
      <w:pPr>
        <w:pStyle w:val="ox-ce6508bc0d-ox-94567ad5bc-msonormal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L’elevata qualità di stampa di 1200 x 1200 dpi della LB702-WB </w:t>
      </w:r>
      <w:r w:rsidR="00886C20">
        <w:rPr>
          <w:rFonts w:ascii="Arial" w:hAnsi="Arial" w:cs="Arial"/>
        </w:rPr>
        <w:t>produce</w:t>
      </w:r>
      <w:r>
        <w:rPr>
          <w:rFonts w:ascii="Arial" w:hAnsi="Arial" w:cs="Arial"/>
        </w:rPr>
        <w:t xml:space="preserve"> risultati eccezionali su supporti complessi come le carte </w:t>
      </w:r>
      <w:r w:rsidR="00886C20">
        <w:rPr>
          <w:rFonts w:ascii="Arial" w:hAnsi="Arial" w:cs="Arial"/>
        </w:rPr>
        <w:t xml:space="preserve">naturali testurizzate </w:t>
      </w:r>
      <w:r>
        <w:rPr>
          <w:rFonts w:ascii="Arial" w:hAnsi="Arial" w:cs="Arial"/>
        </w:rPr>
        <w:t>per etichette vinicole</w:t>
      </w:r>
      <w:r w:rsidR="00A602CD">
        <w:rPr>
          <w:rFonts w:ascii="Arial" w:hAnsi="Arial" w:cs="Arial"/>
        </w:rPr>
        <w:t xml:space="preserve">. </w:t>
      </w:r>
      <w:r w:rsidR="00886C20">
        <w:rPr>
          <w:rFonts w:ascii="Arial" w:hAnsi="Arial" w:cs="Arial"/>
        </w:rPr>
        <w:t>G</w:t>
      </w:r>
      <w:r>
        <w:rPr>
          <w:rFonts w:ascii="Arial" w:hAnsi="Arial" w:cs="Arial"/>
        </w:rPr>
        <w:t>razie alla nuovissima stazione di spalmatura per l’applicazione del primer proprietario Mouvent</w:t>
      </w:r>
      <w:r>
        <w:rPr>
          <w:rFonts w:ascii="Arial" w:hAnsi="Arial" w:cs="Arial"/>
          <w:vertAlign w:val="superscript"/>
        </w:rPr>
        <w:t>TM</w:t>
      </w:r>
      <w:r>
        <w:rPr>
          <w:rFonts w:ascii="Arial" w:hAnsi="Arial" w:cs="Arial"/>
        </w:rPr>
        <w:t xml:space="preserve">, si possono anche </w:t>
      </w:r>
      <w:r w:rsidR="00886C20">
        <w:rPr>
          <w:rFonts w:ascii="Arial" w:hAnsi="Arial" w:cs="Arial"/>
        </w:rPr>
        <w:t>utilizzare</w:t>
      </w:r>
      <w:r>
        <w:rPr>
          <w:rFonts w:ascii="Arial" w:hAnsi="Arial" w:cs="Arial"/>
        </w:rPr>
        <w:t xml:space="preserve"> supporti più economici e standard</w:t>
      </w:r>
      <w:r w:rsidR="00BD777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senza compromettere la qualità di stampa. Configurata con 6 colori, la macchina </w:t>
      </w:r>
      <w:r w:rsidR="00A602CD">
        <w:rPr>
          <w:rFonts w:ascii="Arial" w:hAnsi="Arial" w:cs="Arial"/>
        </w:rPr>
        <w:t>base</w:t>
      </w:r>
      <w:r>
        <w:rPr>
          <w:rFonts w:ascii="Arial" w:hAnsi="Arial" w:cs="Arial"/>
        </w:rPr>
        <w:t xml:space="preserve"> acqua Mouvent offre una stampa ECG </w:t>
      </w:r>
      <w:r>
        <w:rPr>
          <w:rFonts w:ascii="Arial" w:hAnsi="Arial" w:cs="Arial"/>
        </w:rPr>
        <w:lastRenderedPageBreak/>
        <w:t xml:space="preserve">e una conformità al sistema </w:t>
      </w:r>
      <w:r w:rsidR="001249AD">
        <w:rPr>
          <w:rFonts w:ascii="Arial" w:hAnsi="Arial" w:cs="Arial"/>
        </w:rPr>
        <w:t xml:space="preserve">colori </w:t>
      </w:r>
      <w:r>
        <w:rPr>
          <w:rFonts w:ascii="Arial" w:hAnsi="Arial" w:cs="Arial"/>
        </w:rPr>
        <w:t xml:space="preserve">Pantone di eccezionale livello. </w:t>
      </w:r>
      <w:r w:rsidR="00CE3CC2">
        <w:rPr>
          <w:rFonts w:ascii="Arial" w:hAnsi="Arial" w:cs="Arial"/>
        </w:rPr>
        <w:t>Quando abbi</w:t>
      </w:r>
      <w:r w:rsidR="001456CD">
        <w:rPr>
          <w:rFonts w:ascii="Arial" w:hAnsi="Arial" w:cs="Arial"/>
        </w:rPr>
        <w:t>n</w:t>
      </w:r>
      <w:r w:rsidR="00CE3CC2">
        <w:rPr>
          <w:rFonts w:ascii="Arial" w:hAnsi="Arial" w:cs="Arial"/>
        </w:rPr>
        <w:t>ata</w:t>
      </w:r>
      <w:r>
        <w:rPr>
          <w:rFonts w:ascii="Arial" w:hAnsi="Arial" w:cs="Arial"/>
        </w:rPr>
        <w:t xml:space="preserve"> al sistema proprietario DFE Mouvent™, i clienti beneficiano di una preparazione semplice del file, una perfetta uniformità cromatica e una stampa dei dati variabil</w:t>
      </w:r>
      <w:r w:rsidR="001249AD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="00CE3CC2">
        <w:rPr>
          <w:rFonts w:ascii="Arial" w:hAnsi="Arial" w:cs="Arial"/>
        </w:rPr>
        <w:t>per</w:t>
      </w:r>
      <w:r w:rsidR="00BD77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personalizzazioni in tempo reale. </w:t>
      </w:r>
      <w:r w:rsidR="00CE3CC2">
        <w:rPr>
          <w:rFonts w:ascii="Arial" w:hAnsi="Arial" w:cs="Arial"/>
        </w:rPr>
        <w:t xml:space="preserve">Tutto questo si traduce in </w:t>
      </w:r>
      <w:r>
        <w:rPr>
          <w:rFonts w:ascii="Arial" w:hAnsi="Arial" w:cs="Arial"/>
        </w:rPr>
        <w:t>una combinazione di eccellenza tecnica ed estetica</w:t>
      </w:r>
      <w:r w:rsidR="001249AD">
        <w:rPr>
          <w:rFonts w:ascii="Arial" w:hAnsi="Arial" w:cs="Arial"/>
        </w:rPr>
        <w:t xml:space="preserve"> che </w:t>
      </w:r>
      <w:r>
        <w:rPr>
          <w:rFonts w:ascii="Arial" w:hAnsi="Arial" w:cs="Arial"/>
        </w:rPr>
        <w:t>potrà essere ammirat</w:t>
      </w:r>
      <w:r w:rsidR="00CE3CC2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dal vivo in occasione dell’evento.</w:t>
      </w:r>
    </w:p>
    <w:p w14:paraId="14941EC9" w14:textId="7F9A6628" w:rsidR="00AF6F0C" w:rsidRDefault="00AF6F0C" w:rsidP="00AF6F0C">
      <w:pPr>
        <w:pStyle w:val="ox-ce6508bc0d-ox-94567ad5bc-msonormal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La LB701-UV è la stampante di etichette più piccola della gamma Mouvent, conforme al ben noto formato </w:t>
      </w:r>
      <w:r w:rsidR="00395F27">
        <w:rPr>
          <w:rFonts w:ascii="Arial" w:hAnsi="Arial" w:cs="Arial"/>
        </w:rPr>
        <w:t>di</w:t>
      </w:r>
      <w:r>
        <w:rPr>
          <w:rFonts w:ascii="Arial" w:hAnsi="Arial" w:cs="Arial"/>
        </w:rPr>
        <w:t xml:space="preserve"> stampa </w:t>
      </w:r>
      <w:r w:rsidR="007B2B9B">
        <w:rPr>
          <w:rFonts w:ascii="Arial" w:hAnsi="Arial" w:cs="Arial"/>
        </w:rPr>
        <w:t>“letter</w:t>
      </w:r>
      <w:r w:rsidR="001456CD">
        <w:rPr>
          <w:rFonts w:ascii="Arial" w:hAnsi="Arial" w:cs="Arial"/>
        </w:rPr>
        <w:t>a</w:t>
      </w:r>
      <w:r w:rsidR="007B2B9B">
        <w:rPr>
          <w:rFonts w:ascii="Arial" w:hAnsi="Arial" w:cs="Arial"/>
        </w:rPr>
        <w:t>”</w:t>
      </w:r>
      <w:r>
        <w:rPr>
          <w:rFonts w:ascii="Arial" w:hAnsi="Arial" w:cs="Arial"/>
        </w:rPr>
        <w:t>. Questa mini</w:t>
      </w:r>
      <w:r w:rsidR="001456CD">
        <w:rPr>
          <w:rFonts w:ascii="Arial" w:hAnsi="Arial" w:cs="Arial"/>
        </w:rPr>
        <w:t>-</w:t>
      </w:r>
      <w:r>
        <w:rPr>
          <w:rFonts w:ascii="Arial" w:hAnsi="Arial" w:cs="Arial"/>
        </w:rPr>
        <w:t>macchina</w:t>
      </w:r>
      <w:r w:rsidR="001456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presenta un design estremamente compatto senza compromettere la risoluzione di stampa (1200 x 1200 dpi) né la produttività (fino a 100 m/min e 5000 mq/giorno), a fronte di un costo di produzione </w:t>
      </w:r>
      <w:r w:rsidR="001456CD">
        <w:rPr>
          <w:rFonts w:ascii="Arial" w:hAnsi="Arial" w:cs="Arial"/>
        </w:rPr>
        <w:t>senza paragoni</w:t>
      </w:r>
      <w:r>
        <w:rPr>
          <w:rFonts w:ascii="Arial" w:hAnsi="Arial" w:cs="Arial"/>
        </w:rPr>
        <w:t xml:space="preserve">. </w:t>
      </w:r>
      <w:r w:rsidR="007B2B9B">
        <w:rPr>
          <w:rFonts w:ascii="Arial" w:hAnsi="Arial" w:cs="Arial"/>
        </w:rPr>
        <w:br/>
      </w:r>
      <w:r>
        <w:rPr>
          <w:rFonts w:ascii="Arial" w:hAnsi="Arial" w:cs="Arial"/>
        </w:rPr>
        <w:t xml:space="preserve">Le dimensioni e la facilità d’uso permettono anche alle tipografie più piccole di realizzare produzioni di etichette di elevata qualità, veloci e flessibili per qualsiasi tipo di applicazione su cartone. Quest’ultima versione della LB701-UV in mostra a Labelexpo 2019 è dotata di </w:t>
      </w:r>
      <w:r w:rsidR="001456CD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colori e per la prima volta dell’inchiostro bianco UV Mouvent, ampliando ulteriormente le capacità in termini di disegni</w:t>
      </w:r>
      <w:r w:rsidR="00243FD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lavori di stampa e varietà di supporti </w:t>
      </w:r>
      <w:r w:rsidR="00243FD5">
        <w:rPr>
          <w:rFonts w:ascii="Arial" w:hAnsi="Arial" w:cs="Arial"/>
        </w:rPr>
        <w:t>utilizzabili</w:t>
      </w:r>
      <w:r>
        <w:rPr>
          <w:rFonts w:ascii="Arial" w:hAnsi="Arial" w:cs="Arial"/>
        </w:rPr>
        <w:t>, come le etichette metallizzate e trasparenti larghe fino a 190 mm.</w:t>
      </w:r>
    </w:p>
    <w:p w14:paraId="116DBF9E" w14:textId="77777777" w:rsidR="00655734" w:rsidRDefault="00655734" w:rsidP="00655734">
      <w:pPr>
        <w:pStyle w:val="ox-ce6508bc0d-ox-94567ad5bc-msonormal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Attenzione: i visitatori di Labelexpo 2019 avranno la possibilità di portare e testare i loro lavori su questa macchina (previo appuntamento).  </w:t>
      </w:r>
    </w:p>
    <w:p w14:paraId="3A5CC586" w14:textId="77777777" w:rsidR="00906874" w:rsidRDefault="00906874" w:rsidP="00655734">
      <w:pPr>
        <w:pStyle w:val="ox-ce6508bc0d-ox-94567ad5bc-msonormal"/>
        <w:spacing w:before="0" w:beforeAutospacing="0" w:after="0" w:afterAutospacing="0" w:line="276" w:lineRule="auto"/>
        <w:rPr>
          <w:rFonts w:ascii="Arial" w:hAnsi="Arial" w:cs="Arial"/>
        </w:rPr>
      </w:pPr>
    </w:p>
    <w:p w14:paraId="14127734" w14:textId="77777777" w:rsidR="00906874" w:rsidRPr="00B55CE7" w:rsidRDefault="00906874" w:rsidP="00655734">
      <w:pPr>
        <w:pStyle w:val="ox-ce6508bc0d-ox-94567ad5bc-msonormal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Tecnologia a getto d’inchiostro digitale Mouvent</w:t>
      </w:r>
      <w:r>
        <w:rPr>
          <w:rFonts w:ascii="Arial" w:hAnsi="Arial" w:cs="Arial"/>
          <w:b/>
          <w:bCs/>
          <w:vertAlign w:val="superscript"/>
        </w:rPr>
        <w:t>TM</w:t>
      </w:r>
    </w:p>
    <w:p w14:paraId="2373D158" w14:textId="77777777" w:rsidR="00655734" w:rsidRPr="00B55CE7" w:rsidRDefault="00655734" w:rsidP="00655734">
      <w:pPr>
        <w:pStyle w:val="ox-ce6508bc0d-ox-94567ad5bc-msonormal"/>
        <w:spacing w:before="0" w:beforeAutospacing="0" w:after="0" w:afterAutospacing="0" w:line="276" w:lineRule="auto"/>
        <w:rPr>
          <w:rFonts w:ascii="Arial" w:hAnsi="Arial" w:cs="Arial"/>
        </w:rPr>
      </w:pPr>
    </w:p>
    <w:p w14:paraId="2D32F370" w14:textId="77777777" w:rsidR="007464BE" w:rsidRDefault="007464BE" w:rsidP="0065573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Tutte le stampanti digitali Mouvent includono Mouvent</w:t>
      </w:r>
      <w:r>
        <w:rPr>
          <w:rFonts w:ascii="Arial" w:hAnsi="Arial" w:cs="Arial"/>
          <w:sz w:val="22"/>
          <w:szCs w:val="22"/>
          <w:vertAlign w:val="superscript"/>
        </w:rPr>
        <w:t>TM</w:t>
      </w:r>
      <w:r>
        <w:rPr>
          <w:rFonts w:ascii="Arial" w:hAnsi="Arial" w:cs="Arial"/>
          <w:sz w:val="22"/>
          <w:szCs w:val="22"/>
        </w:rPr>
        <w:t xml:space="preserve"> Cluster, un approccio radicalmente nuovo che utilizza cluster invece di barre di stampa a dimensione fissa per colore, disponendoli in una matrice modulare e scalabile. Il risultato è un sistema che può essere adattato con semplicità a tutti i substrati, a tutte le larghezze e a tutti i mercati. </w:t>
      </w:r>
    </w:p>
    <w:p w14:paraId="16B1DAB2" w14:textId="77777777" w:rsidR="007464BE" w:rsidRDefault="007464BE" w:rsidP="00655734">
      <w:pPr>
        <w:rPr>
          <w:rFonts w:ascii="Arial" w:hAnsi="Arial" w:cs="Arial"/>
          <w:sz w:val="22"/>
          <w:szCs w:val="22"/>
        </w:rPr>
      </w:pPr>
    </w:p>
    <w:p w14:paraId="401F8B52" w14:textId="4F3BF5DA" w:rsidR="007464BE" w:rsidRDefault="007464BE" w:rsidP="0065573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stessa tecnologia è stata incorporata anche in un’altra grande innovazione che sarà presentata a Labelexpo. La nuova MASTER DM5 di BOBST, una rivoluzionaria stampante </w:t>
      </w:r>
      <w:r w:rsidR="001211BA">
        <w:rPr>
          <w:rFonts w:ascii="Arial" w:hAnsi="Arial" w:cs="Arial"/>
          <w:sz w:val="22"/>
          <w:szCs w:val="22"/>
        </w:rPr>
        <w:t xml:space="preserve">ibrida </w:t>
      </w:r>
      <w:r>
        <w:rPr>
          <w:rFonts w:ascii="Arial" w:hAnsi="Arial" w:cs="Arial"/>
          <w:sz w:val="22"/>
          <w:szCs w:val="22"/>
        </w:rPr>
        <w:t>di etichette che concentra la miglior combinazione possibile di stampa digitale e DigiFlexo in un’unica macchina, sfrutta</w:t>
      </w:r>
      <w:r w:rsidR="00905825">
        <w:rPr>
          <w:rFonts w:ascii="Arial" w:hAnsi="Arial" w:cs="Arial"/>
          <w:sz w:val="22"/>
          <w:szCs w:val="22"/>
        </w:rPr>
        <w:t>ndo</w:t>
      </w:r>
      <w:r>
        <w:rPr>
          <w:rFonts w:ascii="Arial" w:hAnsi="Arial" w:cs="Arial"/>
          <w:sz w:val="22"/>
          <w:szCs w:val="22"/>
        </w:rPr>
        <w:t xml:space="preserve"> la tecnologia a getto d’inchiostro digitale </w:t>
      </w:r>
      <w:r w:rsidR="00720EF9">
        <w:rPr>
          <w:rFonts w:ascii="Arial" w:hAnsi="Arial" w:cs="Arial"/>
          <w:sz w:val="22"/>
          <w:szCs w:val="22"/>
        </w:rPr>
        <w:t>Mouvent</w:t>
      </w:r>
      <w:r w:rsidR="00720EF9">
        <w:rPr>
          <w:rFonts w:ascii="Arial" w:hAnsi="Arial" w:cs="Arial"/>
          <w:b/>
          <w:bCs/>
          <w:vertAlign w:val="superscript"/>
        </w:rPr>
        <w:t>TM</w:t>
      </w:r>
      <w:r w:rsidR="00720EF9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530AC86" w14:textId="77777777" w:rsidR="007464BE" w:rsidRDefault="007464BE" w:rsidP="00655734">
      <w:pPr>
        <w:rPr>
          <w:rFonts w:ascii="Arial" w:hAnsi="Arial" w:cs="Arial"/>
          <w:sz w:val="22"/>
          <w:szCs w:val="22"/>
        </w:rPr>
      </w:pPr>
    </w:p>
    <w:p w14:paraId="07573B18" w14:textId="6A6ACFA5" w:rsidR="00906874" w:rsidRDefault="001A7C72" w:rsidP="0065573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suo motore di stampa digitale è composto dalla tecnologia Cluster</w:t>
      </w:r>
      <w:r w:rsidR="00472AC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proprietaria di Mouvent</w:t>
      </w:r>
      <w:r w:rsidR="00472AC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con testine di stampa Fuji Dimatix Samba. </w:t>
      </w:r>
      <w:r w:rsidR="001211BA">
        <w:rPr>
          <w:rFonts w:ascii="Arial" w:hAnsi="Arial" w:cs="Arial"/>
          <w:sz w:val="22"/>
          <w:szCs w:val="22"/>
        </w:rPr>
        <w:t>I cluster Mouvent</w:t>
      </w:r>
      <w:r w:rsidR="001211BA">
        <w:rPr>
          <w:rFonts w:ascii="Arial" w:hAnsi="Arial" w:cs="Arial"/>
          <w:sz w:val="22"/>
          <w:szCs w:val="22"/>
          <w:vertAlign w:val="superscript"/>
        </w:rPr>
        <w:t>TM</w:t>
      </w:r>
      <w:r w:rsidR="001211BA">
        <w:rPr>
          <w:rFonts w:ascii="Arial" w:hAnsi="Arial" w:cs="Arial"/>
          <w:sz w:val="22"/>
          <w:szCs w:val="22"/>
        </w:rPr>
        <w:t xml:space="preserve"> sono e</w:t>
      </w:r>
      <w:r>
        <w:rPr>
          <w:rFonts w:ascii="Arial" w:hAnsi="Arial" w:cs="Arial"/>
          <w:sz w:val="22"/>
          <w:szCs w:val="22"/>
        </w:rPr>
        <w:t>stremamente compatt</w:t>
      </w:r>
      <w:r w:rsidR="001211BA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e facili da </w:t>
      </w:r>
      <w:r w:rsidR="001211BA">
        <w:rPr>
          <w:rFonts w:ascii="Arial" w:hAnsi="Arial" w:cs="Arial"/>
          <w:sz w:val="22"/>
          <w:szCs w:val="22"/>
        </w:rPr>
        <w:t>sostituire</w:t>
      </w:r>
      <w:r>
        <w:rPr>
          <w:rFonts w:ascii="Arial" w:hAnsi="Arial" w:cs="Arial"/>
          <w:sz w:val="22"/>
          <w:szCs w:val="22"/>
        </w:rPr>
        <w:t xml:space="preserve"> per una manutenzione semplice e accessibile, </w:t>
      </w:r>
      <w:r w:rsidR="001211BA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 xml:space="preserve">presentano dei circuiti </w:t>
      </w:r>
      <w:r w:rsidR="00472AC7">
        <w:rPr>
          <w:rFonts w:ascii="Arial" w:hAnsi="Arial" w:cs="Arial"/>
          <w:sz w:val="22"/>
          <w:szCs w:val="22"/>
        </w:rPr>
        <w:t>di inchiostrazione, condizionamento ed elettronica completamente integrati</w:t>
      </w:r>
      <w:r>
        <w:rPr>
          <w:rFonts w:ascii="Arial" w:hAnsi="Arial" w:cs="Arial"/>
          <w:sz w:val="22"/>
          <w:szCs w:val="22"/>
        </w:rPr>
        <w:t>, per risultati sempre altamente affidabili.</w:t>
      </w:r>
    </w:p>
    <w:p w14:paraId="2579379F" w14:textId="77777777" w:rsidR="00472AC7" w:rsidRDefault="00472AC7" w:rsidP="00655734">
      <w:pPr>
        <w:rPr>
          <w:rFonts w:ascii="Arial" w:hAnsi="Arial" w:cs="Arial"/>
          <w:sz w:val="22"/>
          <w:szCs w:val="22"/>
        </w:rPr>
      </w:pPr>
    </w:p>
    <w:p w14:paraId="093A8B83" w14:textId="2E3E436D" w:rsidR="007464BE" w:rsidRDefault="007464BE" w:rsidP="00655734">
      <w:pPr>
        <w:rPr>
          <w:rFonts w:ascii="Arial" w:hAnsi="Arial" w:cs="Arial"/>
          <w:sz w:val="22"/>
          <w:szCs w:val="22"/>
        </w:rPr>
      </w:pPr>
      <w:r w:rsidRPr="008E7AE7">
        <w:rPr>
          <w:rFonts w:ascii="Arial" w:hAnsi="Arial" w:cs="Arial"/>
          <w:sz w:val="22"/>
          <w:szCs w:val="22"/>
        </w:rPr>
        <w:t>“La qualità delle due stampanti di etichette Mouvent esposte a Labelexpo, insieme all’applicazione della tecnologia Mouvent nella MASTER DM5, è la dimostrazione dell’efficacia della tecnologia Mouvent</w:t>
      </w:r>
      <w:r w:rsidRPr="008E7AE7">
        <w:rPr>
          <w:rFonts w:ascii="Arial" w:hAnsi="Arial" w:cs="Arial"/>
          <w:sz w:val="22"/>
          <w:szCs w:val="22"/>
          <w:vertAlign w:val="superscript"/>
        </w:rPr>
        <w:t>TM</w:t>
      </w:r>
      <w:r w:rsidRPr="008E7AE7">
        <w:rPr>
          <w:rFonts w:ascii="Arial" w:hAnsi="Arial" w:cs="Arial"/>
          <w:sz w:val="22"/>
          <w:szCs w:val="22"/>
        </w:rPr>
        <w:t xml:space="preserve"> Cluster. Non vediamo l’ora di poter mostrare ai visitatori i risultati di alta qualità che </w:t>
      </w:r>
      <w:r w:rsidR="00472AC7" w:rsidRPr="008E7AE7">
        <w:rPr>
          <w:rFonts w:ascii="Arial" w:hAnsi="Arial" w:cs="Arial"/>
          <w:sz w:val="22"/>
          <w:szCs w:val="22"/>
        </w:rPr>
        <w:t>possiamo</w:t>
      </w:r>
      <w:r w:rsidRPr="008E7AE7">
        <w:rPr>
          <w:rFonts w:ascii="Arial" w:hAnsi="Arial" w:cs="Arial"/>
          <w:sz w:val="22"/>
          <w:szCs w:val="22"/>
        </w:rPr>
        <w:t xml:space="preserve"> ottenere”,</w:t>
      </w:r>
      <w:r>
        <w:rPr>
          <w:rFonts w:ascii="Arial" w:hAnsi="Arial" w:cs="Arial"/>
          <w:sz w:val="22"/>
          <w:szCs w:val="22"/>
        </w:rPr>
        <w:t xml:space="preserve"> conclude Thierry Martin. </w:t>
      </w:r>
    </w:p>
    <w:p w14:paraId="2606E7D9" w14:textId="77777777" w:rsidR="006161E9" w:rsidRDefault="006161E9" w:rsidP="006161E9">
      <w:pPr>
        <w:pStyle w:val="Boilerplate"/>
        <w:spacing w:after="0"/>
        <w:rPr>
          <w:rFonts w:ascii="Arial" w:hAnsi="Arial" w:cs="Arial"/>
          <w:sz w:val="21"/>
          <w:szCs w:val="21"/>
        </w:rPr>
      </w:pPr>
    </w:p>
    <w:p w14:paraId="365B7FAC" w14:textId="2761098A" w:rsidR="008E7AE7" w:rsidRDefault="008E7AE7" w:rsidP="008E7AE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</w:pPr>
      <w:r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((Caption))</w:t>
      </w:r>
    </w:p>
    <w:p w14:paraId="3EC665D4" w14:textId="77777777" w:rsidR="008E7AE7" w:rsidRDefault="008E7AE7" w:rsidP="008E7AE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</w:pPr>
    </w:p>
    <w:p w14:paraId="1C90EA10" w14:textId="60AF43BC" w:rsidR="008E7AE7" w:rsidRPr="00491891" w:rsidRDefault="008E7AE7" w:rsidP="008E7AE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16"/>
          <w:szCs w:val="16"/>
        </w:rPr>
      </w:pPr>
      <w:r w:rsidRPr="00491891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((Mouvent_LB702-WB))</w:t>
      </w:r>
    </w:p>
    <w:p w14:paraId="2E01B57D" w14:textId="50B7B13F" w:rsidR="008E7AE7" w:rsidRPr="008E7AE7" w:rsidRDefault="008E7AE7" w:rsidP="008E7AE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</w:pPr>
      <w:r w:rsidRPr="00ED5042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La LB702-WB stampa con inchiostri Mouvent</w:t>
      </w:r>
      <w:r w:rsidRPr="00573FD6">
        <w:rPr>
          <w:rFonts w:ascii="Arial" w:hAnsi="Arial" w:cs="Arial"/>
          <w:color w:val="201F1E"/>
          <w:sz w:val="22"/>
          <w:szCs w:val="22"/>
          <w:bdr w:val="none" w:sz="0" w:space="0" w:color="auto" w:frame="1"/>
          <w:vertAlign w:val="superscript"/>
        </w:rPr>
        <w:t>TM</w:t>
      </w:r>
      <w:r w:rsidRPr="00ED5042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 xml:space="preserve">  100% base acqua, che la rendono al 100% priva di </w:t>
      </w:r>
      <w:r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VOC</w:t>
      </w:r>
      <w:r w:rsidRPr="00ED5042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 xml:space="preserve"> e conforme </w:t>
      </w:r>
      <w:r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al confezionamento indiretto di alimenti.</w:t>
      </w:r>
    </w:p>
    <w:p w14:paraId="129C3A61" w14:textId="77777777" w:rsidR="008E7AE7" w:rsidRPr="00ED5042" w:rsidRDefault="008E7AE7" w:rsidP="008E7AE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16"/>
          <w:szCs w:val="16"/>
        </w:rPr>
      </w:pPr>
      <w:r w:rsidRPr="00ED5042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 </w:t>
      </w:r>
    </w:p>
    <w:p w14:paraId="0E785709" w14:textId="77777777" w:rsidR="008E7AE7" w:rsidRPr="002A70AA" w:rsidRDefault="008E7AE7" w:rsidP="008E7AE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16"/>
          <w:szCs w:val="16"/>
        </w:rPr>
      </w:pPr>
      <w:r w:rsidRPr="002A70AA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((Mouvent_LB701-UV))</w:t>
      </w:r>
    </w:p>
    <w:p w14:paraId="22785F6C" w14:textId="3217ADFB" w:rsidR="008E7AE7" w:rsidRPr="008E7AE7" w:rsidRDefault="008E7AE7" w:rsidP="008E7AE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</w:pPr>
      <w:r w:rsidRPr="002A77C1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 xml:space="preserve">La LB701-UV è la più piccola stampante per etichette della gamma Mouvent, </w:t>
      </w:r>
      <w:r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formato di stampa “</w:t>
      </w:r>
      <w:r w:rsidRPr="002A77C1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letter</w:t>
      </w:r>
      <w:r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a”</w:t>
      </w:r>
      <w:r w:rsidRPr="002A77C1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 xml:space="preserve"> e </w:t>
      </w:r>
      <w:r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verrà presentata in anteprima a L</w:t>
      </w:r>
      <w:r w:rsidRPr="002A77C1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abel</w:t>
      </w:r>
      <w:r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E</w:t>
      </w:r>
      <w:r w:rsidRPr="002A77C1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 xml:space="preserve">xpo </w:t>
      </w:r>
      <w:r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 xml:space="preserve">equipaggiata </w:t>
      </w:r>
      <w:r w:rsidRPr="002A77C1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con 6 colori più bianco.</w:t>
      </w:r>
    </w:p>
    <w:p w14:paraId="7EF183AE" w14:textId="77777777" w:rsidR="008E7AE7" w:rsidRPr="002A77C1" w:rsidRDefault="008E7AE7" w:rsidP="008E7AE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16"/>
          <w:szCs w:val="16"/>
        </w:rPr>
      </w:pPr>
    </w:p>
    <w:p w14:paraId="12559510" w14:textId="77777777" w:rsidR="008E7AE7" w:rsidRPr="007A743F" w:rsidRDefault="008E7AE7" w:rsidP="008E7AE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16"/>
          <w:szCs w:val="16"/>
        </w:rPr>
      </w:pPr>
      <w:r w:rsidRPr="008C7410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((</w:t>
      </w:r>
      <w:r w:rsidRPr="007A743F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Mouvent_Bianco</w:t>
      </w:r>
      <w:r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_</w:t>
      </w:r>
      <w:r w:rsidRPr="007A743F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su</w:t>
      </w:r>
      <w:r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_</w:t>
      </w:r>
      <w:r w:rsidRPr="007A743F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Metallizzato))</w:t>
      </w:r>
    </w:p>
    <w:p w14:paraId="6C9F7900" w14:textId="517A45D5" w:rsidR="008E7AE7" w:rsidRPr="007A743F" w:rsidRDefault="008E7AE7" w:rsidP="008E7AE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</w:pPr>
      <w:r w:rsidRPr="007A743F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Mouvent presenta in anteprima l</w:t>
      </w:r>
      <w:r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a</w:t>
      </w:r>
      <w:r w:rsidRPr="007A743F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 xml:space="preserve"> su</w:t>
      </w:r>
      <w:r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a</w:t>
      </w:r>
      <w:r w:rsidRPr="007A743F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 xml:space="preserve"> capacità di stampa con inchiostro bianco su materiali trasparenti e metallizzati.</w:t>
      </w:r>
    </w:p>
    <w:p w14:paraId="3CF1E9D0" w14:textId="77777777" w:rsidR="008E7AE7" w:rsidRPr="007A743F" w:rsidRDefault="008E7AE7" w:rsidP="008E7AE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16"/>
          <w:szCs w:val="16"/>
        </w:rPr>
      </w:pPr>
    </w:p>
    <w:p w14:paraId="27A3B14C" w14:textId="77777777" w:rsidR="008E7AE7" w:rsidRPr="007A743F" w:rsidRDefault="008E7AE7" w:rsidP="008E7AE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16"/>
          <w:szCs w:val="16"/>
        </w:rPr>
      </w:pPr>
      <w:r w:rsidRPr="007A743F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((Mouvent_Cluster))</w:t>
      </w:r>
    </w:p>
    <w:p w14:paraId="4DD57731" w14:textId="77777777" w:rsidR="008E7AE7" w:rsidRPr="007A743F" w:rsidRDefault="008E7AE7" w:rsidP="008E7AE7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 w:rsidRPr="007A743F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 xml:space="preserve">Al cuore di </w:t>
      </w:r>
      <w:r w:rsidRPr="00D0622F">
        <w:rPr>
          <w:rFonts w:ascii="Arial" w:hAnsi="Arial" w:cs="Arial"/>
          <w:sz w:val="22"/>
          <w:szCs w:val="22"/>
          <w:bdr w:val="none" w:sz="0" w:space="0" w:color="auto" w:frame="1"/>
        </w:rPr>
        <w:t xml:space="preserve">tutta la </w:t>
      </w:r>
      <w:r w:rsidRPr="007A743F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 xml:space="preserve">Mouvent e ora anche </w:t>
      </w:r>
      <w:r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 xml:space="preserve">nelle stampanti </w:t>
      </w:r>
      <w:r w:rsidRPr="007A743F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 xml:space="preserve">ibride </w:t>
      </w:r>
      <w:r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 xml:space="preserve">per </w:t>
      </w:r>
      <w:r w:rsidRPr="007A743F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etichette BOBST è presente la tecnologia altamente compatta e versatile Cluster Mouvent</w:t>
      </w:r>
      <w:r w:rsidRPr="007A743F">
        <w:rPr>
          <w:rFonts w:ascii="Arial" w:hAnsi="Arial" w:cs="Arial"/>
          <w:color w:val="201F1E"/>
          <w:sz w:val="22"/>
          <w:szCs w:val="22"/>
          <w:bdr w:val="none" w:sz="0" w:space="0" w:color="auto" w:frame="1"/>
          <w:vertAlign w:val="superscript"/>
        </w:rPr>
        <w:t>TM</w:t>
      </w:r>
      <w:r w:rsidRPr="007A743F">
        <w:rPr>
          <w:rFonts w:ascii="Arial" w:hAnsi="Arial" w:cs="Arial"/>
          <w:color w:val="201F1E"/>
          <w:sz w:val="22"/>
          <w:szCs w:val="22"/>
          <w:bdr w:val="none" w:sz="0" w:space="0" w:color="auto" w:frame="1"/>
        </w:rPr>
        <w:t> .</w:t>
      </w:r>
    </w:p>
    <w:p w14:paraId="71F93FB4" w14:textId="77777777" w:rsidR="00D6765C" w:rsidRPr="00D72B50" w:rsidRDefault="00D6765C" w:rsidP="006161E9">
      <w:pPr>
        <w:pStyle w:val="Boilerplate"/>
        <w:spacing w:after="0"/>
        <w:rPr>
          <w:rFonts w:ascii="Arial" w:hAnsi="Arial" w:cs="Arial"/>
          <w:sz w:val="21"/>
          <w:szCs w:val="21"/>
        </w:rPr>
      </w:pPr>
    </w:p>
    <w:p w14:paraId="020DCE5C" w14:textId="77777777" w:rsidR="00534E9F" w:rsidRPr="00D72B50" w:rsidRDefault="00534E9F" w:rsidP="00EE2CF3">
      <w:pPr>
        <w:pStyle w:val="Boilerplate"/>
        <w:rPr>
          <w:rFonts w:ascii="Arial" w:hAnsi="Arial" w:cs="Arial"/>
          <w:b/>
        </w:rPr>
      </w:pPr>
    </w:p>
    <w:p w14:paraId="66B25D89" w14:textId="77777777" w:rsidR="005B3791" w:rsidRPr="008E7AE7" w:rsidRDefault="005B3791" w:rsidP="005B3791">
      <w:pPr>
        <w:rPr>
          <w:rFonts w:ascii="Arial" w:eastAsia="Titillium Web" w:hAnsi="Arial" w:cs="Arial"/>
          <w:b/>
        </w:rPr>
      </w:pPr>
      <w:r w:rsidRPr="008E7AE7">
        <w:rPr>
          <w:rFonts w:ascii="Arial" w:eastAsia="Titillium Web" w:hAnsi="Arial" w:cs="Arial"/>
          <w:b/>
        </w:rPr>
        <w:t>Contatto stampa:</w:t>
      </w:r>
    </w:p>
    <w:p w14:paraId="63BB40DD" w14:textId="77777777" w:rsidR="005B3791" w:rsidRPr="008E7AE7" w:rsidRDefault="005B3791" w:rsidP="005B3791">
      <w:pPr>
        <w:rPr>
          <w:rFonts w:ascii="Arial" w:eastAsia="Titillium Web" w:hAnsi="Arial" w:cs="Arial"/>
        </w:rPr>
      </w:pPr>
    </w:p>
    <w:p w14:paraId="21B444F0" w14:textId="77777777" w:rsidR="005B3791" w:rsidRPr="00256353" w:rsidRDefault="005B3791" w:rsidP="005B3791">
      <w:pPr>
        <w:rPr>
          <w:rFonts w:ascii="Arial" w:eastAsia="Titillium Web" w:hAnsi="Arial" w:cs="Arial"/>
          <w:b/>
          <w:lang w:val="en-US"/>
        </w:rPr>
      </w:pPr>
      <w:r w:rsidRPr="00256353">
        <w:rPr>
          <w:rFonts w:ascii="Arial" w:eastAsia="Titillium Web" w:hAnsi="Arial" w:cs="Arial"/>
          <w:b/>
          <w:lang w:val="en-US"/>
        </w:rPr>
        <w:t>AlexCompany GmbH</w:t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rFonts w:ascii="Arial" w:eastAsia="Titillium Web" w:hAnsi="Arial" w:cs="Arial"/>
          <w:b/>
          <w:lang w:val="en-US"/>
        </w:rPr>
        <w:t>Mouvent AG</w:t>
      </w:r>
    </w:p>
    <w:p w14:paraId="1BC57F2F" w14:textId="77777777" w:rsidR="005B3791" w:rsidRPr="00256353" w:rsidRDefault="005B3791" w:rsidP="005B3791">
      <w:pPr>
        <w:rPr>
          <w:rFonts w:ascii="Arial" w:eastAsia="Titillium Web" w:hAnsi="Arial" w:cs="Arial"/>
          <w:lang w:val="en-US"/>
        </w:rPr>
      </w:pPr>
      <w:r w:rsidRPr="00256353">
        <w:rPr>
          <w:rFonts w:ascii="Arial" w:eastAsia="Titillium Web" w:hAnsi="Arial" w:cs="Arial"/>
          <w:lang w:val="en-US"/>
        </w:rPr>
        <w:t>Gudrun Alex</w:t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rFonts w:ascii="Arial" w:eastAsia="Titillium Web" w:hAnsi="Arial" w:cs="Arial"/>
          <w:lang w:val="en-US"/>
        </w:rPr>
        <w:t>Jan-Frederik Lange</w:t>
      </w:r>
    </w:p>
    <w:p w14:paraId="02ACF94E" w14:textId="77777777" w:rsidR="005B3791" w:rsidRPr="00256353" w:rsidRDefault="005B3791" w:rsidP="005B3791">
      <w:pPr>
        <w:rPr>
          <w:rFonts w:ascii="Arial" w:eastAsia="Titillium Web" w:hAnsi="Arial" w:cs="Arial"/>
          <w:lang w:val="en-US"/>
        </w:rPr>
      </w:pPr>
      <w:r w:rsidRPr="00256353">
        <w:rPr>
          <w:rFonts w:ascii="Arial" w:eastAsia="Titillium Web" w:hAnsi="Arial" w:cs="Arial"/>
          <w:lang w:val="en-US"/>
        </w:rPr>
        <w:t xml:space="preserve">Tel.: +49 211 58 58 66 66 </w:t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rFonts w:ascii="Arial" w:eastAsia="Titillium Web" w:hAnsi="Arial" w:cs="Arial"/>
          <w:lang w:val="en-US"/>
        </w:rPr>
        <w:t>Marketing &amp; Comunicazione</w:t>
      </w:r>
    </w:p>
    <w:p w14:paraId="40E4E6E6" w14:textId="77777777" w:rsidR="005B3791" w:rsidRPr="008E7AE7" w:rsidRDefault="005B3791" w:rsidP="005B3791">
      <w:pPr>
        <w:rPr>
          <w:rFonts w:ascii="Arial" w:eastAsia="Titillium Web" w:hAnsi="Arial" w:cs="Arial"/>
          <w:lang w:val="fr-CH"/>
        </w:rPr>
      </w:pPr>
      <w:r w:rsidRPr="00256353">
        <w:rPr>
          <w:rFonts w:ascii="Arial" w:eastAsia="Titillium Web" w:hAnsi="Arial" w:cs="Arial"/>
          <w:lang w:val="en-US"/>
        </w:rPr>
        <w:t>Cell.: +49 160 484 14 39</w:t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lang w:val="en-US"/>
        </w:rPr>
        <w:tab/>
      </w:r>
      <w:r w:rsidRPr="00256353">
        <w:rPr>
          <w:rFonts w:ascii="Arial" w:eastAsia="Titillium Web" w:hAnsi="Arial" w:cs="Arial"/>
          <w:lang w:val="en-US"/>
        </w:rPr>
        <w:t xml:space="preserve">Cell. </w:t>
      </w:r>
      <w:r w:rsidRPr="008E7AE7">
        <w:rPr>
          <w:rFonts w:ascii="Arial" w:eastAsia="Titillium Web" w:hAnsi="Arial" w:cs="Arial"/>
          <w:lang w:val="fr-CH"/>
        </w:rPr>
        <w:t>+41 79 788 48 63</w:t>
      </w:r>
    </w:p>
    <w:p w14:paraId="287ADCED" w14:textId="77777777" w:rsidR="005B3791" w:rsidRPr="008E7AE7" w:rsidRDefault="005B3791" w:rsidP="005B3791">
      <w:pPr>
        <w:rPr>
          <w:rFonts w:ascii="Arial" w:eastAsia="Titillium Web" w:hAnsi="Arial" w:cs="Arial"/>
          <w:color w:val="2DAFE6"/>
          <w:u w:val="single"/>
          <w:lang w:val="fr-CH"/>
        </w:rPr>
      </w:pPr>
      <w:r w:rsidRPr="008E7AE7">
        <w:rPr>
          <w:rFonts w:ascii="Arial" w:eastAsia="Titillium Web" w:hAnsi="Arial" w:cs="Arial"/>
          <w:lang w:val="fr-CH"/>
        </w:rPr>
        <w:t xml:space="preserve">E-mail: </w:t>
      </w:r>
      <w:hyperlink r:id="rId12">
        <w:r w:rsidRPr="008E7AE7">
          <w:rPr>
            <w:rFonts w:ascii="Arial" w:eastAsia="Titillium Web" w:hAnsi="Arial" w:cs="Arial"/>
            <w:color w:val="2DAFE6"/>
            <w:u w:val="single"/>
            <w:lang w:val="fr-CH"/>
          </w:rPr>
          <w:t>gudrun.alex@alex-company.com</w:t>
        </w:r>
      </w:hyperlink>
      <w:r w:rsidRPr="008E7AE7">
        <w:rPr>
          <w:lang w:val="fr-CH"/>
        </w:rPr>
        <w:tab/>
      </w:r>
      <w:r w:rsidRPr="008E7AE7">
        <w:rPr>
          <w:lang w:val="fr-CH"/>
        </w:rPr>
        <w:tab/>
      </w:r>
      <w:r w:rsidRPr="008E7AE7">
        <w:rPr>
          <w:rFonts w:ascii="Arial" w:eastAsia="Titillium Web" w:hAnsi="Arial" w:cs="Arial"/>
          <w:lang w:val="fr-CH"/>
        </w:rPr>
        <w:t xml:space="preserve">E-mail: </w:t>
      </w:r>
      <w:hyperlink r:id="rId13">
        <w:r w:rsidRPr="008E7AE7">
          <w:rPr>
            <w:rFonts w:ascii="Arial" w:eastAsia="Titillium Web" w:hAnsi="Arial" w:cs="Arial"/>
            <w:color w:val="2DAFE6"/>
            <w:u w:val="single"/>
            <w:lang w:val="fr-CH"/>
          </w:rPr>
          <w:t>jan-frederik.lange@mouvent.com</w:t>
        </w:r>
      </w:hyperlink>
    </w:p>
    <w:p w14:paraId="0C7A32A3" w14:textId="77777777" w:rsidR="005B3791" w:rsidRPr="008E7AE7" w:rsidRDefault="005B3791" w:rsidP="005B3791">
      <w:pPr>
        <w:rPr>
          <w:rFonts w:ascii="Arial" w:eastAsia="Titillium Web" w:hAnsi="Arial" w:cs="Arial"/>
          <w:color w:val="2DAFE6"/>
          <w:u w:val="single"/>
          <w:lang w:val="fr-CH"/>
        </w:rPr>
      </w:pPr>
    </w:p>
    <w:p w14:paraId="46F55614" w14:textId="77777777" w:rsidR="005B3791" w:rsidRPr="008E7AE7" w:rsidRDefault="005B3791" w:rsidP="005B3791">
      <w:pPr>
        <w:rPr>
          <w:rFonts w:ascii="Arial" w:eastAsia="Titillium Web" w:hAnsi="Arial" w:cs="Arial"/>
          <w:color w:val="2DAFE6"/>
          <w:u w:val="single"/>
          <w:lang w:val="fr-CH"/>
        </w:rPr>
      </w:pPr>
    </w:p>
    <w:p w14:paraId="4CF42651" w14:textId="77777777" w:rsidR="00E70DAA" w:rsidRPr="008E7AE7" w:rsidRDefault="00E70DAA" w:rsidP="00E70DAA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fr-CH"/>
        </w:rPr>
      </w:pPr>
      <w:r w:rsidRPr="008E7AE7">
        <w:rPr>
          <w:rFonts w:ascii="Arial" w:eastAsia="Calibri" w:hAnsi="Arial" w:cs="Arial"/>
          <w:b/>
          <w:sz w:val="16"/>
          <w:szCs w:val="16"/>
          <w:lang w:val="fr-CH"/>
        </w:rPr>
        <w:t>Informazioni su Mouvent</w:t>
      </w:r>
      <w:r w:rsidRPr="008E7AE7">
        <w:rPr>
          <w:rFonts w:ascii="Arial" w:eastAsia="Calibri" w:hAnsi="Arial" w:cs="Arial"/>
          <w:sz w:val="16"/>
          <w:szCs w:val="16"/>
          <w:lang w:val="fr-CH"/>
        </w:rPr>
        <w:t xml:space="preserve"> </w:t>
      </w:r>
    </w:p>
    <w:p w14:paraId="4D6EBE3A" w14:textId="55FE4086" w:rsidR="00E70DAA" w:rsidRPr="00D72B50" w:rsidRDefault="00E70DAA" w:rsidP="00E70DAA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16"/>
          <w:szCs w:val="16"/>
        </w:rPr>
        <w:t>Siamo il centro di competenza per la stampa digitale di BOBST, dedicato a esplorare e trasformare il futuro della stampa digitale. Il nostro obiettivo è sviluppare tecnologie intelligenti di stampa digitale che consentano di stampare su ogni supporto: tessili, etichette, alluminio, cartone pieghevole, cartone ondulato e altro. Fondata nel giugno 2017, Mouvent ha circa 140 dipendenti in cinque località in Svizzera</w:t>
      </w:r>
      <w:r w:rsidR="008E7AE7" w:rsidRPr="008E7AE7">
        <w:rPr>
          <w:rFonts w:ascii="Arial" w:eastAsia="Calibri" w:hAnsi="Arial" w:cs="Arial"/>
          <w:sz w:val="16"/>
          <w:szCs w:val="16"/>
        </w:rPr>
        <w:t xml:space="preserve"> </w:t>
      </w:r>
      <w:r w:rsidR="008E7AE7">
        <w:rPr>
          <w:rFonts w:ascii="Arial" w:eastAsia="Calibri" w:hAnsi="Arial" w:cs="Arial"/>
          <w:sz w:val="16"/>
          <w:szCs w:val="16"/>
        </w:rPr>
        <w:t>e nel mondo.</w:t>
      </w:r>
    </w:p>
    <w:p w14:paraId="2C8497E1" w14:textId="77777777" w:rsidR="005B3791" w:rsidRPr="00D72B50" w:rsidRDefault="005B3791" w:rsidP="005B379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</w:rPr>
      </w:pPr>
    </w:p>
    <w:p w14:paraId="75C36049" w14:textId="77777777" w:rsidR="005B3791" w:rsidRPr="00D72B50" w:rsidRDefault="005B3791" w:rsidP="005B379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</w:rPr>
      </w:pPr>
    </w:p>
    <w:p w14:paraId="6351D0A5" w14:textId="77777777" w:rsidR="00E227EA" w:rsidRPr="00D72B50" w:rsidRDefault="00E227EA" w:rsidP="00E227EA">
      <w:pPr>
        <w:spacing w:after="60"/>
        <w:rPr>
          <w:rFonts w:ascii="Arial" w:eastAsia="Titillium Web" w:hAnsi="Arial" w:cs="Arial"/>
          <w:b/>
          <w:sz w:val="16"/>
          <w:szCs w:val="16"/>
        </w:rPr>
      </w:pPr>
      <w:r>
        <w:rPr>
          <w:rFonts w:ascii="Arial" w:eastAsia="Titillium Web" w:hAnsi="Arial" w:cs="Arial"/>
          <w:b/>
          <w:sz w:val="16"/>
          <w:szCs w:val="16"/>
        </w:rPr>
        <w:t>Seguici su: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E227EA" w:rsidRPr="0087221F" w14:paraId="6CB1EDC4" w14:textId="77777777" w:rsidTr="00E227EA">
        <w:trPr>
          <w:trHeight w:hRule="exact" w:val="482"/>
        </w:trPr>
        <w:tc>
          <w:tcPr>
            <w:tcW w:w="397" w:type="dxa"/>
            <w:hideMark/>
          </w:tcPr>
          <w:p w14:paraId="54BE3B28" w14:textId="77777777" w:rsidR="00E227EA" w:rsidRPr="00D72B50" w:rsidRDefault="00E227EA" w:rsidP="00E227EA">
            <w:pPr>
              <w:rPr>
                <w:rFonts w:ascii="Arial" w:eastAsia="Titillium Web" w:hAnsi="Arial" w:cs="Arial"/>
              </w:rPr>
            </w:pPr>
            <w:r>
              <w:rPr>
                <w:rFonts w:ascii="Titillium Web" w:eastAsia="Titillium Web" w:hAnsi="Titillium Web" w:cs="Times New Roman"/>
                <w:noProof/>
                <w:lang w:val="fr-FR" w:eastAsia="fr-FR" w:bidi="ar-SA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02366575" wp14:editId="7BDEE688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o="urn:schemas-microsoft-com:office:office" xmlns:w14="http://schemas.microsoft.com/office/word/2010/wordml" xmlns:v="urn:schemas-microsoft-com:vml" w14:anchorId="6E153D67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GmR8QA&#10;AADbAAAADwAAAGRycy9kb3ducmV2LnhtbESPT2vCQBTE74V+h+UVetNNFUVTV5FCbSD1YJSeH9nX&#10;JJh9G7KbP357Vyj0OMzMb5jNbjS16Kl1lWUFb9MIBHFudcWFgsv5c7IC4TyyxtoyKbiRg932+WmD&#10;sbYDn6jPfCEChF2MCkrvm1hKl5dk0E1tQxy8X9sa9EG2hdQtDgFuajmLoqU0WHFYKLGhj5Lya9YZ&#10;BV/X42ExRt+U7S+dcclPul4NqVKvL+P+HYSn0f+H/9qJVjCbw+NL+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RpkfEAAAA2wAAAA8AAAAAAAAAAAAAAAAAmAIAAGRycy9k&#10;b3ducmV2LnhtbFBLBQYAAAAABAAEAPUAAACJAw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55Q/DAAAA2wAAAA8AAABkcnMvZG93bnJldi54bWxEj0GLwjAUhO+C/yE8wYusqbJK6RpFFEHY&#10;k1Xc67N52xabl9rE2v33G0HwOMzMN8xi1ZlKtNS40rKCyTgCQZxZXXKu4HTcfcQgnEfWWFkmBX/k&#10;YLXs9xaYaPvgA7Wpz0WAsEtQQeF9nUjpsoIMurGtiYP3axuDPsgml7rBR4CbSk6jaC4NlhwWCqxp&#10;U1B2Te9GweXnG2e39T09tzc7mskYd5ctKjUcdOsvEJ46/w6/2nutYPoJzy/hB8j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znlD8MAAADbAAAADwAAAAAAAAAAAAAAAACf&#10;AgAAZHJzL2Rvd25yZXYueG1sUEsFBgAAAAAEAAQA9wAAAI8DAAAAAA==&#10;">
                        <v:imagedata r:id="rId1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20F058FB" w14:textId="77777777" w:rsidR="00E227EA" w:rsidRPr="00256353" w:rsidRDefault="00E227EA" w:rsidP="00E227EA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en-US"/>
              </w:rPr>
            </w:pPr>
            <w:r w:rsidRPr="00256353">
              <w:rPr>
                <w:rFonts w:ascii="Arial" w:eastAsia="Titillium Web" w:hAnsi="Arial" w:cs="Arial"/>
                <w:sz w:val="16"/>
                <w:szCs w:val="16"/>
                <w:lang w:val="en-US"/>
              </w:rPr>
              <w:t xml:space="preserve">Facebook: </w:t>
            </w:r>
          </w:p>
          <w:p w14:paraId="3F925ACB" w14:textId="77777777" w:rsidR="00E227EA" w:rsidRPr="00256353" w:rsidRDefault="00AB0A2B" w:rsidP="00E227EA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en-US"/>
              </w:rPr>
            </w:pPr>
            <w:hyperlink r:id="rId17">
              <w:r w:rsidR="00F06DB1" w:rsidRPr="00256353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en-US"/>
                </w:rPr>
                <w:t>www.mouvent.com/facebook</w:t>
              </w:r>
            </w:hyperlink>
          </w:p>
        </w:tc>
      </w:tr>
      <w:tr w:rsidR="00E227EA" w:rsidRPr="0087221F" w14:paraId="4FF50A2D" w14:textId="77777777" w:rsidTr="00E227EA">
        <w:trPr>
          <w:trHeight w:hRule="exact" w:val="482"/>
        </w:trPr>
        <w:tc>
          <w:tcPr>
            <w:tcW w:w="397" w:type="dxa"/>
            <w:hideMark/>
          </w:tcPr>
          <w:p w14:paraId="00FB781C" w14:textId="77777777" w:rsidR="00E227EA" w:rsidRPr="00256353" w:rsidRDefault="00E227EA" w:rsidP="00E227EA">
            <w:pPr>
              <w:rPr>
                <w:rFonts w:ascii="Arial" w:eastAsia="Titillium Web" w:hAnsi="Arial" w:cs="Arial"/>
                <w:lang w:val="en-US"/>
              </w:rPr>
            </w:pPr>
            <w:r>
              <w:rPr>
                <w:rFonts w:ascii="Titillium Web" w:eastAsia="Titillium Web" w:hAnsi="Titillium Web" w:cs="Times New Roman"/>
                <w:noProof/>
                <w:lang w:val="fr-FR" w:eastAsia="fr-FR" w:bidi="ar-SA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13EF5FB" wp14:editId="576F716E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o="urn:schemas-microsoft-com:office:office" xmlns:w14="http://schemas.microsoft.com/office/word/2010/wordml" xmlns:v="urn:schemas-microsoft-com:vml" w14:anchorId="4E354E0A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M4MMAA&#10;AADbAAAADwAAAGRycy9kb3ducmV2LnhtbERPTYvCMBC9C/6HMII3TRVc3GoqIuwquB62Fs9DM7al&#10;zaQ00dZ/vzkseHy87+1uMI14UucqywoW8wgEcW51xYWC7Po1W4NwHlljY5kUvMjBLhmPthhr2/Mv&#10;PVNfiBDCLkYFpfdtLKXLSzLo5rYlDtzddgZ9gF0hdYd9CDeNXEbRhzRYcWgosaVDSXmdPoyCY335&#10;Xg3RD6X77GHc6Xb+XPdnpaaTYb8B4Wnwb/G/+6QVLMP68CX8AJn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M4MMAAAADbAAAADwAAAAAAAAAAAAAAAACYAgAAZHJzL2Rvd25y&#10;ZXYueG1sUEsFBgAAAAAEAAQA9QAAAIUD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SNCDDAAAA2wAAAA8AAABkcnMvZG93bnJldi54bWxEj0GLwjAUhO/C/ofwFvamaV0QqUbRXQXB&#10;k1V28fZonm2xeSlN1PjvjSB4HGbmG2Y6D6YRV+pcbVlBOkhAEBdW11wqOOzX/TEI55E1NpZJwZ0c&#10;zGcfvSlm2t54R9fclyJC2GWooPK+zaR0RUUG3cC2xNE72c6gj7Irpe7wFuGmkcMkGUmDNceFClv6&#10;qag45xejwAa3+Ptd3tOwXW0Sezj9H/PVt1Jfn2ExAeEp+Hf41d5oBcMUnl/iD5C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1I0IMMAAADbAAAADwAAAAAAAAAAAAAAAACf&#10;AgAAZHJzL2Rvd25yZXYueG1sUEsFBgAAAAAEAAQA9wAAAI8DAAAAAA==&#10;">
                        <v:imagedata r:id="rId19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4A3B800C" w14:textId="77777777" w:rsidR="00E227EA" w:rsidRPr="00256353" w:rsidRDefault="00E227EA" w:rsidP="00E227EA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en-US"/>
              </w:rPr>
            </w:pPr>
            <w:r w:rsidRPr="00256353">
              <w:rPr>
                <w:rFonts w:ascii="Arial" w:eastAsia="Titillium Web" w:hAnsi="Arial" w:cs="Arial"/>
                <w:sz w:val="16"/>
                <w:szCs w:val="16"/>
                <w:lang w:val="en-US"/>
              </w:rPr>
              <w:t xml:space="preserve">LinkedIn: </w:t>
            </w:r>
          </w:p>
          <w:p w14:paraId="67AC16D6" w14:textId="77777777" w:rsidR="00E227EA" w:rsidRPr="00256353" w:rsidRDefault="00AB0A2B" w:rsidP="00E227EA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en-US"/>
              </w:rPr>
            </w:pPr>
            <w:hyperlink r:id="rId20">
              <w:r w:rsidR="00141BFC" w:rsidRPr="00256353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en-US"/>
                </w:rPr>
                <w:t>www.mouvent.com/linkedin</w:t>
              </w:r>
            </w:hyperlink>
          </w:p>
        </w:tc>
      </w:tr>
      <w:tr w:rsidR="00E227EA" w:rsidRPr="0087221F" w14:paraId="29AFE9EF" w14:textId="77777777" w:rsidTr="00E227EA">
        <w:trPr>
          <w:trHeight w:hRule="exact" w:val="482"/>
        </w:trPr>
        <w:tc>
          <w:tcPr>
            <w:tcW w:w="397" w:type="dxa"/>
            <w:hideMark/>
          </w:tcPr>
          <w:p w14:paraId="0694328C" w14:textId="77777777" w:rsidR="00E227EA" w:rsidRPr="00256353" w:rsidRDefault="00E227EA" w:rsidP="00E227EA">
            <w:pPr>
              <w:rPr>
                <w:rFonts w:ascii="Arial" w:eastAsia="Titillium Web" w:hAnsi="Arial" w:cs="Arial"/>
                <w:lang w:val="en-US"/>
              </w:rPr>
            </w:pPr>
            <w:r>
              <w:rPr>
                <w:rFonts w:ascii="Titillium Web" w:eastAsia="Titillium Web" w:hAnsi="Titillium Web" w:cs="Times New Roman"/>
                <w:noProof/>
                <w:lang w:val="fr-FR" w:eastAsia="fr-FR" w:bidi="ar-SA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95F5B3B" wp14:editId="0A3BD13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o="urn:schemas-microsoft-com:office:office" xmlns:w14="http://schemas.microsoft.com/office/word/2010/wordml" xmlns:v="urn:schemas-microsoft-com:vml" w14:anchorId="767F8230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q+cIA&#10;AADbAAAADwAAAGRycy9kb3ducmV2LnhtbERPS2vCQBC+F/oflin0ZjYt+GjqKlKoDagHY+h5yE6T&#10;YHY2ZNck/ntXEHqbj+85y/VoGtFT52rLCt6iGARxYXXNpYL89D1ZgHAeWWNjmRRcycF69fy0xETb&#10;gY/UZ74UIYRdggoq79tESldUZNBFtiUO3J/tDPoAu1LqDocQbhr5HsczabDm0FBhS18VFefsYhT8&#10;nA/b6RjvKdvkF+PS393HYtgp9foybj5BeBr9v/jhTnWYP4f7L+E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mr5wgAAANsAAAAPAAAAAAAAAAAAAAAAAJgCAABkcnMvZG93&#10;bnJldi54bWxQSwUGAAAAAAQABAD1AAAAhwM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BpLvBAAAA2wAAAA8AAABkcnMvZG93bnJldi54bWxEj0FrwkAQhe8F/8Mygre6sS0i0VVEqng1&#10;VbwO2TEbzM6G7DbGf+8cCr3N8N68981qM/hG9dTFOrCB2TQDRVwGW3Nl4Pyzf1+AignZYhOYDDwp&#10;wmY9elthbsODT9QXqVISwjFHAy6lNtc6lo48xmloiUW7hc5jkrWrtO3wIeG+0R9ZNtcea5YGhy3t&#10;HJX34tcbuBRZPdjvw/4Uv27Yu8NnOS+uxkzGw3YJKtGQ/s1/10cr+AIrv8gAe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BpLvBAAAA2wAAAA8AAAAAAAAAAAAAAAAAnwIA&#10;AGRycy9kb3ducmV2LnhtbFBLBQYAAAAABAAEAPcAAACNAwAAAAA=&#10;">
                        <v:imagedata r:id="rId2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7E63E24C" w14:textId="77777777" w:rsidR="00E227EA" w:rsidRPr="00256353" w:rsidRDefault="00E227EA" w:rsidP="00E227EA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en-US"/>
              </w:rPr>
            </w:pPr>
            <w:r w:rsidRPr="00256353">
              <w:rPr>
                <w:rFonts w:ascii="Arial" w:eastAsia="Titillium Web" w:hAnsi="Arial" w:cs="Arial"/>
                <w:sz w:val="16"/>
                <w:szCs w:val="16"/>
                <w:lang w:val="en-US"/>
              </w:rPr>
              <w:t>Twitter: @MouventDigital</w:t>
            </w:r>
          </w:p>
          <w:p w14:paraId="58ED7BB6" w14:textId="77777777" w:rsidR="00E227EA" w:rsidRPr="00256353" w:rsidRDefault="00AB0A2B" w:rsidP="00E227EA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en-US"/>
              </w:rPr>
            </w:pPr>
            <w:hyperlink r:id="rId23">
              <w:r w:rsidR="00F06DB1" w:rsidRPr="00256353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en-US"/>
                </w:rPr>
                <w:t>www.mouvent.com/twitter</w:t>
              </w:r>
            </w:hyperlink>
          </w:p>
        </w:tc>
      </w:tr>
      <w:tr w:rsidR="00E227EA" w:rsidRPr="00D72B50" w14:paraId="406E9024" w14:textId="77777777" w:rsidTr="00E227EA">
        <w:trPr>
          <w:trHeight w:hRule="exact" w:val="482"/>
        </w:trPr>
        <w:tc>
          <w:tcPr>
            <w:tcW w:w="397" w:type="dxa"/>
            <w:hideMark/>
          </w:tcPr>
          <w:p w14:paraId="5CAE301E" w14:textId="77777777" w:rsidR="00E227EA" w:rsidRPr="00256353" w:rsidRDefault="00E227EA" w:rsidP="00E227EA">
            <w:pPr>
              <w:rPr>
                <w:rFonts w:ascii="Arial" w:eastAsia="Titillium Web" w:hAnsi="Arial" w:cs="Arial"/>
                <w:lang w:val="en-US"/>
              </w:rPr>
            </w:pPr>
            <w:r>
              <w:rPr>
                <w:rFonts w:ascii="Titillium Web" w:eastAsia="Titillium Web" w:hAnsi="Titillium Web" w:cs="Times New Roman"/>
                <w:noProof/>
                <w:lang w:val="fr-FR" w:eastAsia="fr-FR" w:bidi="ar-SA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3D5B1E0" wp14:editId="2815AD20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o="urn:schemas-microsoft-com:office:office" xmlns:w14="http://schemas.microsoft.com/office/word/2010/wordml" xmlns:v="urn:schemas-microsoft-com:vml" w14:anchorId="6E0C0EE4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0jsIA&#10;AADbAAAADwAAAGRycy9kb3ducmV2LnhtbERPTWvCQBC9F/oflin0ZjYtKjZ1FSnUBtSDMfQ8ZKdJ&#10;MDsbsmsS/70rCL3N433Ocj2aRvTUudqygrcoBkFcWF1zqSA/fU8WIJxH1thYJgVXcrBePT8tMdF2&#10;4CP1mS9FCGGXoILK+zaR0hUVGXSRbYkD92c7gz7ArpS6wyGEm0a+x/FcGqw5NFTY0ldFxTm7GAU/&#10;58N2NsZ7yjb5xbj0d/exGHZKvb6Mm08Qnkb/L364Ux3mT+H+Szh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PSOwgAAANsAAAAPAAAAAAAAAAAAAAAAAJgCAABkcnMvZG93&#10;bnJldi54bWxQSwUGAAAAAAQABAD1AAAAhwM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G3da/AAAA2wAAAA8AAABkcnMvZG93bnJldi54bWxET0uLwjAQvgv+hzCCF9FUwWWpRhHFxaOP&#10;PXgcmrGNNpOSZLX+eyMIe5uP7znzZWtrcScfjGMF41EGgrhw2nCp4Pe0HX6DCBFZY+2YFDwpwHLR&#10;7cwx1+7BB7ofYylSCIccFVQxNrmUoajIYhi5hjhxF+ctxgR9KbXHRwq3tZxk2Ze0aDg1VNjQuqLi&#10;dvyzCq6nH0P74jx9bvZ+0mw9oSkHSvV77WoGIlIb/8Uf906n+VN4/5IOkIsX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pxt3WvwAAANsAAAAPAAAAAAAAAAAAAAAAAJ8CAABk&#10;cnMvZG93bnJldi54bWxQSwUGAAAAAAQABAD3AAAAiwMAAAAA&#10;">
                        <v:imagedata r:id="rId2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14:paraId="2178D4E1" w14:textId="77777777" w:rsidR="00E227EA" w:rsidRPr="00D72B50" w:rsidRDefault="00E227EA" w:rsidP="00E227EA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>
              <w:rPr>
                <w:rFonts w:ascii="Arial" w:eastAsia="Titillium Web" w:hAnsi="Arial" w:cs="Arial"/>
                <w:sz w:val="16"/>
                <w:szCs w:val="16"/>
              </w:rPr>
              <w:t xml:space="preserve">YouTube: </w:t>
            </w:r>
          </w:p>
          <w:p w14:paraId="338B7762" w14:textId="77777777" w:rsidR="00E227EA" w:rsidRPr="00D72B50" w:rsidRDefault="00AB0A2B" w:rsidP="00E227EA">
            <w:pPr>
              <w:spacing w:line="180" w:lineRule="exact"/>
              <w:ind w:left="-79"/>
              <w:rPr>
                <w:rFonts w:ascii="Arial" w:eastAsia="Titillium Web" w:hAnsi="Arial" w:cs="Arial"/>
                <w:color w:val="2DAFE6"/>
                <w:u w:val="single"/>
              </w:rPr>
            </w:pPr>
            <w:hyperlink r:id="rId26">
              <w:r w:rsidR="00F06DB1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  <w:p w14:paraId="086FB48F" w14:textId="77777777" w:rsidR="00E227EA" w:rsidRPr="00D72B50" w:rsidRDefault="00E227EA" w:rsidP="00E227EA">
            <w:pPr>
              <w:spacing w:line="180" w:lineRule="exact"/>
              <w:ind w:left="-79"/>
              <w:rPr>
                <w:rFonts w:ascii="Arial" w:eastAsia="Titillium Web" w:hAnsi="Arial" w:cs="Arial"/>
              </w:rPr>
            </w:pPr>
          </w:p>
        </w:tc>
      </w:tr>
    </w:tbl>
    <w:p w14:paraId="5A5B2C84" w14:textId="77777777" w:rsidR="001211BA" w:rsidRPr="001211BA" w:rsidRDefault="001211BA" w:rsidP="005B3791">
      <w:pPr>
        <w:pStyle w:val="MouventSubtitle"/>
        <w:rPr>
          <w:rFonts w:ascii="Arial" w:hAnsi="Arial" w:cs="Arial"/>
          <w:lang w:val="en-US"/>
        </w:rPr>
      </w:pPr>
    </w:p>
    <w:sectPr w:rsidR="001211BA" w:rsidRPr="001211BA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3B6E2" w14:textId="77777777" w:rsidR="00AB0A2B" w:rsidRDefault="00AB0A2B" w:rsidP="00DF5687">
      <w:r>
        <w:separator/>
      </w:r>
    </w:p>
  </w:endnote>
  <w:endnote w:type="continuationSeparator" w:id="0">
    <w:p w14:paraId="7E2FDF64" w14:textId="77777777" w:rsidR="00AB0A2B" w:rsidRDefault="00AB0A2B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D1558" w14:textId="77777777" w:rsidR="00756F9E" w:rsidRPr="00EE2CF3" w:rsidRDefault="00756F9E" w:rsidP="00D77DB4">
    <w:pPr>
      <w:pStyle w:val="MouventSender"/>
    </w:pPr>
  </w:p>
  <w:p w14:paraId="3158AF01" w14:textId="77777777" w:rsidR="00756F9E" w:rsidRPr="00EE2CF3" w:rsidRDefault="00756F9E" w:rsidP="00D77DB4">
    <w:pPr>
      <w:pStyle w:val="MouventSender"/>
    </w:pPr>
  </w:p>
  <w:p w14:paraId="323E91A1" w14:textId="77777777" w:rsidR="00D32933" w:rsidRPr="00EE2CF3" w:rsidRDefault="00DC497E" w:rsidP="00D77DB4">
    <w:pPr>
      <w:pStyle w:val="MouventSender"/>
    </w:pPr>
    <w:r>
      <w:rPr>
        <w:noProof/>
        <w:lang w:val="fr-FR" w:eastAsia="fr-FR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23ACA33" wp14:editId="546C0C0C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07C13A" w14:textId="77777777" w:rsidR="00DC497E" w:rsidRPr="00256353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en-US"/>
                            </w:rPr>
                          </w:pPr>
                          <w:r w:rsidRPr="00256353">
                            <w:rPr>
                              <w:color w:val="000000" w:themeColor="text1"/>
                              <w:lang w:val="en-US"/>
                            </w:rPr>
                            <w:t>Mouvent AG</w:t>
                          </w:r>
                          <w:r w:rsidRPr="00256353">
                            <w:rPr>
                              <w:lang w:val="en-US"/>
                            </w:rPr>
                            <w:tab/>
                          </w:r>
                          <w:r w:rsidRPr="00256353">
                            <w:rPr>
                              <w:color w:val="000000" w:themeColor="text1"/>
                              <w:lang w:val="en-US"/>
                            </w:rPr>
                            <w:t>Löwengasse 8</w:t>
                          </w:r>
                        </w:p>
                        <w:p w14:paraId="668C7149" w14:textId="77777777" w:rsidR="00DC497E" w:rsidRPr="00256353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en-US"/>
                            </w:rPr>
                          </w:pPr>
                          <w:r w:rsidRPr="00256353">
                            <w:rPr>
                              <w:color w:val="000000" w:themeColor="text1"/>
                              <w:lang w:val="en-US"/>
                            </w:rPr>
                            <w:t>www.mouvent.com</w:t>
                          </w:r>
                          <w:r w:rsidRPr="00256353">
                            <w:rPr>
                              <w:lang w:val="en-US"/>
                            </w:rPr>
                            <w:tab/>
                          </w:r>
                          <w:r w:rsidRPr="00256353">
                            <w:rPr>
                              <w:color w:val="000000" w:themeColor="text1"/>
                              <w:lang w:val="en-US"/>
                            </w:rPr>
                            <w:t>4500 Solothurn, Svizzera</w:t>
                          </w:r>
                        </w:p>
                        <w:p w14:paraId="34E2E599" w14:textId="77777777"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256353">
                            <w:rPr>
                              <w:lang w:val="en-US"/>
                            </w:rPr>
                            <w:tab/>
                          </w:r>
                          <w:r>
                            <w:rPr>
                              <w:color w:val="000000" w:themeColor="text1"/>
                            </w:rPr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3ACA33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14:paraId="0A07C13A" w14:textId="77777777" w:rsidR="00DC497E" w:rsidRPr="00256353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en-US"/>
                      </w:rPr>
                    </w:pPr>
                    <w:r w:rsidRPr="00256353">
                      <w:rPr>
                        <w:color w:val="000000" w:themeColor="text1"/>
                        <w:lang w:val="en-US"/>
                      </w:rPr>
                      <w:t>Mouvent AG</w:t>
                    </w:r>
                    <w:r w:rsidRPr="00256353">
                      <w:rPr>
                        <w:lang w:val="en-US"/>
                      </w:rPr>
                      <w:tab/>
                    </w:r>
                    <w:r w:rsidRPr="00256353">
                      <w:rPr>
                        <w:color w:val="000000" w:themeColor="text1"/>
                        <w:lang w:val="en-US"/>
                      </w:rPr>
                      <w:t>Löwengasse 8</w:t>
                    </w:r>
                  </w:p>
                  <w:p w14:paraId="668C7149" w14:textId="77777777" w:rsidR="00DC497E" w:rsidRPr="00256353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en-US"/>
                      </w:rPr>
                    </w:pPr>
                    <w:r w:rsidRPr="00256353">
                      <w:rPr>
                        <w:color w:val="000000" w:themeColor="text1"/>
                        <w:lang w:val="en-US"/>
                      </w:rPr>
                      <w:t>www.mouvent.com</w:t>
                    </w:r>
                    <w:r w:rsidRPr="00256353">
                      <w:rPr>
                        <w:lang w:val="en-US"/>
                      </w:rPr>
                      <w:tab/>
                    </w:r>
                    <w:r w:rsidRPr="00256353">
                      <w:rPr>
                        <w:color w:val="000000" w:themeColor="text1"/>
                        <w:lang w:val="en-US"/>
                      </w:rPr>
                      <w:t>4500 Solothurn, Svizzera</w:t>
                    </w:r>
                  </w:p>
                  <w:p w14:paraId="34E2E599" w14:textId="77777777"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256353">
                      <w:rPr>
                        <w:lang w:val="en-US"/>
                      </w:rPr>
                      <w:tab/>
                    </w:r>
                    <w:r>
                      <w:rPr>
                        <w:color w:val="000000" w:themeColor="text1"/>
                      </w:rPr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565A648" w14:textId="77777777" w:rsidR="00D32933" w:rsidRPr="00EE2CF3" w:rsidRDefault="00D32933" w:rsidP="00D77DB4">
    <w:pPr>
      <w:pStyle w:val="MouventSender"/>
    </w:pPr>
  </w:p>
  <w:p w14:paraId="47A8D4FF" w14:textId="77777777" w:rsidR="00756F9E" w:rsidRPr="00EE2CF3" w:rsidRDefault="00756F9E" w:rsidP="00D77DB4">
    <w:pPr>
      <w:pStyle w:val="MouventSend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TextmarkeSender"/>
  <w:p w14:paraId="3CD9E515" w14:textId="77777777" w:rsidR="00C3346E" w:rsidRPr="00D32933" w:rsidRDefault="005B6EF6" w:rsidP="00D77DB4">
    <w:pPr>
      <w:pStyle w:val="MouventSender"/>
    </w:pPr>
    <w:r>
      <w:rPr>
        <w:noProof/>
        <w:lang w:val="fr-FR" w:eastAsia="fr-FR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863876D" wp14:editId="1D4F65F9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D52756" w14:textId="77777777" w:rsidR="005B6EF6" w:rsidRPr="00256353" w:rsidRDefault="005B6EF6" w:rsidP="00D77DB4">
                          <w:pPr>
                            <w:pStyle w:val="MouventSender"/>
                            <w:rPr>
                              <w:lang w:val="en-US"/>
                            </w:rPr>
                          </w:pPr>
                          <w:r w:rsidRPr="00256353">
                            <w:rPr>
                              <w:lang w:val="en-US"/>
                            </w:rPr>
                            <w:t>Mouvent AG</w:t>
                          </w:r>
                          <w:r w:rsidRPr="00256353">
                            <w:rPr>
                              <w:lang w:val="en-US"/>
                            </w:rPr>
                            <w:tab/>
                            <w:t>Löwengasse 8</w:t>
                          </w:r>
                        </w:p>
                        <w:p w14:paraId="5A52D6FF" w14:textId="77777777" w:rsidR="005B6EF6" w:rsidRPr="00256353" w:rsidRDefault="005B6EF6" w:rsidP="00D77DB4">
                          <w:pPr>
                            <w:pStyle w:val="MouventSender"/>
                            <w:rPr>
                              <w:lang w:val="en-US"/>
                            </w:rPr>
                          </w:pPr>
                          <w:r w:rsidRPr="00256353">
                            <w:rPr>
                              <w:lang w:val="en-US"/>
                            </w:rPr>
                            <w:t>www.mouvent.com</w:t>
                          </w:r>
                          <w:r w:rsidRPr="00256353">
                            <w:rPr>
                              <w:lang w:val="en-US"/>
                            </w:rPr>
                            <w:tab/>
                            <w:t>4500 Solothurn, Svizzera</w:t>
                          </w:r>
                        </w:p>
                        <w:p w14:paraId="370EDCCA" w14:textId="77777777" w:rsidR="005B6EF6" w:rsidRPr="00D77DB4" w:rsidRDefault="005B6EF6" w:rsidP="00D77DB4">
                          <w:pPr>
                            <w:pStyle w:val="MouventSender"/>
                          </w:pPr>
                          <w:r w:rsidRPr="00256353">
                            <w:rPr>
                              <w:lang w:val="en-US"/>
                            </w:rPr>
                            <w:tab/>
                          </w:r>
                          <w:r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3876D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14:paraId="26D52756" w14:textId="77777777" w:rsidR="005B6EF6" w:rsidRPr="00256353" w:rsidRDefault="005B6EF6" w:rsidP="00D77DB4">
                    <w:pPr>
                      <w:pStyle w:val="MouventSender"/>
                      <w:rPr>
                        <w:lang w:val="en-US"/>
                      </w:rPr>
                    </w:pPr>
                    <w:r w:rsidRPr="00256353">
                      <w:rPr>
                        <w:lang w:val="en-US"/>
                      </w:rPr>
                      <w:t>Mouvent AG</w:t>
                    </w:r>
                    <w:r w:rsidRPr="00256353">
                      <w:rPr>
                        <w:lang w:val="en-US"/>
                      </w:rPr>
                      <w:tab/>
                      <w:t>Löwengasse 8</w:t>
                    </w:r>
                  </w:p>
                  <w:p w14:paraId="5A52D6FF" w14:textId="77777777" w:rsidR="005B6EF6" w:rsidRPr="00256353" w:rsidRDefault="005B6EF6" w:rsidP="00D77DB4">
                    <w:pPr>
                      <w:pStyle w:val="MouventSender"/>
                      <w:rPr>
                        <w:lang w:val="en-US"/>
                      </w:rPr>
                    </w:pPr>
                    <w:r w:rsidRPr="00256353">
                      <w:rPr>
                        <w:lang w:val="en-US"/>
                      </w:rPr>
                      <w:t>www.mouvent.com</w:t>
                    </w:r>
                    <w:r w:rsidRPr="00256353">
                      <w:rPr>
                        <w:lang w:val="en-US"/>
                      </w:rPr>
                      <w:tab/>
                      <w:t>4500 Solothurn, Svizzera</w:t>
                    </w:r>
                  </w:p>
                  <w:p w14:paraId="370EDCCA" w14:textId="77777777" w:rsidR="005B6EF6" w:rsidRPr="00D77DB4" w:rsidRDefault="005B6EF6" w:rsidP="00D77DB4">
                    <w:pPr>
                      <w:pStyle w:val="MouventSender"/>
                    </w:pPr>
                    <w:r w:rsidRPr="00256353">
                      <w:rPr>
                        <w:lang w:val="en-US"/>
                      </w:rPr>
                      <w:tab/>
                    </w:r>
                    <w:r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2EE8F" w14:textId="77777777" w:rsidR="00AB0A2B" w:rsidRDefault="00AB0A2B" w:rsidP="00DF5687">
      <w:r>
        <w:separator/>
      </w:r>
    </w:p>
  </w:footnote>
  <w:footnote w:type="continuationSeparator" w:id="0">
    <w:p w14:paraId="76F1C642" w14:textId="77777777" w:rsidR="00AB0A2B" w:rsidRDefault="00AB0A2B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4B92C" w14:textId="77777777" w:rsidR="00DF5687" w:rsidRPr="00B9440A" w:rsidRDefault="00DF5687" w:rsidP="00B9440A">
    <w:pPr>
      <w:pStyle w:val="Header"/>
    </w:pPr>
    <w:r>
      <w:rPr>
        <w:noProof/>
        <w:lang w:val="fr-FR" w:eastAsia="fr-FR" w:bidi="ar-SA"/>
      </w:rPr>
      <w:drawing>
        <wp:anchor distT="0" distB="0" distL="114300" distR="114300" simplePos="0" relativeHeight="251658240" behindDoc="0" locked="1" layoutInCell="1" allowOverlap="1" wp14:anchorId="3B474F15" wp14:editId="39B1BA09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2BD67" w14:textId="77777777" w:rsidR="00C3346E" w:rsidRDefault="00C3346E">
    <w:pPr>
      <w:pStyle w:val="Header"/>
    </w:pPr>
    <w:r>
      <w:rPr>
        <w:noProof/>
        <w:lang w:val="fr-FR" w:eastAsia="fr-FR" w:bidi="ar-SA"/>
      </w:rPr>
      <w:drawing>
        <wp:anchor distT="0" distB="0" distL="114300" distR="114300" simplePos="0" relativeHeight="251660288" behindDoc="0" locked="1" layoutInCell="1" allowOverlap="1" wp14:anchorId="50171C93" wp14:editId="21B002AE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ListBullet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86784C"/>
    <w:multiLevelType w:val="multilevel"/>
    <w:tmpl w:val="9146A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3C3BB2"/>
    <w:multiLevelType w:val="multilevel"/>
    <w:tmpl w:val="2C900A5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de-CH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4096" w:nlCheck="1" w:checkStyle="0"/>
  <w:activeWritingStyle w:appName="MSWord" w:lang="de-CH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de-CH" w:vendorID="64" w:dllVersion="0" w:nlCheck="1" w:checkStyle="0"/>
  <w:activeWritingStyle w:appName="MSWord" w:lang="de-DE" w:vendorID="64" w:dllVersion="6" w:nlCheck="1" w:checkStyle="0"/>
  <w:activeWritingStyle w:appName="MSWord" w:lang="fr-CH" w:vendorID="64" w:dllVersion="0" w:nlCheck="1" w:checkStyle="0"/>
  <w:activeWritingStyle w:appName="MSWord" w:lang="it-IT" w:vendorID="64" w:dllVersion="0" w:nlCheck="1" w:checkStyle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7ED"/>
    <w:rsid w:val="00033803"/>
    <w:rsid w:val="00045409"/>
    <w:rsid w:val="0005421E"/>
    <w:rsid w:val="00054314"/>
    <w:rsid w:val="00061B55"/>
    <w:rsid w:val="000631FB"/>
    <w:rsid w:val="0007065B"/>
    <w:rsid w:val="00071FDB"/>
    <w:rsid w:val="00083B23"/>
    <w:rsid w:val="00097524"/>
    <w:rsid w:val="000A57B5"/>
    <w:rsid w:val="000E6621"/>
    <w:rsid w:val="001062EA"/>
    <w:rsid w:val="001211BA"/>
    <w:rsid w:val="001249AD"/>
    <w:rsid w:val="0013157B"/>
    <w:rsid w:val="00135528"/>
    <w:rsid w:val="00141BFC"/>
    <w:rsid w:val="001421F1"/>
    <w:rsid w:val="001456CD"/>
    <w:rsid w:val="00155806"/>
    <w:rsid w:val="001840C6"/>
    <w:rsid w:val="001A7C72"/>
    <w:rsid w:val="001C79E3"/>
    <w:rsid w:val="001D5C22"/>
    <w:rsid w:val="0021392B"/>
    <w:rsid w:val="00213B7D"/>
    <w:rsid w:val="00237C40"/>
    <w:rsid w:val="00242A73"/>
    <w:rsid w:val="00243FD5"/>
    <w:rsid w:val="0024765A"/>
    <w:rsid w:val="00256353"/>
    <w:rsid w:val="0026092F"/>
    <w:rsid w:val="00292C28"/>
    <w:rsid w:val="002C4C32"/>
    <w:rsid w:val="002E7F3D"/>
    <w:rsid w:val="002F2CE2"/>
    <w:rsid w:val="00305121"/>
    <w:rsid w:val="0031278E"/>
    <w:rsid w:val="00317E6D"/>
    <w:rsid w:val="003204FD"/>
    <w:rsid w:val="00330B74"/>
    <w:rsid w:val="0035302E"/>
    <w:rsid w:val="0037015B"/>
    <w:rsid w:val="003857D7"/>
    <w:rsid w:val="00395F27"/>
    <w:rsid w:val="003A4360"/>
    <w:rsid w:val="003D37AC"/>
    <w:rsid w:val="003D3BE5"/>
    <w:rsid w:val="003D71CE"/>
    <w:rsid w:val="003E1D3E"/>
    <w:rsid w:val="003F0D31"/>
    <w:rsid w:val="003F70C4"/>
    <w:rsid w:val="00424724"/>
    <w:rsid w:val="0044465F"/>
    <w:rsid w:val="004570C9"/>
    <w:rsid w:val="00472AC7"/>
    <w:rsid w:val="00480D7E"/>
    <w:rsid w:val="004B77AF"/>
    <w:rsid w:val="004D5F85"/>
    <w:rsid w:val="004F745D"/>
    <w:rsid w:val="00507B19"/>
    <w:rsid w:val="00534E9F"/>
    <w:rsid w:val="00543530"/>
    <w:rsid w:val="005612A0"/>
    <w:rsid w:val="0057613F"/>
    <w:rsid w:val="00593D6B"/>
    <w:rsid w:val="005B2DE1"/>
    <w:rsid w:val="005B3791"/>
    <w:rsid w:val="005B6EF6"/>
    <w:rsid w:val="00611830"/>
    <w:rsid w:val="00613437"/>
    <w:rsid w:val="006161E9"/>
    <w:rsid w:val="00625107"/>
    <w:rsid w:val="006264C9"/>
    <w:rsid w:val="00642D6E"/>
    <w:rsid w:val="00655734"/>
    <w:rsid w:val="006572D4"/>
    <w:rsid w:val="006861FF"/>
    <w:rsid w:val="006C20FB"/>
    <w:rsid w:val="00720EF9"/>
    <w:rsid w:val="00727DC0"/>
    <w:rsid w:val="00741C3D"/>
    <w:rsid w:val="007464BE"/>
    <w:rsid w:val="00750937"/>
    <w:rsid w:val="00756F9E"/>
    <w:rsid w:val="007652B5"/>
    <w:rsid w:val="0079236C"/>
    <w:rsid w:val="007B2B9B"/>
    <w:rsid w:val="007C3503"/>
    <w:rsid w:val="007C4063"/>
    <w:rsid w:val="007D0154"/>
    <w:rsid w:val="00815F36"/>
    <w:rsid w:val="00843122"/>
    <w:rsid w:val="00870A98"/>
    <w:rsid w:val="0087221F"/>
    <w:rsid w:val="00882822"/>
    <w:rsid w:val="00884DF9"/>
    <w:rsid w:val="00886C20"/>
    <w:rsid w:val="00891E51"/>
    <w:rsid w:val="00893B77"/>
    <w:rsid w:val="008E7AE7"/>
    <w:rsid w:val="00905825"/>
    <w:rsid w:val="00906874"/>
    <w:rsid w:val="009447F8"/>
    <w:rsid w:val="00960B68"/>
    <w:rsid w:val="00984C20"/>
    <w:rsid w:val="009C6331"/>
    <w:rsid w:val="009D77ED"/>
    <w:rsid w:val="009E3DA3"/>
    <w:rsid w:val="009E6683"/>
    <w:rsid w:val="009F7296"/>
    <w:rsid w:val="00A00729"/>
    <w:rsid w:val="00A068E4"/>
    <w:rsid w:val="00A116BB"/>
    <w:rsid w:val="00A568F5"/>
    <w:rsid w:val="00A602CD"/>
    <w:rsid w:val="00A65636"/>
    <w:rsid w:val="00A95397"/>
    <w:rsid w:val="00AB0A2B"/>
    <w:rsid w:val="00AE1AF5"/>
    <w:rsid w:val="00AF6F0C"/>
    <w:rsid w:val="00B55CE7"/>
    <w:rsid w:val="00B5765F"/>
    <w:rsid w:val="00B60CF9"/>
    <w:rsid w:val="00B9440A"/>
    <w:rsid w:val="00BA62BF"/>
    <w:rsid w:val="00BB4142"/>
    <w:rsid w:val="00BC1519"/>
    <w:rsid w:val="00BD7778"/>
    <w:rsid w:val="00C3346E"/>
    <w:rsid w:val="00C9209B"/>
    <w:rsid w:val="00CD513D"/>
    <w:rsid w:val="00CE2C01"/>
    <w:rsid w:val="00CE3CC2"/>
    <w:rsid w:val="00D32933"/>
    <w:rsid w:val="00D6765C"/>
    <w:rsid w:val="00D72B50"/>
    <w:rsid w:val="00D75F78"/>
    <w:rsid w:val="00D76ED8"/>
    <w:rsid w:val="00D77DB4"/>
    <w:rsid w:val="00D80DCA"/>
    <w:rsid w:val="00DC497E"/>
    <w:rsid w:val="00DE3D48"/>
    <w:rsid w:val="00DF5687"/>
    <w:rsid w:val="00E035D1"/>
    <w:rsid w:val="00E227EA"/>
    <w:rsid w:val="00E50E10"/>
    <w:rsid w:val="00E63A18"/>
    <w:rsid w:val="00E70034"/>
    <w:rsid w:val="00E70DAA"/>
    <w:rsid w:val="00E93FB3"/>
    <w:rsid w:val="00EB74B2"/>
    <w:rsid w:val="00EE2CF3"/>
    <w:rsid w:val="00EE558C"/>
    <w:rsid w:val="00EF505E"/>
    <w:rsid w:val="00EF6AB6"/>
    <w:rsid w:val="00F02797"/>
    <w:rsid w:val="00F06DB1"/>
    <w:rsid w:val="00F309A5"/>
    <w:rsid w:val="00F7329F"/>
    <w:rsid w:val="00FD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BEA5C6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inorBidi"/>
        <w:sz w:val="21"/>
        <w:szCs w:val="21"/>
        <w:lang w:val="it-IT" w:eastAsia="it-IT" w:bidi="it-IT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semiHidden/>
    <w:qFormat/>
    <w:rsid w:val="0021392B"/>
  </w:style>
  <w:style w:type="paragraph" w:styleId="Heading1">
    <w:name w:val="heading 1"/>
    <w:basedOn w:val="Normal"/>
    <w:next w:val="MouventCopy"/>
    <w:link w:val="Heading1Char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Heading2">
    <w:name w:val="heading 2"/>
    <w:basedOn w:val="Normal"/>
    <w:next w:val="MouventCopy"/>
    <w:link w:val="Heading2Char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9440A"/>
  </w:style>
  <w:style w:type="character" w:customStyle="1" w:styleId="HeaderChar">
    <w:name w:val="Header Char"/>
    <w:basedOn w:val="DefaultParagraphFont"/>
    <w:link w:val="Header"/>
    <w:uiPriority w:val="99"/>
    <w:semiHidden/>
    <w:rsid w:val="004D5F85"/>
  </w:style>
  <w:style w:type="paragraph" w:styleId="Footer">
    <w:name w:val="footer"/>
    <w:basedOn w:val="Normal"/>
    <w:link w:val="FooterChar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Normal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Normal"/>
    <w:uiPriority w:val="1"/>
    <w:qFormat/>
    <w:rsid w:val="00B5765F"/>
  </w:style>
  <w:style w:type="paragraph" w:customStyle="1" w:styleId="MouventSubject">
    <w:name w:val="Mouvent Subject"/>
    <w:basedOn w:val="Normal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Normal"/>
    <w:uiPriority w:val="3"/>
    <w:qFormat/>
    <w:rsid w:val="0057613F"/>
    <w:rPr>
      <w:b/>
    </w:rPr>
  </w:style>
  <w:style w:type="paragraph" w:customStyle="1" w:styleId="MouventCopy">
    <w:name w:val="Mouvent Copy"/>
    <w:basedOn w:val="Normal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ooter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</w:rPr>
  </w:style>
  <w:style w:type="character" w:styleId="Hyperlink">
    <w:name w:val="Hyperlink"/>
    <w:basedOn w:val="DefaultParagraphFont"/>
    <w:uiPriority w:val="10"/>
    <w:qFormat/>
    <w:rsid w:val="00984C20"/>
    <w:rPr>
      <w:color w:val="2DAFE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84C20"/>
    <w:rPr>
      <w:color w:val="808080"/>
    </w:rPr>
  </w:style>
  <w:style w:type="table" w:styleId="TableGrid">
    <w:name w:val="Table Grid"/>
    <w:basedOn w:val="TableNormal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5"/>
    <w:rsid w:val="004D5F85"/>
    <w:rPr>
      <w:rFonts w:eastAsiaTheme="majorEastAsia" w:cstheme="majorBidi"/>
      <w:b/>
    </w:rPr>
  </w:style>
  <w:style w:type="character" w:customStyle="1" w:styleId="Heading2Char">
    <w:name w:val="Heading 2 Char"/>
    <w:basedOn w:val="DefaultParagraphFont"/>
    <w:link w:val="Heading2"/>
    <w:uiPriority w:val="6"/>
    <w:rsid w:val="004D5F85"/>
    <w:rPr>
      <w:rFonts w:eastAsiaTheme="majorEastAsia" w:cstheme="majorBidi"/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ListBullet">
    <w:name w:val="List Bullet"/>
    <w:basedOn w:val="ListParagraph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Paragraph">
    <w:name w:val="List Paragraph"/>
    <w:basedOn w:val="Normal"/>
    <w:uiPriority w:val="34"/>
    <w:semiHidden/>
    <w:qFormat/>
    <w:rsid w:val="00D32933"/>
    <w:pPr>
      <w:ind w:left="720"/>
      <w:contextualSpacing/>
    </w:pPr>
  </w:style>
  <w:style w:type="paragraph" w:customStyle="1" w:styleId="ox-ce6508bc0d-ox-94567ad5bc-msonormal">
    <w:name w:val="ox-ce6508bc0d-ox-94567ad5bc-msonormal"/>
    <w:basedOn w:val="Normal"/>
    <w:rsid w:val="00045409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B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BFC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2A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2AC7"/>
    <w:rPr>
      <w:rFonts w:ascii="Courier New" w:eastAsia="Times New Roman" w:hAnsi="Courier New" w:cs="Courier New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8E7A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an-frederik.lange@mouvent.com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www.mouvent.com/youtube" TargetMode="Externa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mailto:gudrun.alex@alex-company.com" TargetMode="External"/><Relationship Id="rId17" Type="http://schemas.openxmlformats.org/officeDocument/2006/relationships/hyperlink" Target="http://www.mouvent.com/facebook" TargetMode="External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yperlink" Target="http://www.mouvent.com/linked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23" Type="http://schemas.openxmlformats.org/officeDocument/2006/relationships/hyperlink" Target="http://www.mouvent.com/twitter" TargetMode="Externa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19249-B1D2-40EC-9FB0-BE895D452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1149</Words>
  <Characters>6323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Jan-Frederik Lange</dc:creator>
  <cp:keywords/>
  <dc:description/>
  <cp:lastModifiedBy>Jan-Frederik Lange</cp:lastModifiedBy>
  <cp:revision>5</cp:revision>
  <cp:lastPrinted>2017-06-28T13:26:00Z</cp:lastPrinted>
  <dcterms:created xsi:type="dcterms:W3CDTF">2019-09-18T08:55:00Z</dcterms:created>
  <dcterms:modified xsi:type="dcterms:W3CDTF">2019-09-18T17:00:00Z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