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D1F4A" w14:textId="77777777" w:rsidR="00625107" w:rsidRPr="001421F1" w:rsidRDefault="00756F9E" w:rsidP="000E6621">
      <w:pPr>
        <w:pStyle w:val="MouventTitle"/>
        <w:rPr>
          <w:rFonts w:ascii="Arial" w:hAnsi="Arial" w:cs="Arial"/>
        </w:rPr>
      </w:pPr>
      <w:r>
        <w:rPr>
          <w:rFonts w:ascii="Arial" w:hAnsi="Arial" w:cs="Arial"/>
        </w:rPr>
        <w:t>Nota de prensa</w:t>
      </w:r>
    </w:p>
    <w:p w14:paraId="56465597" w14:textId="77777777" w:rsidR="00A00729" w:rsidRPr="001421F1" w:rsidRDefault="00A00729" w:rsidP="00984C20">
      <w:pPr>
        <w:pStyle w:val="MouventCopy"/>
        <w:rPr>
          <w:rFonts w:ascii="Arial" w:hAnsi="Arial" w:cs="Arial"/>
        </w:rPr>
      </w:pPr>
    </w:p>
    <w:p w14:paraId="634E577F" w14:textId="77777777" w:rsidR="00A95397" w:rsidRPr="001421F1" w:rsidRDefault="00A95397" w:rsidP="00984C20">
      <w:pPr>
        <w:pStyle w:val="MouventCopy"/>
        <w:rPr>
          <w:rFonts w:ascii="Arial" w:hAnsi="Arial" w:cs="Arial"/>
        </w:rPr>
        <w:sectPr w:rsidR="00A95397" w:rsidRPr="001421F1" w:rsidSect="003A4360">
          <w:headerReference w:type="default" r:id="rId8"/>
          <w:footerReference w:type="default" r:id="rId9"/>
          <w:headerReference w:type="first" r:id="rId10"/>
          <w:footerReference w:type="first" r:id="rId11"/>
          <w:pgSz w:w="11907" w:h="16840" w:code="9"/>
          <w:pgMar w:top="2466" w:right="1134" w:bottom="1644" w:left="1701" w:header="1134" w:footer="539" w:gutter="0"/>
          <w:cols w:space="708"/>
          <w:titlePg/>
          <w:docGrid w:linePitch="360"/>
        </w:sectPr>
      </w:pPr>
    </w:p>
    <w:p w14:paraId="4F7F9494" w14:textId="05E88306" w:rsidR="00CB3EAF" w:rsidRPr="00CB3EAF" w:rsidRDefault="00CB3EAF" w:rsidP="00CB3EAF">
      <w:pPr>
        <w:tabs>
          <w:tab w:val="left" w:pos="5425"/>
        </w:tabs>
        <w:rPr>
          <w:rFonts w:ascii="Arial" w:eastAsia="Calibri" w:hAnsi="Arial" w:cs="Arial"/>
          <w:sz w:val="22"/>
          <w:szCs w:val="22"/>
        </w:rPr>
      </w:pPr>
      <w:r>
        <w:rPr>
          <w:rFonts w:ascii="Arial" w:eastAsia="Calibri" w:hAnsi="Arial" w:cs="Arial"/>
          <w:sz w:val="22"/>
          <w:szCs w:val="22"/>
        </w:rPr>
        <w:t xml:space="preserve">Solothurn (Suiza), </w:t>
      </w:r>
      <w:r w:rsidR="00DA0783">
        <w:rPr>
          <w:rFonts w:ascii="Arial" w:eastAsia="Calibri" w:hAnsi="Arial" w:cs="Arial"/>
          <w:sz w:val="22"/>
          <w:szCs w:val="22"/>
        </w:rPr>
        <w:t>1</w:t>
      </w:r>
      <w:r w:rsidR="00573D6B">
        <w:rPr>
          <w:rFonts w:ascii="Arial" w:eastAsia="Calibri" w:hAnsi="Arial" w:cs="Arial"/>
          <w:sz w:val="22"/>
          <w:szCs w:val="22"/>
        </w:rPr>
        <w:t>1</w:t>
      </w:r>
      <w:bookmarkStart w:id="1" w:name="_GoBack"/>
      <w:bookmarkEnd w:id="1"/>
      <w:r w:rsidR="00DA0783">
        <w:rPr>
          <w:rFonts w:ascii="Arial" w:eastAsia="Calibri" w:hAnsi="Arial" w:cs="Arial"/>
          <w:sz w:val="22"/>
          <w:szCs w:val="22"/>
        </w:rPr>
        <w:t xml:space="preserve"> </w:t>
      </w:r>
      <w:r>
        <w:rPr>
          <w:rFonts w:ascii="Arial" w:eastAsia="Calibri" w:hAnsi="Arial" w:cs="Arial"/>
          <w:sz w:val="22"/>
          <w:szCs w:val="22"/>
        </w:rPr>
        <w:t xml:space="preserve">de septiembre de 2018 </w:t>
      </w:r>
    </w:p>
    <w:p w14:paraId="6C73CBC1" w14:textId="77777777" w:rsidR="00CB3EAF" w:rsidRPr="00CB3EAF" w:rsidRDefault="00CB3EAF" w:rsidP="00CB3EAF">
      <w:pPr>
        <w:tabs>
          <w:tab w:val="left" w:pos="5425"/>
        </w:tabs>
        <w:rPr>
          <w:rFonts w:ascii="Arial" w:eastAsia="Calibri" w:hAnsi="Arial" w:cs="Arial"/>
          <w:sz w:val="22"/>
          <w:szCs w:val="22"/>
        </w:rPr>
      </w:pPr>
    </w:p>
    <w:p w14:paraId="315C8AB9" w14:textId="77777777" w:rsidR="00CB3EAF" w:rsidRPr="00CB3EAF" w:rsidRDefault="00CB3EAF" w:rsidP="00CB3EAF">
      <w:pPr>
        <w:rPr>
          <w:rFonts w:ascii="Arial" w:eastAsia="Calibri" w:hAnsi="Arial" w:cs="Arial"/>
        </w:rPr>
      </w:pPr>
    </w:p>
    <w:p w14:paraId="4642AC5B" w14:textId="080C1B52" w:rsidR="00CB3EAF" w:rsidRPr="00BE666C" w:rsidRDefault="00330428" w:rsidP="00BE666C">
      <w:pPr>
        <w:rPr>
          <w:rFonts w:ascii="Arial" w:eastAsia="Calibri" w:hAnsi="Arial" w:cs="Arial"/>
          <w:b/>
          <w:sz w:val="28"/>
          <w:szCs w:val="28"/>
        </w:rPr>
      </w:pPr>
      <w:bookmarkStart w:id="2" w:name="_Hlk514846337"/>
      <w:r>
        <w:rPr>
          <w:rFonts w:ascii="Arial" w:eastAsia="Calibri" w:hAnsi="Arial" w:cs="Arial"/>
          <w:b/>
          <w:sz w:val="28"/>
          <w:szCs w:val="28"/>
        </w:rPr>
        <w:t>Mouvent presentará sus revolucionarias innovaciones para la impresión digital de etiquetas en Labelexpo Americas 2018</w:t>
      </w:r>
    </w:p>
    <w:p w14:paraId="26E42396" w14:textId="5380C299" w:rsidR="00D36F7A" w:rsidRDefault="00D36F7A" w:rsidP="00330428">
      <w:pPr>
        <w:rPr>
          <w:rFonts w:ascii="Arial" w:eastAsia="Calibri" w:hAnsi="Arial" w:cs="Arial"/>
          <w:sz w:val="22"/>
          <w:szCs w:val="22"/>
        </w:rPr>
      </w:pPr>
      <w:bookmarkStart w:id="3" w:name="_Hlk514846356"/>
      <w:bookmarkEnd w:id="2"/>
    </w:p>
    <w:p w14:paraId="136A2233" w14:textId="4C8F2255" w:rsidR="00974D1E" w:rsidRPr="00B00A70" w:rsidRDefault="00942DF9" w:rsidP="00330428">
      <w:pPr>
        <w:rPr>
          <w:rFonts w:ascii="Arial" w:eastAsia="Calibri" w:hAnsi="Arial" w:cs="Arial"/>
          <w:sz w:val="22"/>
          <w:szCs w:val="22"/>
        </w:rPr>
      </w:pPr>
      <w:r>
        <w:rPr>
          <w:rFonts w:ascii="Arial" w:eastAsia="Calibri" w:hAnsi="Arial" w:cs="Arial"/>
          <w:sz w:val="22"/>
          <w:szCs w:val="22"/>
        </w:rPr>
        <w:t>Mouvent —empresa emergente suiza especializada exclusivamente en acercarnos al futuro de la impresión utilizando una pionera tecnología digital— presentará su revolucionaria tecnología Mouvent</w:t>
      </w:r>
      <w:r>
        <w:rPr>
          <w:rFonts w:ascii="Arial" w:eastAsia="Calibri" w:hAnsi="Arial" w:cs="Arial"/>
          <w:sz w:val="22"/>
          <w:szCs w:val="22"/>
          <w:vertAlign w:val="superscript"/>
        </w:rPr>
        <w:t>TM</w:t>
      </w:r>
      <w:r>
        <w:rPr>
          <w:rFonts w:ascii="Arial" w:eastAsia="Calibri" w:hAnsi="Arial" w:cs="Arial"/>
          <w:sz w:val="22"/>
          <w:szCs w:val="22"/>
        </w:rPr>
        <w:t xml:space="preserve"> Cluster Technology para la impresión digital de etiquetas en la feria Labelexpo Americas, que tendrá lugar del 25 al 27 de septiembre de este año en Rosemont, IL (Estados Unidos). El equipo de Mouvent le estará esperando en el </w:t>
      </w:r>
      <w:r w:rsidR="0062630A">
        <w:rPr>
          <w:rFonts w:ascii="Arial" w:eastAsia="Calibri" w:hAnsi="Arial" w:cs="Arial"/>
          <w:sz w:val="22"/>
          <w:szCs w:val="22"/>
        </w:rPr>
        <w:t xml:space="preserve">puesto </w:t>
      </w:r>
      <w:r>
        <w:rPr>
          <w:rFonts w:ascii="Arial" w:eastAsia="Calibri" w:hAnsi="Arial" w:cs="Arial"/>
          <w:sz w:val="22"/>
          <w:szCs w:val="22"/>
        </w:rPr>
        <w:t xml:space="preserve">5200 </w:t>
      </w:r>
      <w:r w:rsidR="0062630A">
        <w:rPr>
          <w:rFonts w:ascii="Arial" w:eastAsia="Calibri" w:hAnsi="Arial" w:cs="Arial"/>
          <w:sz w:val="22"/>
          <w:szCs w:val="22"/>
        </w:rPr>
        <w:t xml:space="preserve">de la sala </w:t>
      </w:r>
      <w:r>
        <w:rPr>
          <w:rFonts w:ascii="Arial" w:eastAsia="Calibri" w:hAnsi="Arial" w:cs="Arial"/>
          <w:sz w:val="22"/>
          <w:szCs w:val="22"/>
        </w:rPr>
        <w:t>F, en el centro de convenciones Donald E. Stephens.</w:t>
      </w:r>
    </w:p>
    <w:p w14:paraId="104199B7" w14:textId="54E51CB5" w:rsidR="00BE666C" w:rsidRPr="00B00A70" w:rsidRDefault="00BE666C" w:rsidP="00BE666C">
      <w:pPr>
        <w:rPr>
          <w:rFonts w:ascii="Arial" w:eastAsia="Calibri" w:hAnsi="Arial" w:cs="Arial"/>
          <w:sz w:val="22"/>
          <w:szCs w:val="22"/>
        </w:rPr>
      </w:pPr>
    </w:p>
    <w:p w14:paraId="31FFE7D1" w14:textId="69445135" w:rsidR="00E857F9" w:rsidRPr="00B00A70" w:rsidRDefault="00D76F8C" w:rsidP="00BE666C">
      <w:pPr>
        <w:rPr>
          <w:rFonts w:ascii="Arial" w:eastAsia="Calibri" w:hAnsi="Arial" w:cs="Arial"/>
          <w:sz w:val="22"/>
          <w:szCs w:val="22"/>
        </w:rPr>
      </w:pPr>
      <w:r>
        <w:rPr>
          <w:rFonts w:ascii="Arial" w:eastAsia="Calibri" w:hAnsi="Arial" w:cs="Arial"/>
          <w:sz w:val="22"/>
          <w:szCs w:val="22"/>
        </w:rPr>
        <w:t>Allí mismo, los visitantes tendrán la oportunidad de conocer de cerca el vanguardista cabezal de impresión Mouvent</w:t>
      </w:r>
      <w:r>
        <w:rPr>
          <w:rFonts w:ascii="Arial" w:eastAsia="Calibri" w:hAnsi="Arial" w:cs="Arial"/>
          <w:sz w:val="22"/>
          <w:szCs w:val="22"/>
          <w:vertAlign w:val="superscript"/>
        </w:rPr>
        <w:t>TM</w:t>
      </w:r>
      <w:r>
        <w:rPr>
          <w:rFonts w:ascii="Arial" w:eastAsia="Calibri" w:hAnsi="Arial" w:cs="Arial"/>
          <w:sz w:val="22"/>
          <w:szCs w:val="22"/>
        </w:rPr>
        <w:t xml:space="preserve"> Cluster. El Mouvent</w:t>
      </w:r>
      <w:r>
        <w:rPr>
          <w:rFonts w:ascii="Arial" w:eastAsia="Calibri" w:hAnsi="Arial" w:cs="Arial"/>
          <w:sz w:val="22"/>
          <w:szCs w:val="22"/>
          <w:vertAlign w:val="superscript"/>
        </w:rPr>
        <w:t>TM</w:t>
      </w:r>
      <w:r>
        <w:rPr>
          <w:rFonts w:ascii="Arial" w:eastAsia="Calibri" w:hAnsi="Arial" w:cs="Arial"/>
          <w:sz w:val="22"/>
          <w:szCs w:val="22"/>
        </w:rPr>
        <w:t xml:space="preserve"> Cluster es el eje central de la innovadora tecnología que ofrece la empresa —un enfoque radicalmente nuevo, ya que utiliza </w:t>
      </w:r>
      <w:r w:rsidR="00856BB2">
        <w:rPr>
          <w:rFonts w:ascii="Arial" w:eastAsia="Calibri" w:hAnsi="Arial" w:cs="Arial"/>
          <w:sz w:val="22"/>
          <w:szCs w:val="22"/>
        </w:rPr>
        <w:t xml:space="preserve">módulos </w:t>
      </w:r>
      <w:r>
        <w:rPr>
          <w:rFonts w:ascii="Arial" w:eastAsia="Calibri" w:hAnsi="Arial" w:cs="Arial"/>
          <w:sz w:val="22"/>
          <w:szCs w:val="22"/>
        </w:rPr>
        <w:t xml:space="preserve">extremadamente compactos y ligeros en lugar de barras de impresión de tamaño fijo por color, organizándolos en una matriz modular y escalable. El resultado es un sistema que se puede adaptar fácilmente a todo tipo de sustratos y anchos y para todos los mercados. </w:t>
      </w:r>
      <w:r w:rsidR="00856BB2">
        <w:rPr>
          <w:rFonts w:ascii="Arial" w:eastAsia="Calibri" w:hAnsi="Arial" w:cs="Arial"/>
          <w:sz w:val="22"/>
          <w:szCs w:val="22"/>
        </w:rPr>
        <w:t xml:space="preserve">Allí mismo </w:t>
      </w:r>
      <w:r>
        <w:rPr>
          <w:rFonts w:ascii="Arial" w:eastAsia="Calibri" w:hAnsi="Arial" w:cs="Arial"/>
          <w:sz w:val="22"/>
          <w:szCs w:val="22"/>
        </w:rPr>
        <w:t>podrán verse muestras de impresiones de las tres impresoras digitales de etiquetas Mouvent disponibles, todas ellas basadas en la tecnología Mouvent</w:t>
      </w:r>
      <w:r>
        <w:rPr>
          <w:rFonts w:ascii="Arial" w:eastAsia="Calibri" w:hAnsi="Arial" w:cs="Arial"/>
          <w:sz w:val="22"/>
          <w:szCs w:val="22"/>
          <w:vertAlign w:val="superscript"/>
        </w:rPr>
        <w:t xml:space="preserve">TM </w:t>
      </w:r>
      <w:r>
        <w:rPr>
          <w:rFonts w:ascii="Arial" w:eastAsia="Calibri" w:hAnsi="Arial" w:cs="Arial"/>
          <w:sz w:val="22"/>
          <w:szCs w:val="22"/>
        </w:rPr>
        <w:t>Cluster.</w:t>
      </w:r>
    </w:p>
    <w:p w14:paraId="0FBBFE24" w14:textId="77777777" w:rsidR="00E857F9" w:rsidRPr="00B00A70" w:rsidRDefault="00E857F9" w:rsidP="00BE666C">
      <w:pPr>
        <w:rPr>
          <w:rFonts w:ascii="Arial" w:eastAsia="Calibri" w:hAnsi="Arial" w:cs="Arial"/>
          <w:sz w:val="22"/>
          <w:szCs w:val="22"/>
        </w:rPr>
      </w:pPr>
    </w:p>
    <w:p w14:paraId="3A1151AB" w14:textId="627CD544" w:rsidR="00E857F9" w:rsidRPr="00B00A70" w:rsidRDefault="00E857F9" w:rsidP="00E857F9">
      <w:pPr>
        <w:pStyle w:val="MouventCopy"/>
        <w:rPr>
          <w:rFonts w:ascii="Arial" w:hAnsi="Arial" w:cs="Arial"/>
          <w:sz w:val="22"/>
          <w:szCs w:val="22"/>
        </w:rPr>
      </w:pPr>
      <w:r>
        <w:rPr>
          <w:rFonts w:ascii="Arial" w:hAnsi="Arial" w:cs="Arial"/>
          <w:sz w:val="22"/>
          <w:szCs w:val="22"/>
        </w:rPr>
        <w:t>«En Mouvent somos conscientes de la importancia del mercado de impresión de etiquetas americano, por lo que estamos deseando intercambiar impresiones sobre nuestra revolucionaria tecnología con los visitantes de Labelexpo», así lo asegura Dean Haertel, Director de</w:t>
      </w:r>
      <w:r w:rsidR="00DA0783">
        <w:rPr>
          <w:rFonts w:ascii="Arial" w:hAnsi="Arial" w:cs="Arial"/>
          <w:sz w:val="22"/>
          <w:szCs w:val="22"/>
        </w:rPr>
        <w:t xml:space="preserve"> </w:t>
      </w:r>
      <w:r>
        <w:rPr>
          <w:rFonts w:ascii="Arial" w:hAnsi="Arial" w:cs="Arial"/>
          <w:sz w:val="22"/>
          <w:szCs w:val="22"/>
        </w:rPr>
        <w:t>ventas</w:t>
      </w:r>
      <w:r w:rsidR="00DA0783">
        <w:rPr>
          <w:rFonts w:ascii="Arial" w:hAnsi="Arial" w:cs="Arial"/>
          <w:sz w:val="22"/>
          <w:szCs w:val="22"/>
        </w:rPr>
        <w:t xml:space="preserve">, </w:t>
      </w:r>
      <w:r>
        <w:rPr>
          <w:rFonts w:ascii="Arial" w:hAnsi="Arial" w:cs="Arial"/>
          <w:sz w:val="22"/>
          <w:szCs w:val="22"/>
        </w:rPr>
        <w:t>servicios</w:t>
      </w:r>
      <w:r w:rsidR="00DA0783">
        <w:rPr>
          <w:rFonts w:ascii="Arial" w:hAnsi="Arial" w:cs="Arial"/>
          <w:sz w:val="22"/>
          <w:szCs w:val="22"/>
        </w:rPr>
        <w:t xml:space="preserve"> y de marketing</w:t>
      </w:r>
      <w:r>
        <w:rPr>
          <w:rFonts w:ascii="Arial" w:hAnsi="Arial" w:cs="Arial"/>
          <w:sz w:val="22"/>
          <w:szCs w:val="22"/>
        </w:rPr>
        <w:t xml:space="preserve"> para impresoras de etiquetas Mouvent en Norteamérica. «Es el primer paso que damos en América, una gran oportunidad para darnos a conocer y explicar </w:t>
      </w:r>
      <w:r>
        <w:rPr>
          <w:rFonts w:ascii="Arial" w:eastAsia="Calibri" w:hAnsi="Arial" w:cs="Arial"/>
          <w:sz w:val="22"/>
          <w:szCs w:val="22"/>
        </w:rPr>
        <w:t xml:space="preserve">cómo la tecnología </w:t>
      </w:r>
      <w:r w:rsidR="00E82207">
        <w:rPr>
          <w:rFonts w:ascii="Arial" w:eastAsia="Calibri" w:hAnsi="Arial" w:cs="Arial"/>
          <w:sz w:val="22"/>
          <w:szCs w:val="22"/>
        </w:rPr>
        <w:t>que</w:t>
      </w:r>
      <w:r>
        <w:rPr>
          <w:rFonts w:ascii="Arial" w:eastAsia="Calibri" w:hAnsi="Arial" w:cs="Arial"/>
          <w:sz w:val="22"/>
          <w:szCs w:val="22"/>
        </w:rPr>
        <w:t xml:space="preserve"> hará que la impresión digital de etiquetas sea más accesible, flexible, rentable y sencilla manteniendo al mismo tiempo los más altos estándares de calidad. </w:t>
      </w:r>
      <w:r>
        <w:rPr>
          <w:rFonts w:ascii="Arial" w:hAnsi="Arial" w:cs="Arial"/>
          <w:sz w:val="22"/>
          <w:szCs w:val="22"/>
        </w:rPr>
        <w:t xml:space="preserve">Estamos trabajando mucho para preparar nuestro lanzamiento inaugural en América y Labelexpo es un hito importante en el camino.» </w:t>
      </w:r>
    </w:p>
    <w:p w14:paraId="4576D580" w14:textId="77777777" w:rsidR="00E857F9" w:rsidRPr="00B00A70" w:rsidRDefault="00E857F9" w:rsidP="00E857F9">
      <w:pPr>
        <w:pStyle w:val="MouventCopy"/>
        <w:rPr>
          <w:rFonts w:ascii="Arial" w:hAnsi="Arial" w:cs="Arial"/>
          <w:sz w:val="22"/>
          <w:szCs w:val="22"/>
        </w:rPr>
      </w:pPr>
    </w:p>
    <w:p w14:paraId="43C505B3" w14:textId="4485E211" w:rsidR="00E857F9" w:rsidRPr="00B00A70" w:rsidRDefault="00E857F9" w:rsidP="00BE666C">
      <w:pPr>
        <w:rPr>
          <w:rFonts w:ascii="Arial" w:hAnsi="Arial" w:cs="Arial"/>
          <w:sz w:val="22"/>
          <w:szCs w:val="22"/>
        </w:rPr>
      </w:pPr>
      <w:r>
        <w:rPr>
          <w:rFonts w:ascii="Arial" w:hAnsi="Arial" w:cs="Arial"/>
          <w:sz w:val="22"/>
          <w:szCs w:val="22"/>
        </w:rPr>
        <w:t xml:space="preserve">Actualmente Mouvent está trabajando en crear una estructura de ventas y servicios concebida específicamente para el mercado norteamericano y en montar una exposición antes de ofrecer y vender sus soluciones al país. La compañía espera lanzar la primera de sus innovaciones en América en 2019.  </w:t>
      </w:r>
    </w:p>
    <w:p w14:paraId="2F43EB8C" w14:textId="5BB028AF" w:rsidR="00873512" w:rsidRPr="00B00A70" w:rsidRDefault="00873512" w:rsidP="00BE666C">
      <w:pPr>
        <w:rPr>
          <w:rFonts w:ascii="Arial" w:hAnsi="Arial" w:cs="Arial"/>
          <w:sz w:val="22"/>
          <w:szCs w:val="22"/>
        </w:rPr>
      </w:pPr>
    </w:p>
    <w:p w14:paraId="6CFAE523" w14:textId="10C86F37" w:rsidR="00873512" w:rsidRPr="00B00A70" w:rsidRDefault="00873512" w:rsidP="00873512">
      <w:pPr>
        <w:rPr>
          <w:rFonts w:ascii="Arial" w:hAnsi="Arial" w:cs="Arial"/>
          <w:sz w:val="22"/>
          <w:szCs w:val="22"/>
        </w:rPr>
      </w:pPr>
      <w:r>
        <w:rPr>
          <w:rFonts w:ascii="Arial" w:hAnsi="Arial" w:cs="Arial"/>
          <w:sz w:val="22"/>
          <w:szCs w:val="22"/>
        </w:rPr>
        <w:t>Hasta el momento, Mouvent ha lanzado tres impresoras digitales de etiquetas en Europa: la LB701-UV, impresora de etiquetas compacta con una alta productividad aun siendo la más pequeña del mercado; la impresora LB702-UV, que permite una producción industrial de etiquetas rápida y sencilla con un increíble</w:t>
      </w:r>
      <w:r w:rsidR="00E82207">
        <w:rPr>
          <w:rFonts w:ascii="Arial" w:hAnsi="Arial" w:cs="Arial"/>
          <w:sz w:val="22"/>
          <w:szCs w:val="22"/>
        </w:rPr>
        <w:t>mente bajo</w:t>
      </w:r>
      <w:r>
        <w:rPr>
          <w:rFonts w:ascii="Arial" w:hAnsi="Arial" w:cs="Arial"/>
          <w:sz w:val="22"/>
          <w:szCs w:val="22"/>
        </w:rPr>
        <w:t xml:space="preserve"> coste total de propiedad; y la revolucionaria impresora de etiquetas LB702-WB, que utiliza únicamente tintas Mouvent</w:t>
      </w:r>
      <w:r>
        <w:rPr>
          <w:rFonts w:ascii="Arial" w:hAnsi="Arial" w:cs="Arial"/>
          <w:sz w:val="22"/>
          <w:szCs w:val="22"/>
          <w:vertAlign w:val="superscript"/>
        </w:rPr>
        <w:t>TM</w:t>
      </w:r>
      <w:r>
        <w:rPr>
          <w:rFonts w:ascii="Arial" w:hAnsi="Arial" w:cs="Arial"/>
          <w:sz w:val="22"/>
          <w:szCs w:val="22"/>
        </w:rPr>
        <w:t xml:space="preserve"> a base de agua, lo cual hace que estén 100% libres de compuestos orgánicos volátiles y que sean 100% inocuas para su uso con alimentos. </w:t>
      </w:r>
    </w:p>
    <w:p w14:paraId="3EDA5E78" w14:textId="77777777" w:rsidR="00873512" w:rsidRPr="00B00A70" w:rsidRDefault="00873512" w:rsidP="00873512">
      <w:pPr>
        <w:rPr>
          <w:rFonts w:ascii="Arial" w:hAnsi="Arial" w:cs="Arial"/>
          <w:sz w:val="22"/>
          <w:szCs w:val="22"/>
        </w:rPr>
      </w:pPr>
    </w:p>
    <w:p w14:paraId="0F8CDF21" w14:textId="745F5922" w:rsidR="00470ED3" w:rsidRPr="00550F99" w:rsidRDefault="00873512" w:rsidP="00550F99">
      <w:pPr>
        <w:rPr>
          <w:rFonts w:ascii="Arial" w:hAnsi="Arial" w:cs="Arial"/>
          <w:sz w:val="22"/>
          <w:szCs w:val="22"/>
        </w:rPr>
      </w:pPr>
      <w:r>
        <w:rPr>
          <w:rFonts w:ascii="Arial" w:hAnsi="Arial" w:cs="Arial"/>
          <w:sz w:val="22"/>
          <w:szCs w:val="22"/>
        </w:rPr>
        <w:lastRenderedPageBreak/>
        <w:t xml:space="preserve">Las tres impresoras de etiquetas pueden imprimir hasta 7 colores sobre una amplia variedad de sustratos —papel, papel autoadhesivo y encolado húmedo, así como materiales flexibles— a velocidades de producción de hasta 100 m/min con una resolución nativa de 1200x1200 y óptica de 2000 ppp. Habrá muestras de las impresiones en el </w:t>
      </w:r>
      <w:r w:rsidR="00E82207">
        <w:rPr>
          <w:rFonts w:ascii="Arial" w:hAnsi="Arial" w:cs="Arial"/>
          <w:sz w:val="22"/>
          <w:szCs w:val="22"/>
        </w:rPr>
        <w:t>puesto</w:t>
      </w:r>
      <w:r>
        <w:rPr>
          <w:rFonts w:ascii="Arial" w:hAnsi="Arial" w:cs="Arial"/>
          <w:sz w:val="22"/>
          <w:szCs w:val="22"/>
        </w:rPr>
        <w:t xml:space="preserve">. </w:t>
      </w:r>
    </w:p>
    <w:p w14:paraId="5CF038C5" w14:textId="77777777" w:rsidR="00470ED3" w:rsidRPr="00470ED3" w:rsidRDefault="00470ED3" w:rsidP="00470ED3">
      <w:pPr>
        <w:autoSpaceDE w:val="0"/>
        <w:autoSpaceDN w:val="0"/>
        <w:adjustRightInd w:val="0"/>
        <w:rPr>
          <w:rFonts w:ascii="Arial" w:eastAsia="Calibri" w:hAnsi="Arial" w:cs="Arial"/>
          <w:color w:val="000000" w:themeColor="text1"/>
          <w:sz w:val="22"/>
          <w:szCs w:val="22"/>
        </w:rPr>
      </w:pPr>
      <w:r>
        <w:rPr>
          <w:rFonts w:ascii="Arial" w:eastAsia="Calibri" w:hAnsi="Arial" w:cs="Arial"/>
          <w:color w:val="000000" w:themeColor="text1"/>
          <w:sz w:val="22"/>
          <w:szCs w:val="22"/>
        </w:rPr>
        <w:t xml:space="preserve">  </w:t>
      </w:r>
    </w:p>
    <w:p w14:paraId="2A58AA0A" w14:textId="08EB6A7C" w:rsidR="00470ED3" w:rsidRPr="00B00A70" w:rsidRDefault="00470ED3" w:rsidP="00470ED3">
      <w:pPr>
        <w:autoSpaceDE w:val="0"/>
        <w:autoSpaceDN w:val="0"/>
        <w:adjustRightInd w:val="0"/>
        <w:rPr>
          <w:rFonts w:ascii="Arial" w:eastAsia="Calibri" w:hAnsi="Arial" w:cs="Arial"/>
          <w:color w:val="000000" w:themeColor="text1"/>
          <w:sz w:val="22"/>
          <w:szCs w:val="22"/>
        </w:rPr>
      </w:pPr>
      <w:r>
        <w:rPr>
          <w:rFonts w:ascii="Arial" w:eastAsia="Calibri" w:hAnsi="Arial" w:cs="Arial"/>
          <w:color w:val="000000" w:themeColor="text1"/>
          <w:sz w:val="22"/>
          <w:szCs w:val="22"/>
        </w:rPr>
        <w:t>«Mouvent es una bocanada de aire fresco en la industria de la impresión digital», afirmó Martin van Waeyenberge, Director global de marketing y ventas para impresoras de etiquetas de Mouvent AG. «Quienes han visto nuestras impresoras de etiquetas durante</w:t>
      </w:r>
      <w:r w:rsidR="00B5029E">
        <w:rPr>
          <w:rFonts w:ascii="Arial" w:eastAsia="Calibri" w:hAnsi="Arial" w:cs="Arial"/>
          <w:color w:val="000000" w:themeColor="text1"/>
          <w:sz w:val="22"/>
          <w:szCs w:val="22"/>
        </w:rPr>
        <w:t xml:space="preserve"> las</w:t>
      </w:r>
      <w:r>
        <w:rPr>
          <w:rFonts w:ascii="Arial" w:eastAsia="Calibri" w:hAnsi="Arial" w:cs="Arial"/>
          <w:color w:val="000000" w:themeColor="text1"/>
          <w:sz w:val="22"/>
          <w:szCs w:val="22"/>
        </w:rPr>
        <w:t xml:space="preserve"> demostraciones de los equipos en directo o han realizado pruebas de funcionamiento con ellas</w:t>
      </w:r>
      <w:r w:rsidR="00B5029E">
        <w:rPr>
          <w:rFonts w:ascii="Arial" w:eastAsia="Calibri" w:hAnsi="Arial" w:cs="Arial"/>
          <w:color w:val="000000" w:themeColor="text1"/>
          <w:sz w:val="22"/>
          <w:szCs w:val="22"/>
        </w:rPr>
        <w:t>,</w:t>
      </w:r>
      <w:r>
        <w:rPr>
          <w:rFonts w:ascii="Arial" w:eastAsia="Calibri" w:hAnsi="Arial" w:cs="Arial"/>
          <w:color w:val="000000" w:themeColor="text1"/>
          <w:sz w:val="22"/>
          <w:szCs w:val="22"/>
        </w:rPr>
        <w:t xml:space="preserve"> han quedado realmente impresionados con su calidad de impresión. Estamos convencidos de que los visitantes de nuestro stand en la Labelexpo Americas de este año se llevarán la misma impresión. Entramos pisando fuerte para ofrecer impresoras digitales sumamente innovadoras para la producción de etiquetas de alta calidad a un coste competitivo, tanto UV como </w:t>
      </w:r>
      <w:r w:rsidR="00B5029E">
        <w:rPr>
          <w:rFonts w:ascii="Arial" w:eastAsia="Calibri" w:hAnsi="Arial" w:cs="Arial"/>
          <w:color w:val="000000" w:themeColor="text1"/>
          <w:sz w:val="22"/>
          <w:szCs w:val="22"/>
        </w:rPr>
        <w:t xml:space="preserve"> de base acuosa</w:t>
      </w:r>
      <w:r>
        <w:rPr>
          <w:rFonts w:ascii="Arial" w:eastAsia="Calibri" w:hAnsi="Arial" w:cs="Arial"/>
          <w:color w:val="000000" w:themeColor="text1"/>
          <w:sz w:val="22"/>
          <w:szCs w:val="22"/>
        </w:rPr>
        <w:t>.»</w:t>
      </w:r>
    </w:p>
    <w:p w14:paraId="5277BDE6" w14:textId="515DD789" w:rsidR="00BE666C" w:rsidRPr="00B00A70" w:rsidRDefault="00BE666C" w:rsidP="00BE666C">
      <w:pPr>
        <w:rPr>
          <w:rFonts w:ascii="Arial" w:hAnsi="Arial" w:cs="Arial"/>
          <w:sz w:val="22"/>
          <w:szCs w:val="22"/>
        </w:rPr>
      </w:pPr>
    </w:p>
    <w:p w14:paraId="118DFD86" w14:textId="260D2CCF" w:rsidR="00873512" w:rsidRPr="00B00A70" w:rsidRDefault="00873512" w:rsidP="00873512">
      <w:pPr>
        <w:rPr>
          <w:rStyle w:val="Hyperlink"/>
          <w:rFonts w:ascii="Arial" w:eastAsia="Calibri" w:hAnsi="Arial" w:cs="Arial"/>
          <w:sz w:val="22"/>
          <w:szCs w:val="22"/>
        </w:rPr>
      </w:pPr>
      <w:r>
        <w:rPr>
          <w:rFonts w:ascii="Arial" w:eastAsia="Calibri" w:hAnsi="Arial" w:cs="Arial"/>
          <w:sz w:val="22"/>
          <w:szCs w:val="22"/>
        </w:rPr>
        <w:t xml:space="preserve">Para contactar con Mouvent y concertar una visita en el stand consulte nuestra página: </w:t>
      </w:r>
      <w:hyperlink r:id="rId12" w:history="1">
        <w:r w:rsidR="00DA0783" w:rsidRPr="00C1310B">
          <w:rPr>
            <w:rStyle w:val="Hyperlink"/>
            <w:rFonts w:ascii="Arial" w:eastAsia="Calibri" w:hAnsi="Arial" w:cs="Arial"/>
            <w:sz w:val="22"/>
            <w:szCs w:val="22"/>
          </w:rPr>
          <w:t>www.mouvent.com/meta/events</w:t>
        </w:r>
      </w:hyperlink>
    </w:p>
    <w:p w14:paraId="7E14E22A" w14:textId="2310E410" w:rsidR="00185E75" w:rsidRDefault="00185E75" w:rsidP="00873512"/>
    <w:p w14:paraId="5A0A09FC" w14:textId="77777777" w:rsidR="00DA0783" w:rsidRPr="007E1F33" w:rsidRDefault="00DA0783" w:rsidP="00873512"/>
    <w:p w14:paraId="00E79DC2" w14:textId="0D5EAF74" w:rsidR="00873512" w:rsidRPr="00DA0783" w:rsidRDefault="00DA0783" w:rsidP="00BE666C">
      <w:pPr>
        <w:rPr>
          <w:rFonts w:ascii="Arial" w:hAnsi="Arial" w:cs="Arial"/>
        </w:rPr>
      </w:pPr>
      <w:r w:rsidRPr="00DA0783">
        <w:rPr>
          <w:rFonts w:ascii="Arial" w:hAnsi="Arial" w:cs="Arial"/>
        </w:rPr>
        <w:t>((Captions))</w:t>
      </w:r>
    </w:p>
    <w:p w14:paraId="047DBB6D" w14:textId="668C069C" w:rsidR="00DA0783" w:rsidRPr="00DA0783" w:rsidRDefault="00DA0783" w:rsidP="00BE666C">
      <w:pPr>
        <w:rPr>
          <w:rFonts w:ascii="Arial" w:hAnsi="Arial" w:cs="Arial"/>
        </w:rPr>
      </w:pPr>
    </w:p>
    <w:p w14:paraId="24E6697D" w14:textId="1A7938F4" w:rsidR="00DA0783" w:rsidRPr="00DA0783" w:rsidRDefault="00DA0783" w:rsidP="00BE666C">
      <w:pPr>
        <w:rPr>
          <w:rFonts w:ascii="Arial" w:hAnsi="Arial" w:cs="Arial"/>
        </w:rPr>
      </w:pPr>
      <w:r w:rsidRPr="00DA0783">
        <w:rPr>
          <w:rFonts w:ascii="Arial" w:hAnsi="Arial" w:cs="Arial"/>
        </w:rPr>
        <w:t>((Mouvent_Cluster))</w:t>
      </w:r>
    </w:p>
    <w:p w14:paraId="677D502E" w14:textId="18829E39" w:rsidR="00AE2AF0" w:rsidRPr="00EB31A1" w:rsidRDefault="006E2D02" w:rsidP="005F7CF7">
      <w:pPr>
        <w:rPr>
          <w:rFonts w:ascii="Arial" w:eastAsia="Calibri" w:hAnsi="Arial" w:cs="Arial"/>
          <w:vanish/>
          <w:sz w:val="22"/>
          <w:szCs w:val="22"/>
        </w:rPr>
      </w:pPr>
      <w:r>
        <w:rPr>
          <w:rFonts w:ascii="Arial" w:eastAsia="Calibri" w:hAnsi="Arial" w:cs="Arial"/>
          <w:vanish/>
          <w:sz w:val="22"/>
          <w:szCs w:val="22"/>
        </w:rPr>
        <w:t>((Captions))</w:t>
      </w:r>
    </w:p>
    <w:p w14:paraId="65E7A33E" w14:textId="77777777" w:rsidR="006E2D02" w:rsidRPr="00EB31A1" w:rsidRDefault="006E2D02" w:rsidP="006E2D02">
      <w:pPr>
        <w:rPr>
          <w:rFonts w:ascii="Arial" w:eastAsia="Calibri" w:hAnsi="Arial" w:cs="Arial"/>
          <w:vanish/>
          <w:sz w:val="22"/>
          <w:szCs w:val="22"/>
        </w:rPr>
      </w:pPr>
      <w:r>
        <w:rPr>
          <w:rFonts w:ascii="Arial" w:eastAsia="Calibri" w:hAnsi="Arial" w:cs="Arial"/>
          <w:vanish/>
          <w:sz w:val="22"/>
          <w:szCs w:val="22"/>
        </w:rPr>
        <w:t>((Mouvent_Cluster))</w:t>
      </w:r>
    </w:p>
    <w:p w14:paraId="632BDCFC" w14:textId="7D29AF6C" w:rsidR="006E2D02" w:rsidRDefault="00DA0783" w:rsidP="006E2D02">
      <w:pPr>
        <w:rPr>
          <w:rFonts w:ascii="Arial" w:eastAsia="Calibri" w:hAnsi="Arial" w:cs="Arial"/>
          <w:sz w:val="22"/>
          <w:szCs w:val="22"/>
        </w:rPr>
      </w:pPr>
      <w:r w:rsidRPr="00DA0783">
        <w:rPr>
          <w:rFonts w:ascii="Arial" w:eastAsia="Calibri" w:hAnsi="Arial" w:cs="Arial"/>
          <w:sz w:val="22"/>
          <w:szCs w:val="22"/>
        </w:rPr>
        <w:t>El bloque estructural básico para todas las máquinas Mouvent: el Mouvent</w:t>
      </w:r>
      <w:r w:rsidRPr="00DA0783">
        <w:rPr>
          <w:rFonts w:ascii="Arial" w:eastAsia="Calibri" w:hAnsi="Arial" w:cs="Arial"/>
          <w:sz w:val="22"/>
          <w:szCs w:val="22"/>
          <w:vertAlign w:val="superscript"/>
        </w:rPr>
        <w:t>TM</w:t>
      </w:r>
      <w:r w:rsidRPr="00DA0783">
        <w:rPr>
          <w:rFonts w:ascii="Arial" w:eastAsia="Calibri" w:hAnsi="Arial" w:cs="Arial"/>
          <w:sz w:val="22"/>
          <w:szCs w:val="22"/>
        </w:rPr>
        <w:t xml:space="preserve"> Cluster.</w:t>
      </w:r>
    </w:p>
    <w:p w14:paraId="131FD2AC" w14:textId="77777777" w:rsidR="00DA0783" w:rsidRDefault="00DA0783" w:rsidP="006E2D02">
      <w:pPr>
        <w:rPr>
          <w:rFonts w:ascii="Arial" w:eastAsia="Calibri" w:hAnsi="Arial" w:cs="Arial"/>
          <w:sz w:val="22"/>
          <w:szCs w:val="22"/>
        </w:rPr>
      </w:pPr>
    </w:p>
    <w:p w14:paraId="5C5773C6" w14:textId="0A8E60AF" w:rsidR="00DA0783" w:rsidRPr="006E2D02" w:rsidRDefault="00DA0783" w:rsidP="006E2D02">
      <w:pPr>
        <w:rPr>
          <w:rFonts w:ascii="Arial" w:eastAsia="Calibri" w:hAnsi="Arial" w:cs="Arial"/>
          <w:sz w:val="22"/>
          <w:szCs w:val="22"/>
        </w:rPr>
      </w:pPr>
      <w:r>
        <w:rPr>
          <w:rFonts w:ascii="Arial" w:eastAsia="Calibri" w:hAnsi="Arial" w:cs="Arial"/>
          <w:sz w:val="22"/>
          <w:szCs w:val="22"/>
        </w:rPr>
        <w:t>((Mouvent_LB702-UV))</w:t>
      </w:r>
    </w:p>
    <w:p w14:paraId="24C99262" w14:textId="77777777" w:rsidR="006E2D02" w:rsidRPr="00EB31A1" w:rsidRDefault="006E2D02" w:rsidP="006E2D02">
      <w:pPr>
        <w:rPr>
          <w:rFonts w:ascii="Arial" w:eastAsia="Calibri" w:hAnsi="Arial" w:cs="Arial"/>
          <w:vanish/>
          <w:sz w:val="22"/>
          <w:szCs w:val="22"/>
        </w:rPr>
      </w:pPr>
      <w:r>
        <w:rPr>
          <w:rFonts w:ascii="Arial" w:eastAsia="Calibri" w:hAnsi="Arial" w:cs="Arial"/>
          <w:vanish/>
          <w:sz w:val="22"/>
          <w:szCs w:val="22"/>
        </w:rPr>
        <w:t>((Mouvent_LB702-UV))</w:t>
      </w:r>
    </w:p>
    <w:p w14:paraId="26D09DC8" w14:textId="604A2A38" w:rsidR="006E2D02" w:rsidRDefault="00DA0783" w:rsidP="006E2D02">
      <w:pPr>
        <w:rPr>
          <w:rFonts w:ascii="Arial" w:eastAsia="Calibri" w:hAnsi="Arial" w:cs="Arial"/>
          <w:sz w:val="22"/>
          <w:szCs w:val="22"/>
        </w:rPr>
      </w:pPr>
      <w:r w:rsidRPr="00DA0783">
        <w:rPr>
          <w:rFonts w:ascii="Arial" w:eastAsia="Calibri" w:hAnsi="Arial" w:cs="Arial"/>
          <w:sz w:val="22"/>
          <w:szCs w:val="22"/>
          <w:lang w:val="en-GB"/>
        </w:rPr>
        <w:t>La Mouvent LB702-UV produce etiquetas magníficas hasta 100 m/min.</w:t>
      </w:r>
    </w:p>
    <w:p w14:paraId="60832AE1" w14:textId="77777777" w:rsidR="00DA0783" w:rsidRDefault="00DA0783" w:rsidP="006E2D02">
      <w:pPr>
        <w:rPr>
          <w:rFonts w:ascii="Arial" w:eastAsia="Calibri" w:hAnsi="Arial" w:cs="Arial"/>
          <w:sz w:val="22"/>
          <w:szCs w:val="22"/>
        </w:rPr>
      </w:pPr>
    </w:p>
    <w:p w14:paraId="65637B37" w14:textId="46E1D3B2" w:rsidR="00DA0783" w:rsidRPr="006E2D02" w:rsidRDefault="00DA0783" w:rsidP="006E2D02">
      <w:pPr>
        <w:rPr>
          <w:rFonts w:ascii="Arial" w:eastAsia="Calibri" w:hAnsi="Arial" w:cs="Arial"/>
          <w:sz w:val="22"/>
          <w:szCs w:val="22"/>
        </w:rPr>
      </w:pPr>
      <w:r>
        <w:rPr>
          <w:rFonts w:ascii="Arial" w:eastAsia="Calibri" w:hAnsi="Arial" w:cs="Arial"/>
          <w:sz w:val="22"/>
          <w:szCs w:val="22"/>
        </w:rPr>
        <w:t>((Mouvent_LB702-WB))</w:t>
      </w:r>
    </w:p>
    <w:p w14:paraId="2C41D74D" w14:textId="77777777" w:rsidR="006E2D02" w:rsidRPr="00EB31A1" w:rsidRDefault="006E2D02" w:rsidP="006E2D02">
      <w:pPr>
        <w:rPr>
          <w:rFonts w:ascii="Arial" w:eastAsia="Calibri" w:hAnsi="Arial" w:cs="Arial"/>
          <w:vanish/>
          <w:sz w:val="22"/>
          <w:szCs w:val="22"/>
        </w:rPr>
      </w:pPr>
      <w:r>
        <w:rPr>
          <w:rFonts w:ascii="Arial" w:eastAsia="Calibri" w:hAnsi="Arial" w:cs="Arial"/>
          <w:vanish/>
          <w:sz w:val="22"/>
          <w:szCs w:val="22"/>
        </w:rPr>
        <w:t>((Mouvent_LB702-WB))</w:t>
      </w:r>
    </w:p>
    <w:p w14:paraId="48285201" w14:textId="6BC8EA08" w:rsidR="00B5029E" w:rsidRPr="006E2D02" w:rsidRDefault="00B5029E" w:rsidP="006E2D02">
      <w:pPr>
        <w:rPr>
          <w:rFonts w:ascii="Arial" w:eastAsia="Calibri" w:hAnsi="Arial" w:cs="Arial"/>
          <w:sz w:val="22"/>
          <w:szCs w:val="22"/>
        </w:rPr>
      </w:pPr>
      <w:r>
        <w:rPr>
          <w:rFonts w:ascii="Arial" w:eastAsia="Calibri" w:hAnsi="Arial" w:cs="Arial"/>
          <w:sz w:val="22"/>
          <w:szCs w:val="22"/>
        </w:rPr>
        <w:t xml:space="preserve">La rompedora (impresora) Mouvent LB702-WB con tintas de base acuosa, 100% libres de </w:t>
      </w:r>
      <w:r>
        <w:rPr>
          <w:rFonts w:ascii="Arial" w:hAnsi="Arial" w:cs="Arial"/>
          <w:sz w:val="22"/>
          <w:szCs w:val="22"/>
        </w:rPr>
        <w:t>compuestos orgánicos volátiles y apta para productos alimentarios sin comprometer la calidad ni la productividad.</w:t>
      </w:r>
    </w:p>
    <w:bookmarkEnd w:id="3"/>
    <w:p w14:paraId="15D7C570" w14:textId="3C72DA82" w:rsidR="00652A0F" w:rsidRDefault="00652A0F" w:rsidP="00EE2CF3">
      <w:pPr>
        <w:pStyle w:val="Boilerplate"/>
        <w:rPr>
          <w:rFonts w:ascii="Arial" w:hAnsi="Arial" w:cs="Arial"/>
          <w:b/>
          <w:sz w:val="22"/>
          <w:szCs w:val="22"/>
        </w:rPr>
      </w:pPr>
    </w:p>
    <w:p w14:paraId="11BE0D77" w14:textId="4E2DF006" w:rsidR="003070C4" w:rsidRDefault="003070C4" w:rsidP="00EE2CF3">
      <w:pPr>
        <w:pStyle w:val="Boilerplate"/>
        <w:rPr>
          <w:rFonts w:ascii="Arial" w:hAnsi="Arial" w:cs="Arial"/>
          <w:b/>
          <w:sz w:val="22"/>
          <w:szCs w:val="22"/>
        </w:rPr>
      </w:pPr>
    </w:p>
    <w:p w14:paraId="535DEA19" w14:textId="77777777" w:rsidR="00DA0783" w:rsidRPr="003070C4" w:rsidRDefault="00DA0783" w:rsidP="00EE2CF3">
      <w:pPr>
        <w:pStyle w:val="Boilerplate"/>
        <w:rPr>
          <w:rFonts w:ascii="Arial" w:hAnsi="Arial" w:cs="Arial"/>
          <w:b/>
          <w:sz w:val="22"/>
          <w:szCs w:val="22"/>
        </w:rPr>
      </w:pPr>
    </w:p>
    <w:p w14:paraId="4317556A" w14:textId="77777777" w:rsidR="005B3791" w:rsidRPr="00F754DF" w:rsidRDefault="005B3791" w:rsidP="005B3791">
      <w:pPr>
        <w:rPr>
          <w:rFonts w:ascii="Arial" w:eastAsia="Titillium Web" w:hAnsi="Arial" w:cs="Arial"/>
          <w:b/>
          <w:sz w:val="22"/>
          <w:szCs w:val="22"/>
        </w:rPr>
      </w:pPr>
      <w:r>
        <w:rPr>
          <w:rFonts w:ascii="Arial" w:eastAsia="Titillium Web" w:hAnsi="Arial" w:cs="Arial"/>
          <w:b/>
          <w:sz w:val="22"/>
          <w:szCs w:val="22"/>
        </w:rPr>
        <w:t>Contacto para la prensa:</w:t>
      </w:r>
    </w:p>
    <w:p w14:paraId="71348C69" w14:textId="77777777" w:rsidR="005B3791" w:rsidRPr="00F754DF" w:rsidRDefault="005B3791" w:rsidP="005B3791">
      <w:pPr>
        <w:rPr>
          <w:rFonts w:ascii="Arial" w:eastAsia="Titillium Web" w:hAnsi="Arial" w:cs="Arial"/>
          <w:sz w:val="22"/>
          <w:szCs w:val="22"/>
        </w:rPr>
      </w:pPr>
    </w:p>
    <w:p w14:paraId="07FB8E3C" w14:textId="77777777" w:rsidR="005B3791" w:rsidRPr="00F754DF" w:rsidRDefault="005B3791" w:rsidP="005B3791">
      <w:pPr>
        <w:rPr>
          <w:rFonts w:ascii="Arial" w:eastAsia="Titillium Web" w:hAnsi="Arial" w:cs="Arial"/>
          <w:b/>
          <w:sz w:val="22"/>
          <w:szCs w:val="22"/>
        </w:rPr>
      </w:pPr>
      <w:r>
        <w:rPr>
          <w:rFonts w:ascii="Arial" w:eastAsia="Titillium Web" w:hAnsi="Arial" w:cs="Arial"/>
          <w:b/>
          <w:sz w:val="22"/>
          <w:szCs w:val="22"/>
        </w:rPr>
        <w:t>AlexCompany GmbH</w:t>
      </w:r>
      <w:r>
        <w:tab/>
      </w:r>
      <w:r>
        <w:tab/>
      </w:r>
      <w:r>
        <w:tab/>
      </w:r>
      <w:r>
        <w:tab/>
      </w:r>
      <w:r>
        <w:rPr>
          <w:rFonts w:ascii="Arial" w:eastAsia="Titillium Web" w:hAnsi="Arial" w:cs="Arial"/>
          <w:b/>
          <w:sz w:val="22"/>
          <w:szCs w:val="22"/>
        </w:rPr>
        <w:t>Mouvent AG</w:t>
      </w:r>
    </w:p>
    <w:p w14:paraId="588C5176" w14:textId="77777777" w:rsidR="005B3791" w:rsidRPr="00F754DF" w:rsidRDefault="005B3791" w:rsidP="005B3791">
      <w:pPr>
        <w:rPr>
          <w:rFonts w:ascii="Arial" w:eastAsia="Titillium Web" w:hAnsi="Arial" w:cs="Arial"/>
          <w:sz w:val="22"/>
          <w:szCs w:val="22"/>
        </w:rPr>
      </w:pPr>
      <w:r>
        <w:rPr>
          <w:rFonts w:ascii="Arial" w:eastAsia="Titillium Web" w:hAnsi="Arial" w:cs="Arial"/>
          <w:sz w:val="22"/>
          <w:szCs w:val="22"/>
        </w:rPr>
        <w:t>Gudrun Alex</w:t>
      </w:r>
      <w:r>
        <w:tab/>
      </w:r>
      <w:r>
        <w:tab/>
      </w:r>
      <w:r>
        <w:tab/>
      </w:r>
      <w:r>
        <w:tab/>
      </w:r>
      <w:r>
        <w:tab/>
      </w:r>
      <w:r>
        <w:tab/>
      </w:r>
      <w:r>
        <w:rPr>
          <w:rFonts w:ascii="Arial" w:eastAsia="Titillium Web" w:hAnsi="Arial" w:cs="Arial"/>
          <w:sz w:val="22"/>
          <w:szCs w:val="22"/>
        </w:rPr>
        <w:t>Jan-Frederik Lange</w:t>
      </w:r>
    </w:p>
    <w:p w14:paraId="1A1E0884" w14:textId="77777777" w:rsidR="005B3791" w:rsidRPr="00D61861" w:rsidRDefault="005B3791" w:rsidP="005B3791">
      <w:pPr>
        <w:rPr>
          <w:rFonts w:ascii="Arial" w:eastAsia="Titillium Web" w:hAnsi="Arial" w:cs="Arial"/>
          <w:sz w:val="22"/>
          <w:szCs w:val="22"/>
        </w:rPr>
      </w:pPr>
      <w:r>
        <w:rPr>
          <w:rFonts w:ascii="Arial" w:eastAsia="Titillium Web" w:hAnsi="Arial" w:cs="Arial"/>
          <w:sz w:val="22"/>
          <w:szCs w:val="22"/>
        </w:rPr>
        <w:t xml:space="preserve">Tel.: +49 211 58 58 66 66 </w:t>
      </w:r>
      <w:r>
        <w:tab/>
      </w:r>
      <w:r>
        <w:tab/>
      </w:r>
      <w:r>
        <w:tab/>
      </w:r>
      <w:r>
        <w:tab/>
      </w:r>
      <w:r>
        <w:rPr>
          <w:rFonts w:ascii="Arial" w:eastAsia="Titillium Web" w:hAnsi="Arial" w:cs="Arial"/>
          <w:sz w:val="22"/>
          <w:szCs w:val="22"/>
        </w:rPr>
        <w:t>Marketing y Comunicación</w:t>
      </w:r>
    </w:p>
    <w:p w14:paraId="0D3971F8" w14:textId="77777777" w:rsidR="005B3791" w:rsidRPr="00F754DF" w:rsidRDefault="005B3791" w:rsidP="005B3791">
      <w:pPr>
        <w:rPr>
          <w:rFonts w:ascii="Arial" w:eastAsia="Titillium Web" w:hAnsi="Arial" w:cs="Arial"/>
          <w:sz w:val="22"/>
          <w:szCs w:val="22"/>
        </w:rPr>
      </w:pPr>
      <w:r>
        <w:rPr>
          <w:rFonts w:ascii="Arial" w:eastAsia="Titillium Web" w:hAnsi="Arial" w:cs="Arial"/>
          <w:sz w:val="22"/>
          <w:szCs w:val="22"/>
        </w:rPr>
        <w:t>Móvil: +49 160 484 14 39</w:t>
      </w:r>
      <w:r>
        <w:tab/>
      </w:r>
      <w:r>
        <w:tab/>
      </w:r>
      <w:r>
        <w:tab/>
      </w:r>
      <w:r>
        <w:tab/>
      </w:r>
      <w:r>
        <w:rPr>
          <w:rFonts w:ascii="Arial" w:eastAsia="Titillium Web" w:hAnsi="Arial" w:cs="Arial"/>
          <w:sz w:val="22"/>
          <w:szCs w:val="22"/>
        </w:rPr>
        <w:t>Móvil: +41 79 788 48 63</w:t>
      </w:r>
    </w:p>
    <w:p w14:paraId="186CC79D" w14:textId="77777777" w:rsidR="00B56294" w:rsidRDefault="00B56294" w:rsidP="005B3791">
      <w:pPr>
        <w:rPr>
          <w:rFonts w:ascii="Arial" w:eastAsia="Titillium Web" w:hAnsi="Arial" w:cs="Arial"/>
          <w:sz w:val="22"/>
          <w:szCs w:val="22"/>
        </w:rPr>
      </w:pPr>
      <w:r>
        <w:rPr>
          <w:rFonts w:ascii="Arial" w:eastAsia="Titillium Web" w:hAnsi="Arial" w:cs="Arial"/>
          <w:sz w:val="22"/>
          <w:szCs w:val="22"/>
        </w:rPr>
        <w:t>Correo electrónico:</w:t>
      </w:r>
      <w:r>
        <w:rPr>
          <w:rFonts w:ascii="Arial" w:eastAsia="Titillium Web" w:hAnsi="Arial" w:cs="Arial"/>
          <w:sz w:val="22"/>
          <w:szCs w:val="22"/>
        </w:rPr>
        <w:tab/>
      </w:r>
      <w:r>
        <w:rPr>
          <w:rFonts w:ascii="Arial" w:eastAsia="Titillium Web" w:hAnsi="Arial" w:cs="Arial"/>
          <w:sz w:val="22"/>
          <w:szCs w:val="22"/>
        </w:rPr>
        <w:tab/>
      </w:r>
      <w:r>
        <w:rPr>
          <w:rFonts w:ascii="Arial" w:eastAsia="Titillium Web" w:hAnsi="Arial" w:cs="Arial"/>
          <w:sz w:val="22"/>
          <w:szCs w:val="22"/>
        </w:rPr>
        <w:tab/>
      </w:r>
      <w:r>
        <w:rPr>
          <w:rFonts w:ascii="Arial" w:eastAsia="Titillium Web" w:hAnsi="Arial" w:cs="Arial"/>
          <w:sz w:val="22"/>
          <w:szCs w:val="22"/>
        </w:rPr>
        <w:tab/>
      </w:r>
      <w:r>
        <w:rPr>
          <w:rFonts w:ascii="Arial" w:eastAsia="Titillium Web" w:hAnsi="Arial" w:cs="Arial"/>
          <w:sz w:val="22"/>
          <w:szCs w:val="22"/>
        </w:rPr>
        <w:tab/>
        <w:t>Correo electrónico:</w:t>
      </w:r>
    </w:p>
    <w:p w14:paraId="6FD5EB8A" w14:textId="3539813B" w:rsidR="005B3791" w:rsidRPr="00F754DF" w:rsidRDefault="00C924AD" w:rsidP="005B3791">
      <w:pPr>
        <w:rPr>
          <w:rFonts w:ascii="Arial" w:eastAsia="Titillium Web" w:hAnsi="Arial" w:cs="Arial"/>
          <w:color w:val="2DAFE6"/>
          <w:sz w:val="22"/>
          <w:szCs w:val="22"/>
          <w:u w:val="single"/>
        </w:rPr>
      </w:pPr>
      <w:hyperlink r:id="rId13">
        <w:r w:rsidR="005B3791">
          <w:rPr>
            <w:rFonts w:ascii="Arial" w:eastAsia="Titillium Web" w:hAnsi="Arial" w:cs="Arial"/>
            <w:color w:val="2DAFE6"/>
            <w:sz w:val="22"/>
            <w:szCs w:val="22"/>
            <w:u w:val="single"/>
          </w:rPr>
          <w:t>gudrun.alex@alex-company.com</w:t>
        </w:r>
      </w:hyperlink>
      <w:r w:rsidR="005B3791">
        <w:tab/>
      </w:r>
      <w:r w:rsidR="005B3791">
        <w:tab/>
      </w:r>
      <w:r w:rsidR="00B56294">
        <w:rPr>
          <w:rFonts w:ascii="Arial" w:eastAsia="Titillium Web" w:hAnsi="Arial" w:cs="Arial"/>
          <w:sz w:val="22"/>
          <w:szCs w:val="22"/>
        </w:rPr>
        <w:tab/>
      </w:r>
      <w:hyperlink r:id="rId14">
        <w:r w:rsidR="005B3791">
          <w:rPr>
            <w:rFonts w:ascii="Arial" w:eastAsia="Titillium Web" w:hAnsi="Arial" w:cs="Arial"/>
            <w:color w:val="2DAFE6"/>
            <w:sz w:val="22"/>
            <w:szCs w:val="22"/>
            <w:u w:val="single"/>
          </w:rPr>
          <w:t>jan-frederik.lange@mouvent.com</w:t>
        </w:r>
      </w:hyperlink>
    </w:p>
    <w:p w14:paraId="7CBA1307" w14:textId="77777777" w:rsidR="005B3791" w:rsidRDefault="005B3791" w:rsidP="005B3791">
      <w:pPr>
        <w:rPr>
          <w:rFonts w:ascii="Arial" w:eastAsia="Titillium Web" w:hAnsi="Arial" w:cs="Arial"/>
          <w:color w:val="2DAFE6"/>
          <w:sz w:val="22"/>
          <w:szCs w:val="22"/>
          <w:u w:val="single"/>
        </w:rPr>
      </w:pPr>
    </w:p>
    <w:p w14:paraId="0978E42A" w14:textId="77777777" w:rsidR="003D0958" w:rsidRDefault="003D0958" w:rsidP="005B3791">
      <w:pPr>
        <w:rPr>
          <w:rFonts w:ascii="Arial" w:eastAsia="Titillium Web" w:hAnsi="Arial" w:cs="Arial"/>
          <w:color w:val="2DAFE6"/>
          <w:sz w:val="22"/>
          <w:szCs w:val="22"/>
          <w:u w:val="single"/>
        </w:rPr>
      </w:pPr>
    </w:p>
    <w:p w14:paraId="7DD5D308" w14:textId="77777777" w:rsidR="00652A0F" w:rsidRDefault="00652A0F" w:rsidP="005B3791">
      <w:pPr>
        <w:rPr>
          <w:rFonts w:ascii="Arial" w:eastAsia="Titillium Web" w:hAnsi="Arial" w:cs="Arial"/>
          <w:color w:val="2DAFE6"/>
          <w:sz w:val="22"/>
          <w:szCs w:val="22"/>
          <w:u w:val="single"/>
        </w:rPr>
      </w:pPr>
    </w:p>
    <w:p w14:paraId="0F0DC774" w14:textId="77777777" w:rsidR="00652A0F" w:rsidRPr="00F754DF" w:rsidRDefault="00652A0F" w:rsidP="005B3791">
      <w:pPr>
        <w:rPr>
          <w:rFonts w:ascii="Arial" w:eastAsia="Titillium Web" w:hAnsi="Arial" w:cs="Arial"/>
          <w:color w:val="2DAFE6"/>
          <w:sz w:val="22"/>
          <w:szCs w:val="22"/>
          <w:u w:val="single"/>
        </w:rPr>
      </w:pPr>
    </w:p>
    <w:p w14:paraId="1EA97633" w14:textId="77777777" w:rsidR="005B3791" w:rsidRPr="00D61861" w:rsidRDefault="005B3791" w:rsidP="005B3791">
      <w:pPr>
        <w:autoSpaceDE w:val="0"/>
        <w:autoSpaceDN w:val="0"/>
        <w:adjustRightInd w:val="0"/>
        <w:spacing w:line="276" w:lineRule="auto"/>
        <w:rPr>
          <w:rFonts w:ascii="Arial" w:eastAsia="Calibri" w:hAnsi="Arial" w:cs="Arial"/>
          <w:sz w:val="16"/>
          <w:szCs w:val="16"/>
        </w:rPr>
      </w:pPr>
      <w:r>
        <w:rPr>
          <w:rFonts w:ascii="Arial" w:eastAsia="Calibri" w:hAnsi="Arial" w:cs="Arial"/>
          <w:b/>
          <w:sz w:val="16"/>
          <w:szCs w:val="16"/>
        </w:rPr>
        <w:t>Sobre Mouvent</w:t>
      </w:r>
      <w:r>
        <w:rPr>
          <w:rFonts w:ascii="Arial" w:eastAsia="Calibri" w:hAnsi="Arial" w:cs="Arial"/>
          <w:sz w:val="16"/>
          <w:szCs w:val="16"/>
        </w:rPr>
        <w:t xml:space="preserve"> </w:t>
      </w:r>
    </w:p>
    <w:p w14:paraId="662839D3" w14:textId="77777777" w:rsidR="005B3791" w:rsidRDefault="005B3791" w:rsidP="005B3791">
      <w:pPr>
        <w:autoSpaceDE w:val="0"/>
        <w:autoSpaceDN w:val="0"/>
        <w:adjustRightInd w:val="0"/>
        <w:spacing w:line="276" w:lineRule="auto"/>
        <w:rPr>
          <w:rFonts w:ascii="Arial" w:eastAsia="Calibri" w:hAnsi="Arial" w:cs="Arial"/>
          <w:sz w:val="16"/>
          <w:szCs w:val="16"/>
        </w:rPr>
      </w:pPr>
      <w:r>
        <w:rPr>
          <w:rFonts w:ascii="Arial" w:eastAsia="Calibri" w:hAnsi="Arial" w:cs="Arial"/>
          <w:sz w:val="16"/>
          <w:szCs w:val="16"/>
        </w:rPr>
        <w:t xml:space="preserve">Somos el centro de competencia de impresión digital de BOBST, empresa enfocada en inventar y traer el futuro de la impresión digital. Nuestro objetivo es desarrollar una tecnología de impresión digital inteligente que permita la impresión digital en cualquier soporte: textil, etiquetas, papel de aluminio, cartón plegable, cartón ondulado y otros muchos. Fundada en junio de 2017, Mouvent cuenta con aproximadamente 100 empleados en cinco centros en Suiza </w:t>
      </w:r>
    </w:p>
    <w:p w14:paraId="303F2F71" w14:textId="77777777" w:rsidR="003D0958" w:rsidRDefault="003D0958" w:rsidP="005B3791">
      <w:pPr>
        <w:autoSpaceDE w:val="0"/>
        <w:autoSpaceDN w:val="0"/>
        <w:adjustRightInd w:val="0"/>
        <w:spacing w:line="276" w:lineRule="auto"/>
        <w:rPr>
          <w:rFonts w:ascii="Arial" w:eastAsia="Calibri" w:hAnsi="Arial" w:cs="Arial"/>
          <w:sz w:val="16"/>
          <w:szCs w:val="16"/>
        </w:rPr>
      </w:pPr>
    </w:p>
    <w:p w14:paraId="030BC916" w14:textId="77777777" w:rsidR="005B3791" w:rsidRPr="005B3791" w:rsidRDefault="005B3791" w:rsidP="005B3791">
      <w:pPr>
        <w:autoSpaceDE w:val="0"/>
        <w:autoSpaceDN w:val="0"/>
        <w:adjustRightInd w:val="0"/>
        <w:spacing w:line="276" w:lineRule="auto"/>
        <w:rPr>
          <w:rFonts w:ascii="Arial" w:eastAsia="Calibri" w:hAnsi="Arial" w:cs="Arial"/>
          <w:sz w:val="16"/>
          <w:szCs w:val="16"/>
        </w:rPr>
      </w:pPr>
    </w:p>
    <w:p w14:paraId="762E0BF5" w14:textId="77777777" w:rsidR="005D5D0A" w:rsidRPr="00E227EA" w:rsidRDefault="005D5D0A" w:rsidP="005D5D0A">
      <w:pPr>
        <w:spacing w:after="60"/>
        <w:rPr>
          <w:rFonts w:ascii="Arial" w:eastAsia="Titillium Web" w:hAnsi="Arial" w:cs="Arial"/>
          <w:b/>
          <w:sz w:val="16"/>
          <w:szCs w:val="16"/>
        </w:rPr>
      </w:pPr>
      <w:r>
        <w:rPr>
          <w:rFonts w:ascii="Arial" w:eastAsia="Titillium Web" w:hAnsi="Arial" w:cs="Arial"/>
          <w:b/>
          <w:sz w:val="16"/>
          <w:szCs w:val="16"/>
        </w:rPr>
        <w:t>Síganos en:</w:t>
      </w:r>
    </w:p>
    <w:tbl>
      <w:tblPr>
        <w:tblW w:w="0" w:type="auto"/>
        <w:tblLook w:val="04A0" w:firstRow="1" w:lastRow="0" w:firstColumn="1" w:lastColumn="0" w:noHBand="0" w:noVBand="1"/>
      </w:tblPr>
      <w:tblGrid>
        <w:gridCol w:w="397"/>
        <w:gridCol w:w="3912"/>
      </w:tblGrid>
      <w:tr w:rsidR="005D5D0A" w:rsidRPr="00DA0783" w14:paraId="6E3DC3E3" w14:textId="77777777" w:rsidTr="0044045F">
        <w:trPr>
          <w:trHeight w:hRule="exact" w:val="482"/>
        </w:trPr>
        <w:tc>
          <w:tcPr>
            <w:tcW w:w="397" w:type="dxa"/>
            <w:hideMark/>
          </w:tcPr>
          <w:p w14:paraId="5F8DB455" w14:textId="77777777" w:rsidR="005D5D0A" w:rsidRPr="00E227EA" w:rsidRDefault="005D5D0A" w:rsidP="0044045F">
            <w:pPr>
              <w:rPr>
                <w:rFonts w:ascii="Arial" w:eastAsia="Titillium Web" w:hAnsi="Arial" w:cs="Arial"/>
              </w:rPr>
            </w:pPr>
            <w:r>
              <w:rPr>
                <w:rFonts w:ascii="Titillium Web" w:eastAsia="Titillium Web" w:hAnsi="Titillium Web" w:cs="Times New Roman"/>
                <w:noProof/>
                <w:lang w:val="fr-FR" w:eastAsia="fr-FR" w:bidi="ar-SA"/>
              </w:rPr>
              <mc:AlternateContent>
                <mc:Choice Requires="wpg">
                  <w:drawing>
                    <wp:anchor distT="0" distB="0" distL="114300" distR="114300" simplePos="0" relativeHeight="251662336" behindDoc="0" locked="0" layoutInCell="1" allowOverlap="1" wp14:anchorId="47469AB0" wp14:editId="7AA9373D">
                      <wp:simplePos x="0" y="0"/>
                      <wp:positionH relativeFrom="column">
                        <wp:posOffset>-53975</wp:posOffset>
                      </wp:positionH>
                      <wp:positionV relativeFrom="paragraph">
                        <wp:posOffset>44450</wp:posOffset>
                      </wp:positionV>
                      <wp:extent cx="215900" cy="215900"/>
                      <wp:effectExtent l="0" t="0" r="12700" b="12700"/>
                      <wp:wrapNone/>
                      <wp:docPr id="22" name="Gruppieren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23"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4" name="Grafik 1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group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id="Gruppieren 14" style="position:absolute;margin-left:-4.25pt;margin-top:3.5pt;width:17pt;height:17pt;z-index:251662336" coordsize="216000,216000" o:spid="_x0000_s1026" w14:anchorId="535E156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">
                      <v:oval id="Oval 19" style="position:absolute;width:216000;height:216000;visibility:visible;mso-wrap-style:square;v-text-anchor:middle" o:spid="_x0000_s1027" filled="f"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">
                        <v:stroke joinstyle="miter"/>
                      </v:oval>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Grafik 13" style="position:absolute;left:49470;top:49470;width:114935;height:114935;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">
                        <v:imagedata o:title="" r:id="rId27"/>
                      </v:shape>
                    </v:group>
                  </w:pict>
                </mc:Fallback>
              </mc:AlternateContent>
            </w:r>
          </w:p>
        </w:tc>
        <w:tc>
          <w:tcPr>
            <w:tcW w:w="3912" w:type="dxa"/>
            <w:vAlign w:val="center"/>
            <w:hideMark/>
          </w:tcPr>
          <w:p w14:paraId="659DF427" w14:textId="77777777" w:rsidR="00766A54" w:rsidRDefault="005D5D0A" w:rsidP="00742825">
            <w:pPr>
              <w:spacing w:line="180" w:lineRule="exact"/>
              <w:ind w:left="-79"/>
              <w:rPr>
                <w:rFonts w:ascii="Arial" w:eastAsia="Titillium Web" w:hAnsi="Arial" w:cs="Arial"/>
                <w:sz w:val="16"/>
                <w:szCs w:val="16"/>
                <w:lang w:val="en-GB"/>
              </w:rPr>
            </w:pPr>
            <w:r w:rsidRPr="00DA0783">
              <w:rPr>
                <w:rFonts w:ascii="Arial" w:eastAsia="Titillium Web" w:hAnsi="Arial" w:cs="Arial"/>
                <w:sz w:val="16"/>
                <w:szCs w:val="16"/>
                <w:lang w:val="en-GB"/>
              </w:rPr>
              <w:t>Facebook:</w:t>
            </w:r>
          </w:p>
          <w:p w14:paraId="34BDBE64" w14:textId="77AC607E" w:rsidR="005D5D0A" w:rsidRPr="00DA0783" w:rsidRDefault="00F1052D" w:rsidP="00742825">
            <w:pPr>
              <w:spacing w:line="180" w:lineRule="exact"/>
              <w:ind w:left="-79"/>
              <w:rPr>
                <w:rFonts w:ascii="Arial" w:eastAsia="Titillium Web" w:hAnsi="Arial" w:cs="Arial"/>
                <w:sz w:val="16"/>
                <w:szCs w:val="16"/>
                <w:lang w:val="en-GB"/>
              </w:rPr>
            </w:pPr>
            <w:hyperlink r:id="rId28">
              <w:r w:rsidR="005D5D0A" w:rsidRPr="00DA0783">
                <w:rPr>
                  <w:rStyle w:val="Hyperlink"/>
                  <w:rFonts w:ascii="Arial" w:eastAsia="Titillium Web" w:hAnsi="Arial" w:cs="Arial"/>
                  <w:sz w:val="16"/>
                  <w:szCs w:val="16"/>
                  <w:lang w:val="en-GB"/>
                </w:rPr>
                <w:t>www.mouvent.com/facebook</w:t>
              </w:r>
            </w:hyperlink>
          </w:p>
        </w:tc>
      </w:tr>
      <w:tr w:rsidR="005D5D0A" w:rsidRPr="00470ED3" w14:paraId="20469B08" w14:textId="77777777" w:rsidTr="0044045F">
        <w:trPr>
          <w:trHeight w:hRule="exact" w:val="482"/>
        </w:trPr>
        <w:tc>
          <w:tcPr>
            <w:tcW w:w="397" w:type="dxa"/>
            <w:hideMark/>
          </w:tcPr>
          <w:p w14:paraId="5290D932" w14:textId="77777777" w:rsidR="005D5D0A" w:rsidRPr="00DA0783" w:rsidRDefault="005D5D0A" w:rsidP="0044045F">
            <w:pPr>
              <w:rPr>
                <w:rFonts w:ascii="Arial" w:eastAsia="Titillium Web" w:hAnsi="Arial" w:cs="Arial"/>
                <w:lang w:val="en-GB"/>
              </w:rPr>
            </w:pPr>
            <w:r>
              <w:rPr>
                <w:rFonts w:ascii="Titillium Web" w:eastAsia="Titillium Web" w:hAnsi="Titillium Web" w:cs="Times New Roman"/>
                <w:noProof/>
                <w:lang w:val="fr-FR" w:eastAsia="fr-FR" w:bidi="ar-SA"/>
              </w:rPr>
              <mc:AlternateContent>
                <mc:Choice Requires="wpg">
                  <w:drawing>
                    <wp:anchor distT="0" distB="0" distL="114300" distR="114300" simplePos="0" relativeHeight="251659264" behindDoc="0" locked="0" layoutInCell="1" allowOverlap="1" wp14:anchorId="48B90F2E" wp14:editId="7E882076">
                      <wp:simplePos x="0" y="0"/>
                      <wp:positionH relativeFrom="column">
                        <wp:posOffset>-53975</wp:posOffset>
                      </wp:positionH>
                      <wp:positionV relativeFrom="paragraph">
                        <wp:posOffset>46990</wp:posOffset>
                      </wp:positionV>
                      <wp:extent cx="215900" cy="215900"/>
                      <wp:effectExtent l="0" t="0" r="12700" b="12700"/>
                      <wp:wrapNone/>
                      <wp:docPr id="19" name="Gruppieren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5900" cy="215900"/>
                              </a:xfrm>
                            </wpg:grpSpPr>
                            <wps:wsp>
                              <wps:cNvPr id="20"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1" name="Grafik 11"/>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group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id="Gruppieren 15" style="position:absolute;margin-left:-4.25pt;margin-top:3.7pt;width:17pt;height:17pt;z-index:251659264" coordsize="215900,215900" o:spid="_x0000_s1026" w14:anchorId="5D95FE5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">
                      <v:oval id="Oval 19" style="position:absolute;width:215900;height:215900;visibility:visible;mso-wrap-style:square;v-text-anchor:middle" o:spid="_x0000_s1027" filled="f"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">
                        <v:stroke joinstyle="miter"/>
                      </v:oval>
                      <v:shape id="Grafik 11" style="position:absolute;left:49470;top:49470;width:114935;height:114935;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">
                        <v:imagedata o:title="" r:id="rId30"/>
                      </v:shape>
                    </v:group>
                  </w:pict>
                </mc:Fallback>
              </mc:AlternateContent>
            </w:r>
          </w:p>
        </w:tc>
        <w:tc>
          <w:tcPr>
            <w:tcW w:w="3912" w:type="dxa"/>
            <w:vAlign w:val="center"/>
            <w:hideMark/>
          </w:tcPr>
          <w:p w14:paraId="19E92537" w14:textId="77777777" w:rsidR="005D5D0A" w:rsidRPr="00E227EA" w:rsidRDefault="005D5D0A" w:rsidP="0044045F">
            <w:pPr>
              <w:spacing w:line="180" w:lineRule="exact"/>
              <w:ind w:left="-79"/>
              <w:rPr>
                <w:rFonts w:ascii="Arial" w:eastAsia="Titillium Web" w:hAnsi="Arial" w:cs="Arial"/>
                <w:sz w:val="16"/>
                <w:szCs w:val="16"/>
              </w:rPr>
            </w:pPr>
            <w:r>
              <w:rPr>
                <w:rFonts w:ascii="Arial" w:eastAsia="Titillium Web" w:hAnsi="Arial" w:cs="Arial"/>
                <w:sz w:val="16"/>
                <w:szCs w:val="16"/>
              </w:rPr>
              <w:t xml:space="preserve">LinkedIn: </w:t>
            </w:r>
          </w:p>
          <w:p w14:paraId="20455E7D" w14:textId="77777777" w:rsidR="005D5D0A" w:rsidRPr="00E227EA" w:rsidRDefault="00C924AD" w:rsidP="0044045F">
            <w:pPr>
              <w:spacing w:line="180" w:lineRule="exact"/>
              <w:ind w:left="-79"/>
              <w:rPr>
                <w:rFonts w:ascii="Arial" w:eastAsia="Titillium Web" w:hAnsi="Arial" w:cs="Arial"/>
                <w:sz w:val="16"/>
                <w:szCs w:val="16"/>
              </w:rPr>
            </w:pPr>
            <w:hyperlink r:id="rId31">
              <w:r w:rsidR="00EB31A1">
                <w:rPr>
                  <w:rFonts w:ascii="Arial" w:eastAsia="Titillium Web" w:hAnsi="Arial" w:cs="Arial"/>
                  <w:color w:val="2DAFE6"/>
                  <w:sz w:val="16"/>
                  <w:szCs w:val="16"/>
                  <w:u w:val="single"/>
                </w:rPr>
                <w:t>www.mouvent.com/linkedin</w:t>
              </w:r>
            </w:hyperlink>
          </w:p>
        </w:tc>
      </w:tr>
      <w:tr w:rsidR="005D5D0A" w:rsidRPr="00E227EA" w14:paraId="55402D47" w14:textId="77777777" w:rsidTr="0044045F">
        <w:trPr>
          <w:trHeight w:hRule="exact" w:val="482"/>
        </w:trPr>
        <w:tc>
          <w:tcPr>
            <w:tcW w:w="397" w:type="dxa"/>
            <w:hideMark/>
          </w:tcPr>
          <w:p w14:paraId="4FB64F88" w14:textId="77777777" w:rsidR="005D5D0A" w:rsidRPr="00E227EA" w:rsidRDefault="005D5D0A" w:rsidP="0044045F">
            <w:pPr>
              <w:rPr>
                <w:rFonts w:ascii="Arial" w:eastAsia="Titillium Web" w:hAnsi="Arial" w:cs="Arial"/>
              </w:rPr>
            </w:pPr>
            <w:r>
              <w:rPr>
                <w:rFonts w:ascii="Titillium Web" w:eastAsia="Titillium Web" w:hAnsi="Titillium Web" w:cs="Times New Roman"/>
                <w:noProof/>
                <w:lang w:val="fr-FR" w:eastAsia="fr-FR" w:bidi="ar-SA"/>
              </w:rPr>
              <mc:AlternateContent>
                <mc:Choice Requires="wpg">
                  <w:drawing>
                    <wp:anchor distT="0" distB="0" distL="114300" distR="114300" simplePos="0" relativeHeight="251660288" behindDoc="0" locked="0" layoutInCell="1" allowOverlap="1" wp14:anchorId="47525D61" wp14:editId="3DD53EA9">
                      <wp:simplePos x="0" y="0"/>
                      <wp:positionH relativeFrom="column">
                        <wp:posOffset>-53975</wp:posOffset>
                      </wp:positionH>
                      <wp:positionV relativeFrom="paragraph">
                        <wp:posOffset>45085</wp:posOffset>
                      </wp:positionV>
                      <wp:extent cx="215900" cy="215900"/>
                      <wp:effectExtent l="0" t="0" r="12700" b="12700"/>
                      <wp:wrapNone/>
                      <wp:docPr id="16" name="Gruppieren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7"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8" name="Grafik 7"/>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group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id="Gruppieren 16" style="position:absolute;margin-left:-4.25pt;margin-top:3.55pt;width:17pt;height:17pt;z-index:251660288;mso-width-relative:margin;mso-height-relative:margin" coordsize="216000,216000" o:spid="_x0000_s1026" w14:anchorId="2B13E10C"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">
                      <v:oval id="Oval 19" style="position:absolute;width:216000;height:216000;visibility:visible;mso-wrap-style:square;v-text-anchor:middle" o:spid="_x0000_s1027" filled="f"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">
                        <v:stroke joinstyle="miter"/>
                      </v:oval>
                      <v:shape id="Grafik 7" style="position:absolute;left:49470;top:52662;width:114935;height:114935;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">
                        <v:imagedata o:title="" r:id="rId33"/>
                      </v:shape>
                    </v:group>
                  </w:pict>
                </mc:Fallback>
              </mc:AlternateContent>
            </w:r>
          </w:p>
        </w:tc>
        <w:tc>
          <w:tcPr>
            <w:tcW w:w="3912" w:type="dxa"/>
            <w:vAlign w:val="center"/>
            <w:hideMark/>
          </w:tcPr>
          <w:p w14:paraId="2015F524" w14:textId="77777777" w:rsidR="005D5D0A" w:rsidRPr="00E227EA" w:rsidRDefault="005D5D0A" w:rsidP="0044045F">
            <w:pPr>
              <w:spacing w:line="180" w:lineRule="exact"/>
              <w:ind w:left="-79"/>
              <w:rPr>
                <w:rFonts w:ascii="Arial" w:eastAsia="Titillium Web" w:hAnsi="Arial" w:cs="Arial"/>
                <w:sz w:val="16"/>
                <w:szCs w:val="16"/>
              </w:rPr>
            </w:pPr>
            <w:r>
              <w:rPr>
                <w:rFonts w:ascii="Arial" w:eastAsia="Titillium Web" w:hAnsi="Arial" w:cs="Arial"/>
                <w:sz w:val="16"/>
                <w:szCs w:val="16"/>
              </w:rPr>
              <w:t>Twitter: @MouventDigital</w:t>
            </w:r>
          </w:p>
          <w:p w14:paraId="056A2CAA" w14:textId="77777777" w:rsidR="005D5D0A" w:rsidRPr="00E227EA" w:rsidRDefault="00C924AD" w:rsidP="0044045F">
            <w:pPr>
              <w:spacing w:line="180" w:lineRule="exact"/>
              <w:ind w:left="-79"/>
              <w:rPr>
                <w:rFonts w:ascii="Arial" w:eastAsia="Titillium Web" w:hAnsi="Arial" w:cs="Arial"/>
                <w:sz w:val="16"/>
                <w:szCs w:val="16"/>
              </w:rPr>
            </w:pPr>
            <w:hyperlink r:id="rId34">
              <w:r w:rsidR="00EB31A1">
                <w:rPr>
                  <w:rFonts w:ascii="Arial" w:eastAsia="Titillium Web" w:hAnsi="Arial" w:cs="Arial"/>
                  <w:color w:val="2DAFE6"/>
                  <w:sz w:val="16"/>
                  <w:szCs w:val="16"/>
                  <w:u w:val="single"/>
                </w:rPr>
                <w:t>www.mouvent.com/twitter</w:t>
              </w:r>
            </w:hyperlink>
          </w:p>
        </w:tc>
      </w:tr>
      <w:tr w:rsidR="005D5D0A" w:rsidRPr="00E227EA" w14:paraId="70644E7F" w14:textId="77777777" w:rsidTr="0044045F">
        <w:trPr>
          <w:trHeight w:hRule="exact" w:val="482"/>
        </w:trPr>
        <w:tc>
          <w:tcPr>
            <w:tcW w:w="397" w:type="dxa"/>
            <w:hideMark/>
          </w:tcPr>
          <w:p w14:paraId="1A15ED7D" w14:textId="77777777" w:rsidR="005D5D0A" w:rsidRPr="00E227EA" w:rsidRDefault="005D5D0A" w:rsidP="0044045F">
            <w:pPr>
              <w:rPr>
                <w:rFonts w:ascii="Arial" w:eastAsia="Titillium Web" w:hAnsi="Arial" w:cs="Arial"/>
              </w:rPr>
            </w:pPr>
            <w:r>
              <w:rPr>
                <w:rFonts w:ascii="Titillium Web" w:eastAsia="Titillium Web" w:hAnsi="Titillium Web" w:cs="Times New Roman"/>
                <w:noProof/>
                <w:lang w:val="fr-FR" w:eastAsia="fr-FR" w:bidi="ar-SA"/>
              </w:rPr>
              <mc:AlternateContent>
                <mc:Choice Requires="wpg">
                  <w:drawing>
                    <wp:anchor distT="0" distB="0" distL="114300" distR="114300" simplePos="0" relativeHeight="251661312" behindDoc="0" locked="0" layoutInCell="1" allowOverlap="1" wp14:anchorId="38D1ACDE" wp14:editId="5EE18176">
                      <wp:simplePos x="0" y="0"/>
                      <wp:positionH relativeFrom="column">
                        <wp:posOffset>-53975</wp:posOffset>
                      </wp:positionH>
                      <wp:positionV relativeFrom="paragraph">
                        <wp:posOffset>45085</wp:posOffset>
                      </wp:positionV>
                      <wp:extent cx="215900" cy="215900"/>
                      <wp:effectExtent l="0" t="0" r="12700" b="12700"/>
                      <wp:wrapNone/>
                      <wp:docPr id="4" name="Gruppieren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4"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5" name="Grafik 3"/>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group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id="Gruppieren 17" style="position:absolute;margin-left:-4.25pt;margin-top:3.55pt;width:17pt;height:17pt;z-index:251661312" coordsize="216000,216000" o:spid="_x0000_s1026" w14:anchorId="44D47E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">
                      <v:oval id="Oval 19" style="position:absolute;width:216000;height:216000;visibility:visible;mso-wrap-style:square;v-text-anchor:middle" o:spid="_x0000_s1027" filled="f"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">
                        <v:stroke joinstyle="miter"/>
                      </v:oval>
                      <v:shape id="Grafik 3" style="position:absolute;left:49470;top:52662;width:114935;height:114935;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">
                        <v:imagedata o:title="" r:id="rId36"/>
                      </v:shape>
                    </v:group>
                  </w:pict>
                </mc:Fallback>
              </mc:AlternateContent>
            </w:r>
          </w:p>
        </w:tc>
        <w:tc>
          <w:tcPr>
            <w:tcW w:w="3912" w:type="dxa"/>
            <w:vAlign w:val="center"/>
          </w:tcPr>
          <w:p w14:paraId="56448F14" w14:textId="77777777" w:rsidR="005D5D0A" w:rsidRPr="00E227EA" w:rsidRDefault="005D5D0A" w:rsidP="0044045F">
            <w:pPr>
              <w:spacing w:line="180" w:lineRule="exact"/>
              <w:ind w:left="-79"/>
              <w:rPr>
                <w:rFonts w:ascii="Arial" w:eastAsia="Titillium Web" w:hAnsi="Arial" w:cs="Arial"/>
                <w:sz w:val="16"/>
                <w:szCs w:val="16"/>
              </w:rPr>
            </w:pPr>
            <w:r>
              <w:rPr>
                <w:rFonts w:ascii="Arial" w:eastAsia="Titillium Web" w:hAnsi="Arial" w:cs="Arial"/>
                <w:sz w:val="16"/>
                <w:szCs w:val="16"/>
              </w:rPr>
              <w:t xml:space="preserve">YouTube: </w:t>
            </w:r>
          </w:p>
          <w:p w14:paraId="1F31D4B9" w14:textId="77777777" w:rsidR="005D5D0A" w:rsidRPr="00E227EA" w:rsidRDefault="00C924AD" w:rsidP="0044045F">
            <w:pPr>
              <w:spacing w:line="180" w:lineRule="exact"/>
              <w:ind w:left="-79"/>
              <w:rPr>
                <w:rFonts w:ascii="Arial" w:eastAsia="Titillium Web" w:hAnsi="Arial" w:cs="Arial"/>
                <w:color w:val="2DAFE6"/>
                <w:u w:val="single"/>
              </w:rPr>
            </w:pPr>
            <w:hyperlink r:id="rId37">
              <w:r w:rsidR="00EB31A1">
                <w:rPr>
                  <w:rFonts w:ascii="Arial" w:eastAsia="Titillium Web" w:hAnsi="Arial" w:cs="Arial"/>
                  <w:color w:val="2DAFE6"/>
                  <w:sz w:val="16"/>
                  <w:szCs w:val="16"/>
                  <w:u w:val="single"/>
                </w:rPr>
                <w:t>www.mouvent.com/youtube</w:t>
              </w:r>
            </w:hyperlink>
          </w:p>
          <w:p w14:paraId="55BA8A9B" w14:textId="77777777" w:rsidR="005D5D0A" w:rsidRPr="00E227EA" w:rsidRDefault="005D5D0A" w:rsidP="0044045F">
            <w:pPr>
              <w:spacing w:line="180" w:lineRule="exact"/>
              <w:ind w:left="-79"/>
              <w:rPr>
                <w:rFonts w:ascii="Arial" w:eastAsia="Titillium Web" w:hAnsi="Arial" w:cs="Arial"/>
              </w:rPr>
            </w:pPr>
          </w:p>
        </w:tc>
      </w:tr>
    </w:tbl>
    <w:p w14:paraId="53245772" w14:textId="77777777" w:rsidR="005D5D0A" w:rsidRPr="005B3791" w:rsidRDefault="005D5D0A" w:rsidP="00AE2AF0">
      <w:pPr>
        <w:spacing w:after="60"/>
        <w:rPr>
          <w:rFonts w:ascii="Arial" w:eastAsia="Titillium Web" w:hAnsi="Arial" w:cs="Arial"/>
          <w:sz w:val="16"/>
          <w:szCs w:val="16"/>
        </w:rPr>
      </w:pPr>
    </w:p>
    <w:sectPr w:rsidR="005D5D0A" w:rsidRPr="005B3791"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04002" w14:textId="77777777" w:rsidR="00C924AD" w:rsidRDefault="00C924AD" w:rsidP="00DF5687">
      <w:r>
        <w:separator/>
      </w:r>
    </w:p>
  </w:endnote>
  <w:endnote w:type="continuationSeparator" w:id="0">
    <w:p w14:paraId="754E9B96" w14:textId="77777777" w:rsidR="00C924AD" w:rsidRDefault="00C924AD"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Titillium Web">
    <w:altName w:val="Calibri"/>
    <w:panose1 w:val="00000500000000000000"/>
    <w:charset w:val="00"/>
    <w:family w:val="auto"/>
    <w:pitch w:val="variable"/>
    <w:sig w:usb0="00000007" w:usb1="00000001"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C0672" w14:textId="77777777" w:rsidR="00B9440A" w:rsidRPr="00EE2CF3" w:rsidRDefault="00B9440A" w:rsidP="00D77DB4">
    <w:pPr>
      <w:pStyle w:val="MouventSender"/>
      <w:rPr>
        <w:bCs/>
      </w:rPr>
    </w:pPr>
  </w:p>
  <w:p w14:paraId="4A5045DD" w14:textId="77777777" w:rsidR="00756F9E" w:rsidRPr="00EE2CF3" w:rsidRDefault="00756F9E" w:rsidP="00D77DB4">
    <w:pPr>
      <w:pStyle w:val="MouventSender"/>
    </w:pPr>
  </w:p>
  <w:p w14:paraId="04951232" w14:textId="77777777" w:rsidR="00756F9E" w:rsidRPr="00EE2CF3" w:rsidRDefault="00756F9E" w:rsidP="00D77DB4">
    <w:pPr>
      <w:pStyle w:val="MouventSender"/>
    </w:pPr>
  </w:p>
  <w:p w14:paraId="65E7B2A5" w14:textId="77777777" w:rsidR="00D32933" w:rsidRPr="00EE2CF3" w:rsidRDefault="00DC497E" w:rsidP="00D77DB4">
    <w:pPr>
      <w:pStyle w:val="MouventSender"/>
    </w:pPr>
    <w:r>
      <w:rPr>
        <w:noProof/>
        <w:lang w:val="fr-FR" w:eastAsia="fr-FR" w:bidi="ar-SA"/>
      </w:rPr>
      <mc:AlternateContent>
        <mc:Choice Requires="wps">
          <w:drawing>
            <wp:anchor distT="0" distB="0" distL="114300" distR="114300" simplePos="0" relativeHeight="251664384" behindDoc="0" locked="0" layoutInCell="1" allowOverlap="1" wp14:anchorId="3957BFFB" wp14:editId="766CE51C">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14:paraId="0809831F" w14:textId="77777777" w:rsidR="00DC497E" w:rsidRPr="00DA0783" w:rsidRDefault="00DC497E" w:rsidP="00DC497E">
                          <w:pPr>
                            <w:pStyle w:val="Footer"/>
                            <w:tabs>
                              <w:tab w:val="clear" w:pos="1361"/>
                              <w:tab w:val="clear" w:pos="2948"/>
                              <w:tab w:val="left" w:pos="1904"/>
                            </w:tabs>
                            <w:rPr>
                              <w:rFonts w:ascii="Arial" w:hAnsi="Arial" w:cs="Arial"/>
                              <w:color w:val="000000" w:themeColor="text1"/>
                              <w:lang w:val="de-DE"/>
                            </w:rPr>
                          </w:pPr>
                          <w:r w:rsidRPr="00DA0783">
                            <w:rPr>
                              <w:rFonts w:ascii="Arial" w:hAnsi="Arial" w:cs="Arial"/>
                              <w:color w:val="000000" w:themeColor="text1"/>
                              <w:lang w:val="de-DE"/>
                            </w:rPr>
                            <w:t>Mouvent AG</w:t>
                          </w:r>
                          <w:r w:rsidRPr="00DA0783">
                            <w:rPr>
                              <w:lang w:val="de-DE"/>
                            </w:rPr>
                            <w:tab/>
                          </w:r>
                          <w:r w:rsidRPr="00DA0783">
                            <w:rPr>
                              <w:rFonts w:ascii="Arial" w:hAnsi="Arial" w:cs="Arial"/>
                              <w:color w:val="000000" w:themeColor="text1"/>
                              <w:lang w:val="de-DE"/>
                            </w:rPr>
                            <w:t>Löwengasse 8</w:t>
                          </w:r>
                        </w:p>
                        <w:p w14:paraId="6FF7F86D" w14:textId="77777777" w:rsidR="00DC497E" w:rsidRPr="00DA0783" w:rsidRDefault="00DC497E" w:rsidP="00DC497E">
                          <w:pPr>
                            <w:pStyle w:val="Footer"/>
                            <w:tabs>
                              <w:tab w:val="clear" w:pos="1361"/>
                              <w:tab w:val="clear" w:pos="2948"/>
                              <w:tab w:val="left" w:pos="1904"/>
                            </w:tabs>
                            <w:rPr>
                              <w:rFonts w:ascii="Arial" w:hAnsi="Arial" w:cs="Arial"/>
                              <w:color w:val="000000" w:themeColor="text1"/>
                              <w:lang w:val="de-DE"/>
                            </w:rPr>
                          </w:pPr>
                          <w:r w:rsidRPr="00DA0783">
                            <w:rPr>
                              <w:rFonts w:ascii="Arial" w:hAnsi="Arial" w:cs="Arial"/>
                              <w:color w:val="000000" w:themeColor="text1"/>
                              <w:lang w:val="de-DE"/>
                            </w:rPr>
                            <w:t>www.mouvent.com</w:t>
                          </w:r>
                          <w:r w:rsidRPr="00DA0783">
                            <w:rPr>
                              <w:lang w:val="de-DE"/>
                            </w:rPr>
                            <w:tab/>
                          </w:r>
                          <w:r w:rsidRPr="00DA0783">
                            <w:rPr>
                              <w:rFonts w:ascii="Arial" w:hAnsi="Arial" w:cs="Arial"/>
                              <w:color w:val="000000" w:themeColor="text1"/>
                              <w:lang w:val="de-DE"/>
                            </w:rPr>
                            <w:t>4500 Solothurn, Switzerland</w:t>
                          </w:r>
                        </w:p>
                        <w:p w14:paraId="17026855" w14:textId="77777777" w:rsidR="00DC497E" w:rsidRPr="00F754DF" w:rsidRDefault="00DC497E" w:rsidP="00DC497E">
                          <w:pPr>
                            <w:pStyle w:val="Footer"/>
                            <w:tabs>
                              <w:tab w:val="clear" w:pos="1361"/>
                              <w:tab w:val="clear" w:pos="2948"/>
                              <w:tab w:val="left" w:pos="1904"/>
                            </w:tabs>
                            <w:rPr>
                              <w:rFonts w:ascii="Arial" w:hAnsi="Arial" w:cs="Arial"/>
                              <w:color w:val="000000" w:themeColor="text1"/>
                            </w:rPr>
                          </w:pPr>
                          <w:r w:rsidRPr="00DA0783">
                            <w:rPr>
                              <w:lang w:val="de-DE"/>
                            </w:rPr>
                            <w:tab/>
                          </w:r>
                          <w:r>
                            <w:rPr>
                              <w:rFonts w:ascii="Arial" w:hAnsi="Arial" w:cs="Arial"/>
                              <w:color w:val="000000" w:themeColor="text1"/>
                            </w:rPr>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57BFFB"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14:paraId="0809831F" w14:textId="77777777" w:rsidR="00DC497E" w:rsidRPr="00DA0783" w:rsidRDefault="00DC497E" w:rsidP="00DC497E">
                    <w:pPr>
                      <w:pStyle w:val="Footer"/>
                      <w:tabs>
                        <w:tab w:val="clear" w:pos="1361"/>
                        <w:tab w:val="clear" w:pos="2948"/>
                        <w:tab w:val="left" w:pos="1904"/>
                      </w:tabs>
                      <w:rPr>
                        <w:rFonts w:ascii="Arial" w:hAnsi="Arial" w:cs="Arial"/>
                        <w:color w:val="000000" w:themeColor="text1"/>
                        <w:lang w:val="de-DE"/>
                      </w:rPr>
                    </w:pPr>
                    <w:r w:rsidRPr="00DA0783">
                      <w:rPr>
                        <w:rFonts w:ascii="Arial" w:hAnsi="Arial" w:cs="Arial"/>
                        <w:color w:val="000000" w:themeColor="text1"/>
                        <w:lang w:val="de-DE"/>
                      </w:rPr>
                      <w:t>Mouvent AG</w:t>
                    </w:r>
                    <w:r w:rsidRPr="00DA0783">
                      <w:rPr>
                        <w:lang w:val="de-DE"/>
                      </w:rPr>
                      <w:tab/>
                    </w:r>
                    <w:r w:rsidRPr="00DA0783">
                      <w:rPr>
                        <w:rFonts w:ascii="Arial" w:hAnsi="Arial" w:cs="Arial"/>
                        <w:color w:val="000000" w:themeColor="text1"/>
                        <w:lang w:val="de-DE"/>
                      </w:rPr>
                      <w:t>Löwengasse 8</w:t>
                    </w:r>
                  </w:p>
                  <w:p w14:paraId="6FF7F86D" w14:textId="77777777" w:rsidR="00DC497E" w:rsidRPr="00DA0783" w:rsidRDefault="00DC497E" w:rsidP="00DC497E">
                    <w:pPr>
                      <w:pStyle w:val="Footer"/>
                      <w:tabs>
                        <w:tab w:val="clear" w:pos="1361"/>
                        <w:tab w:val="clear" w:pos="2948"/>
                        <w:tab w:val="left" w:pos="1904"/>
                      </w:tabs>
                      <w:rPr>
                        <w:rFonts w:ascii="Arial" w:hAnsi="Arial" w:cs="Arial"/>
                        <w:color w:val="000000" w:themeColor="text1"/>
                        <w:lang w:val="de-DE"/>
                      </w:rPr>
                    </w:pPr>
                    <w:r w:rsidRPr="00DA0783">
                      <w:rPr>
                        <w:rFonts w:ascii="Arial" w:hAnsi="Arial" w:cs="Arial"/>
                        <w:color w:val="000000" w:themeColor="text1"/>
                        <w:lang w:val="de-DE"/>
                      </w:rPr>
                      <w:t>www.mouvent.com</w:t>
                    </w:r>
                    <w:r w:rsidRPr="00DA0783">
                      <w:rPr>
                        <w:lang w:val="de-DE"/>
                      </w:rPr>
                      <w:tab/>
                    </w:r>
                    <w:r w:rsidRPr="00DA0783">
                      <w:rPr>
                        <w:rFonts w:ascii="Arial" w:hAnsi="Arial" w:cs="Arial"/>
                        <w:color w:val="000000" w:themeColor="text1"/>
                        <w:lang w:val="de-DE"/>
                      </w:rPr>
                      <w:t>4500 Solothurn, Switzerland</w:t>
                    </w:r>
                  </w:p>
                  <w:p w14:paraId="17026855" w14:textId="77777777" w:rsidR="00DC497E" w:rsidRPr="00F754DF" w:rsidRDefault="00DC497E" w:rsidP="00DC497E">
                    <w:pPr>
                      <w:pStyle w:val="Footer"/>
                      <w:tabs>
                        <w:tab w:val="clear" w:pos="1361"/>
                        <w:tab w:val="clear" w:pos="2948"/>
                        <w:tab w:val="left" w:pos="1904"/>
                      </w:tabs>
                      <w:rPr>
                        <w:rFonts w:ascii="Arial" w:hAnsi="Arial" w:cs="Arial"/>
                        <w:color w:val="000000" w:themeColor="text1"/>
                      </w:rPr>
                    </w:pPr>
                    <w:r w:rsidRPr="00DA0783">
                      <w:rPr>
                        <w:lang w:val="de-DE"/>
                      </w:rPr>
                      <w:tab/>
                    </w:r>
                    <w:r>
                      <w:rPr>
                        <w:rFonts w:ascii="Arial" w:hAnsi="Arial" w:cs="Arial"/>
                        <w:color w:val="000000" w:themeColor="text1"/>
                      </w:rPr>
                      <w:t>T +41 58 255 25 55</w:t>
                    </w:r>
                  </w:p>
                </w:txbxContent>
              </v:textbox>
              <w10:wrap anchorx="page" anchory="page"/>
            </v:shape>
          </w:pict>
        </mc:Fallback>
      </mc:AlternateContent>
    </w:r>
  </w:p>
  <w:p w14:paraId="04BD63C6" w14:textId="77777777" w:rsidR="00D32933" w:rsidRPr="00EE2CF3" w:rsidRDefault="00D32933" w:rsidP="00D77DB4">
    <w:pPr>
      <w:pStyle w:val="MouventSender"/>
    </w:pPr>
  </w:p>
  <w:p w14:paraId="70A951C2" w14:textId="77777777" w:rsidR="00756F9E" w:rsidRPr="00EE2CF3" w:rsidRDefault="00756F9E" w:rsidP="00D77DB4">
    <w:pPr>
      <w:pStyle w:val="MouventSen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0" w:name="TextmarkeSender"/>
  <w:p w14:paraId="626388B9" w14:textId="77777777" w:rsidR="00C3346E" w:rsidRPr="00D32933" w:rsidRDefault="005B6EF6" w:rsidP="00D77DB4">
    <w:pPr>
      <w:pStyle w:val="MouventSender"/>
    </w:pPr>
    <w:r>
      <w:rPr>
        <w:noProof/>
        <w:lang w:val="fr-FR" w:eastAsia="fr-FR" w:bidi="ar-SA"/>
      </w:rPr>
      <mc:AlternateContent>
        <mc:Choice Requires="wps">
          <w:drawing>
            <wp:anchor distT="0" distB="0" distL="114300" distR="114300" simplePos="0" relativeHeight="251662336" behindDoc="0" locked="0" layoutInCell="1" allowOverlap="1" wp14:anchorId="13B84B79" wp14:editId="20340DFE">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14:paraId="2CB1A98E" w14:textId="77777777" w:rsidR="005B6EF6" w:rsidRPr="00DA0783" w:rsidRDefault="005B6EF6" w:rsidP="00D77DB4">
                          <w:pPr>
                            <w:pStyle w:val="MouventSender"/>
                            <w:rPr>
                              <w:rFonts w:ascii="Arial" w:hAnsi="Arial" w:cs="Arial"/>
                              <w:lang w:val="de-DE"/>
                            </w:rPr>
                          </w:pPr>
                          <w:r w:rsidRPr="00DA0783">
                            <w:rPr>
                              <w:rFonts w:ascii="Arial" w:hAnsi="Arial" w:cs="Arial"/>
                              <w:lang w:val="de-DE"/>
                            </w:rPr>
                            <w:t>Mouvent AG</w:t>
                          </w:r>
                          <w:r w:rsidRPr="00DA0783">
                            <w:rPr>
                              <w:lang w:val="de-DE"/>
                            </w:rPr>
                            <w:tab/>
                          </w:r>
                          <w:r w:rsidRPr="00DA0783">
                            <w:rPr>
                              <w:rFonts w:ascii="Arial" w:hAnsi="Arial" w:cs="Arial"/>
                              <w:lang w:val="de-DE"/>
                            </w:rPr>
                            <w:t>Löwengasse 8</w:t>
                          </w:r>
                        </w:p>
                        <w:p w14:paraId="36C27D96" w14:textId="77777777" w:rsidR="005B6EF6" w:rsidRPr="00DA0783" w:rsidRDefault="005B6EF6" w:rsidP="00D77DB4">
                          <w:pPr>
                            <w:pStyle w:val="MouventSender"/>
                            <w:rPr>
                              <w:rFonts w:ascii="Arial" w:hAnsi="Arial" w:cs="Arial"/>
                              <w:lang w:val="de-DE"/>
                            </w:rPr>
                          </w:pPr>
                          <w:r w:rsidRPr="00DA0783">
                            <w:rPr>
                              <w:rFonts w:ascii="Arial" w:hAnsi="Arial" w:cs="Arial"/>
                              <w:lang w:val="de-DE"/>
                            </w:rPr>
                            <w:t>www.mouvent.com</w:t>
                          </w:r>
                          <w:r w:rsidRPr="00DA0783">
                            <w:rPr>
                              <w:lang w:val="de-DE"/>
                            </w:rPr>
                            <w:tab/>
                          </w:r>
                          <w:r w:rsidRPr="00DA0783">
                            <w:rPr>
                              <w:rFonts w:ascii="Arial" w:hAnsi="Arial" w:cs="Arial"/>
                              <w:lang w:val="de-DE"/>
                            </w:rPr>
                            <w:t>4500 Solothurn, Switzerland</w:t>
                          </w:r>
                        </w:p>
                        <w:p w14:paraId="5E58A487" w14:textId="77777777" w:rsidR="005B6EF6" w:rsidRPr="00F754DF" w:rsidRDefault="005B6EF6" w:rsidP="00D77DB4">
                          <w:pPr>
                            <w:pStyle w:val="MouventSender"/>
                            <w:rPr>
                              <w:rFonts w:ascii="Arial" w:hAnsi="Arial" w:cs="Arial"/>
                            </w:rPr>
                          </w:pPr>
                          <w:r w:rsidRPr="00DA0783">
                            <w:rPr>
                              <w:lang w:val="de-DE"/>
                            </w:rPr>
                            <w:tab/>
                          </w:r>
                          <w:r>
                            <w:rPr>
                              <w:rFonts w:ascii="Arial" w:hAnsi="Arial" w:cs="Arial"/>
                            </w:rPr>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B84B79"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14:paraId="2CB1A98E" w14:textId="77777777" w:rsidR="005B6EF6" w:rsidRPr="00DA0783" w:rsidRDefault="005B6EF6" w:rsidP="00D77DB4">
                    <w:pPr>
                      <w:pStyle w:val="MouventSender"/>
                      <w:rPr>
                        <w:rFonts w:ascii="Arial" w:hAnsi="Arial" w:cs="Arial"/>
                        <w:lang w:val="de-DE"/>
                      </w:rPr>
                    </w:pPr>
                    <w:r w:rsidRPr="00DA0783">
                      <w:rPr>
                        <w:rFonts w:ascii="Arial" w:hAnsi="Arial" w:cs="Arial"/>
                        <w:lang w:val="de-DE"/>
                      </w:rPr>
                      <w:t>Mouvent AG</w:t>
                    </w:r>
                    <w:r w:rsidRPr="00DA0783">
                      <w:rPr>
                        <w:lang w:val="de-DE"/>
                      </w:rPr>
                      <w:tab/>
                    </w:r>
                    <w:r w:rsidRPr="00DA0783">
                      <w:rPr>
                        <w:rFonts w:ascii="Arial" w:hAnsi="Arial" w:cs="Arial"/>
                        <w:lang w:val="de-DE"/>
                      </w:rPr>
                      <w:t>Löwengasse 8</w:t>
                    </w:r>
                  </w:p>
                  <w:p w14:paraId="36C27D96" w14:textId="77777777" w:rsidR="005B6EF6" w:rsidRPr="00DA0783" w:rsidRDefault="005B6EF6" w:rsidP="00D77DB4">
                    <w:pPr>
                      <w:pStyle w:val="MouventSender"/>
                      <w:rPr>
                        <w:rFonts w:ascii="Arial" w:hAnsi="Arial" w:cs="Arial"/>
                        <w:lang w:val="de-DE"/>
                      </w:rPr>
                    </w:pPr>
                    <w:r w:rsidRPr="00DA0783">
                      <w:rPr>
                        <w:rFonts w:ascii="Arial" w:hAnsi="Arial" w:cs="Arial"/>
                        <w:lang w:val="de-DE"/>
                      </w:rPr>
                      <w:t>www.mouvent.com</w:t>
                    </w:r>
                    <w:r w:rsidRPr="00DA0783">
                      <w:rPr>
                        <w:lang w:val="de-DE"/>
                      </w:rPr>
                      <w:tab/>
                    </w:r>
                    <w:r w:rsidRPr="00DA0783">
                      <w:rPr>
                        <w:rFonts w:ascii="Arial" w:hAnsi="Arial" w:cs="Arial"/>
                        <w:lang w:val="de-DE"/>
                      </w:rPr>
                      <w:t>4500 Solothurn, Switzerland</w:t>
                    </w:r>
                  </w:p>
                  <w:p w14:paraId="5E58A487" w14:textId="77777777" w:rsidR="005B6EF6" w:rsidRPr="00F754DF" w:rsidRDefault="005B6EF6" w:rsidP="00D77DB4">
                    <w:pPr>
                      <w:pStyle w:val="MouventSender"/>
                      <w:rPr>
                        <w:rFonts w:ascii="Arial" w:hAnsi="Arial" w:cs="Arial"/>
                      </w:rPr>
                    </w:pPr>
                    <w:r w:rsidRPr="00DA0783">
                      <w:rPr>
                        <w:lang w:val="de-DE"/>
                      </w:rPr>
                      <w:tab/>
                    </w:r>
                    <w:r>
                      <w:rPr>
                        <w:rFonts w:ascii="Arial" w:hAnsi="Arial" w:cs="Arial"/>
                      </w:rPr>
                      <w:t>T +41 58 255 25 55</w:t>
                    </w:r>
                  </w:p>
                </w:txbxContent>
              </v:textbox>
              <w10:wrap anchorx="page" anchory="page"/>
            </v:shape>
          </w:pict>
        </mc:Fallback>
      </mc:AlternateConten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6EE5B" w14:textId="77777777" w:rsidR="00C924AD" w:rsidRDefault="00C924AD" w:rsidP="00DF5687">
      <w:r>
        <w:separator/>
      </w:r>
    </w:p>
  </w:footnote>
  <w:footnote w:type="continuationSeparator" w:id="0">
    <w:p w14:paraId="3F16BB0B" w14:textId="77777777" w:rsidR="00C924AD" w:rsidRDefault="00C924AD" w:rsidP="00DF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B34EE" w14:textId="77777777" w:rsidR="00DF5687" w:rsidRPr="00B9440A" w:rsidRDefault="00DF5687" w:rsidP="00B9440A">
    <w:pPr>
      <w:pStyle w:val="Header"/>
    </w:pPr>
    <w:r>
      <w:rPr>
        <w:noProof/>
        <w:lang w:val="fr-FR" w:eastAsia="fr-FR" w:bidi="ar-SA"/>
      </w:rPr>
      <w:drawing>
        <wp:anchor distT="0" distB="0" distL="114300" distR="114300" simplePos="0" relativeHeight="251658240" behindDoc="0" locked="1" layoutInCell="1" allowOverlap="1" wp14:anchorId="07B27AB5" wp14:editId="651A345D">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E8750" w14:textId="77777777" w:rsidR="00C3346E" w:rsidRDefault="00C3346E">
    <w:pPr>
      <w:pStyle w:val="Header"/>
    </w:pPr>
    <w:r>
      <w:rPr>
        <w:noProof/>
        <w:lang w:val="fr-FR" w:eastAsia="fr-FR" w:bidi="ar-SA"/>
      </w:rPr>
      <w:drawing>
        <wp:anchor distT="0" distB="0" distL="114300" distR="114300" simplePos="0" relativeHeight="251660288" behindDoc="0" locked="1" layoutInCell="1" allowOverlap="1" wp14:anchorId="4A9E56B6" wp14:editId="3771618E">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00E98"/>
    <w:multiLevelType w:val="hybridMultilevel"/>
    <w:tmpl w:val="B0902796"/>
    <w:lvl w:ilvl="0" w:tplc="2684F1F0">
      <w:start w:val="1"/>
      <w:numFmt w:val="bullet"/>
      <w:pStyle w:val="ListBullet"/>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72119C"/>
    <w:multiLevelType w:val="hybridMultilevel"/>
    <w:tmpl w:val="5D76EF6A"/>
    <w:lvl w:ilvl="0" w:tplc="BC3496D2">
      <w:numFmt w:val="bullet"/>
      <w:lvlText w:val="-"/>
      <w:lvlJc w:val="left"/>
      <w:pPr>
        <w:ind w:left="720" w:hanging="360"/>
      </w:pPr>
      <w:rPr>
        <w:rFonts w:ascii="Arial" w:eastAsia="ヒラギノ角ゴ Pro W3"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583C3BB2"/>
    <w:multiLevelType w:val="multilevel"/>
    <w:tmpl w:val="2C900A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en-GB" w:vendorID="64" w:dllVersion="6" w:nlCheck="1" w:checkStyle="1"/>
  <w:activeWritingStyle w:appName="MSWord" w:lang="it-IT" w:vendorID="64" w:dllVersion="6" w:nlCheck="1" w:checkStyle="0"/>
  <w:activeWritingStyle w:appName="MSWord" w:lang="en-US" w:vendorID="64" w:dllVersion="4096" w:nlCheck="1" w:checkStyle="0"/>
  <w:activeWritingStyle w:appName="MSWord" w:lang="de-CH"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d684f4b8-04c8-45e1-becd-bbe1c472c88f"/>
  </w:docVars>
  <w:rsids>
    <w:rsidRoot w:val="009D77ED"/>
    <w:rsid w:val="000248AA"/>
    <w:rsid w:val="0005421E"/>
    <w:rsid w:val="0007065B"/>
    <w:rsid w:val="00070F2E"/>
    <w:rsid w:val="000A57B5"/>
    <w:rsid w:val="000B777C"/>
    <w:rsid w:val="000E6621"/>
    <w:rsid w:val="001062EA"/>
    <w:rsid w:val="00135528"/>
    <w:rsid w:val="001421F1"/>
    <w:rsid w:val="00183C74"/>
    <w:rsid w:val="00185E75"/>
    <w:rsid w:val="001B4780"/>
    <w:rsid w:val="001F766A"/>
    <w:rsid w:val="002108F7"/>
    <w:rsid w:val="0021392B"/>
    <w:rsid w:val="00237C40"/>
    <w:rsid w:val="00242A73"/>
    <w:rsid w:val="0024765A"/>
    <w:rsid w:val="002E79BE"/>
    <w:rsid w:val="002E7ABD"/>
    <w:rsid w:val="002F2CE2"/>
    <w:rsid w:val="00305121"/>
    <w:rsid w:val="003070C4"/>
    <w:rsid w:val="0031278E"/>
    <w:rsid w:val="003144B4"/>
    <w:rsid w:val="00317E6D"/>
    <w:rsid w:val="00330428"/>
    <w:rsid w:val="0034607C"/>
    <w:rsid w:val="00355FC6"/>
    <w:rsid w:val="00381A28"/>
    <w:rsid w:val="003857D7"/>
    <w:rsid w:val="00397F89"/>
    <w:rsid w:val="003A4360"/>
    <w:rsid w:val="003D0958"/>
    <w:rsid w:val="003D37AC"/>
    <w:rsid w:val="003D71CE"/>
    <w:rsid w:val="003E1D3E"/>
    <w:rsid w:val="00457859"/>
    <w:rsid w:val="00457FCA"/>
    <w:rsid w:val="00470ED3"/>
    <w:rsid w:val="00477F2B"/>
    <w:rsid w:val="00480D7E"/>
    <w:rsid w:val="004877C3"/>
    <w:rsid w:val="004957D5"/>
    <w:rsid w:val="004D5F85"/>
    <w:rsid w:val="004E3582"/>
    <w:rsid w:val="004E5B3B"/>
    <w:rsid w:val="00507B19"/>
    <w:rsid w:val="00520D13"/>
    <w:rsid w:val="00534E9F"/>
    <w:rsid w:val="00543530"/>
    <w:rsid w:val="00550F99"/>
    <w:rsid w:val="005655F2"/>
    <w:rsid w:val="00573D6B"/>
    <w:rsid w:val="0057613F"/>
    <w:rsid w:val="005A240F"/>
    <w:rsid w:val="005B2DE1"/>
    <w:rsid w:val="005B3791"/>
    <w:rsid w:val="005B6EF6"/>
    <w:rsid w:val="005C661C"/>
    <w:rsid w:val="005D1A48"/>
    <w:rsid w:val="005D5D0A"/>
    <w:rsid w:val="005E3A70"/>
    <w:rsid w:val="005F7CF7"/>
    <w:rsid w:val="00625107"/>
    <w:rsid w:val="0062630A"/>
    <w:rsid w:val="00652A0F"/>
    <w:rsid w:val="00673D71"/>
    <w:rsid w:val="006C20FB"/>
    <w:rsid w:val="006E2D02"/>
    <w:rsid w:val="007242F1"/>
    <w:rsid w:val="00727DC0"/>
    <w:rsid w:val="00727E10"/>
    <w:rsid w:val="00741C3D"/>
    <w:rsid w:val="00742825"/>
    <w:rsid w:val="00750937"/>
    <w:rsid w:val="00756F9E"/>
    <w:rsid w:val="0076043A"/>
    <w:rsid w:val="00766A54"/>
    <w:rsid w:val="007C3A79"/>
    <w:rsid w:val="007C4063"/>
    <w:rsid w:val="007D0154"/>
    <w:rsid w:val="007F57AF"/>
    <w:rsid w:val="00856BB2"/>
    <w:rsid w:val="00870A98"/>
    <w:rsid w:val="00873512"/>
    <w:rsid w:val="00882822"/>
    <w:rsid w:val="008C049E"/>
    <w:rsid w:val="008C711F"/>
    <w:rsid w:val="00937CDE"/>
    <w:rsid w:val="00937D43"/>
    <w:rsid w:val="00942DF9"/>
    <w:rsid w:val="00960B68"/>
    <w:rsid w:val="00967857"/>
    <w:rsid w:val="00974D1E"/>
    <w:rsid w:val="00984C20"/>
    <w:rsid w:val="009B78BF"/>
    <w:rsid w:val="009D1126"/>
    <w:rsid w:val="009D6881"/>
    <w:rsid w:val="009D77ED"/>
    <w:rsid w:val="009F7296"/>
    <w:rsid w:val="00A00729"/>
    <w:rsid w:val="00A02A83"/>
    <w:rsid w:val="00A03749"/>
    <w:rsid w:val="00A068E4"/>
    <w:rsid w:val="00A2595D"/>
    <w:rsid w:val="00A268F6"/>
    <w:rsid w:val="00A51F24"/>
    <w:rsid w:val="00A95397"/>
    <w:rsid w:val="00AD0F00"/>
    <w:rsid w:val="00AE1AF5"/>
    <w:rsid w:val="00AE2AF0"/>
    <w:rsid w:val="00B00A70"/>
    <w:rsid w:val="00B15F3E"/>
    <w:rsid w:val="00B44E01"/>
    <w:rsid w:val="00B5029E"/>
    <w:rsid w:val="00B56294"/>
    <w:rsid w:val="00B5765F"/>
    <w:rsid w:val="00B60CF9"/>
    <w:rsid w:val="00B9440A"/>
    <w:rsid w:val="00BA62BF"/>
    <w:rsid w:val="00BB4142"/>
    <w:rsid w:val="00BB41AA"/>
    <w:rsid w:val="00BC3590"/>
    <w:rsid w:val="00BE666C"/>
    <w:rsid w:val="00C3346E"/>
    <w:rsid w:val="00C9209B"/>
    <w:rsid w:val="00C924AD"/>
    <w:rsid w:val="00CB3EAF"/>
    <w:rsid w:val="00CC2E10"/>
    <w:rsid w:val="00CD513D"/>
    <w:rsid w:val="00CE2C01"/>
    <w:rsid w:val="00D106B6"/>
    <w:rsid w:val="00D11562"/>
    <w:rsid w:val="00D21EE9"/>
    <w:rsid w:val="00D32933"/>
    <w:rsid w:val="00D36F7A"/>
    <w:rsid w:val="00D47EDC"/>
    <w:rsid w:val="00D61861"/>
    <w:rsid w:val="00D76F8C"/>
    <w:rsid w:val="00D77DB4"/>
    <w:rsid w:val="00D80DCA"/>
    <w:rsid w:val="00D843BE"/>
    <w:rsid w:val="00DA0783"/>
    <w:rsid w:val="00DA79A1"/>
    <w:rsid w:val="00DC497E"/>
    <w:rsid w:val="00DD4583"/>
    <w:rsid w:val="00DE18AC"/>
    <w:rsid w:val="00DF20EF"/>
    <w:rsid w:val="00DF5687"/>
    <w:rsid w:val="00E035D1"/>
    <w:rsid w:val="00E227EA"/>
    <w:rsid w:val="00E82207"/>
    <w:rsid w:val="00E857F9"/>
    <w:rsid w:val="00EB31A1"/>
    <w:rsid w:val="00EB74B2"/>
    <w:rsid w:val="00EC0BB5"/>
    <w:rsid w:val="00EC24DB"/>
    <w:rsid w:val="00EE2CF3"/>
    <w:rsid w:val="00EF505E"/>
    <w:rsid w:val="00EF6AB6"/>
    <w:rsid w:val="00F01EDE"/>
    <w:rsid w:val="00F1052D"/>
    <w:rsid w:val="00F276E0"/>
    <w:rsid w:val="00F7329F"/>
    <w:rsid w:val="00F754DF"/>
    <w:rsid w:val="00FA13AB"/>
    <w:rsid w:val="00FC3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1D9CF5"/>
  <w15:chartTrackingRefBased/>
  <w15:docId w15:val="{FBEF012F-1D53-4CC5-B2B1-1A2EC801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HAnsi" w:hAnsiTheme="majorHAnsi" w:cstheme="minorBidi"/>
        <w:sz w:val="21"/>
        <w:szCs w:val="21"/>
        <w:lang w:val="es-ES" w:eastAsia="es-ES" w:bidi="es-ES"/>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emiHidden/>
    <w:qFormat/>
    <w:rsid w:val="0021392B"/>
  </w:style>
  <w:style w:type="paragraph" w:styleId="Heading1">
    <w:name w:val="heading 1"/>
    <w:basedOn w:val="Normal"/>
    <w:next w:val="MouventCopy"/>
    <w:link w:val="Heading1Char"/>
    <w:uiPriority w:val="5"/>
    <w:qFormat/>
    <w:rsid w:val="00AE1AF5"/>
    <w:pPr>
      <w:keepNext/>
      <w:keepLines/>
      <w:numPr>
        <w:numId w:val="1"/>
      </w:numPr>
      <w:ind w:left="227" w:hanging="227"/>
      <w:outlineLvl w:val="0"/>
    </w:pPr>
    <w:rPr>
      <w:rFonts w:eastAsiaTheme="majorEastAsia" w:cstheme="majorBidi"/>
      <w:b/>
    </w:rPr>
  </w:style>
  <w:style w:type="paragraph" w:styleId="Heading2">
    <w:name w:val="heading 2"/>
    <w:basedOn w:val="Normal"/>
    <w:next w:val="MouventCopy"/>
    <w:link w:val="Heading2Char"/>
    <w:uiPriority w:val="6"/>
    <w:qFormat/>
    <w:rsid w:val="00317E6D"/>
    <w:pPr>
      <w:keepNext/>
      <w:keepLines/>
      <w:numPr>
        <w:ilvl w:val="1"/>
        <w:numId w:val="1"/>
      </w:numPr>
      <w:ind w:left="340" w:hanging="340"/>
      <w:outlineLvl w:val="1"/>
    </w:pPr>
    <w:rPr>
      <w:rFonts w:eastAsiaTheme="majorEastAsia" w:cstheme="majorBidi"/>
      <w:b/>
    </w:rPr>
  </w:style>
  <w:style w:type="paragraph" w:styleId="Heading3">
    <w:name w:val="heading 3"/>
    <w:basedOn w:val="Normal"/>
    <w:next w:val="Normal"/>
    <w:link w:val="Heading3Char"/>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Heading4">
    <w:name w:val="heading 4"/>
    <w:basedOn w:val="Normal"/>
    <w:next w:val="Normal"/>
    <w:link w:val="Heading4Char"/>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Heading5">
    <w:name w:val="heading 5"/>
    <w:basedOn w:val="Normal"/>
    <w:next w:val="Normal"/>
    <w:link w:val="Heading5Char"/>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Heading6">
    <w:name w:val="heading 6"/>
    <w:basedOn w:val="Normal"/>
    <w:next w:val="Normal"/>
    <w:link w:val="Heading6Char"/>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Heading7">
    <w:name w:val="heading 7"/>
    <w:basedOn w:val="Normal"/>
    <w:next w:val="Normal"/>
    <w:link w:val="Heading7Char"/>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Heading8">
    <w:name w:val="heading 8"/>
    <w:basedOn w:val="Normal"/>
    <w:next w:val="Normal"/>
    <w:link w:val="Heading8Char"/>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Heading9">
    <w:name w:val="heading 9"/>
    <w:basedOn w:val="Normal"/>
    <w:next w:val="Normal"/>
    <w:link w:val="Heading9Char"/>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9440A"/>
  </w:style>
  <w:style w:type="character" w:customStyle="1" w:styleId="HeaderChar">
    <w:name w:val="Header Char"/>
    <w:basedOn w:val="DefaultParagraphFont"/>
    <w:link w:val="Header"/>
    <w:uiPriority w:val="99"/>
    <w:semiHidden/>
    <w:rsid w:val="004D5F85"/>
  </w:style>
  <w:style w:type="paragraph" w:styleId="Footer">
    <w:name w:val="footer"/>
    <w:basedOn w:val="Normal"/>
    <w:link w:val="FooterChar"/>
    <w:uiPriority w:val="99"/>
    <w:semiHidden/>
    <w:rsid w:val="00C3346E"/>
    <w:pPr>
      <w:tabs>
        <w:tab w:val="left" w:pos="1361"/>
        <w:tab w:val="left" w:pos="2948"/>
      </w:tabs>
      <w:spacing w:line="192" w:lineRule="auto"/>
    </w:pPr>
    <w:rPr>
      <w:sz w:val="16"/>
      <w:szCs w:val="16"/>
    </w:rPr>
  </w:style>
  <w:style w:type="character" w:customStyle="1" w:styleId="FooterChar">
    <w:name w:val="Footer Char"/>
    <w:basedOn w:val="DefaultParagraphFont"/>
    <w:link w:val="Footer"/>
    <w:uiPriority w:val="99"/>
    <w:semiHidden/>
    <w:rsid w:val="004D5F85"/>
    <w:rPr>
      <w:sz w:val="16"/>
      <w:szCs w:val="16"/>
    </w:rPr>
  </w:style>
  <w:style w:type="paragraph" w:customStyle="1" w:styleId="MouventTitle">
    <w:name w:val="Mouvent Title"/>
    <w:basedOn w:val="Normal"/>
    <w:qFormat/>
    <w:rsid w:val="00242A73"/>
    <w:rPr>
      <w:color w:val="E15500" w:themeColor="accent3"/>
      <w:sz w:val="52"/>
      <w:szCs w:val="52"/>
    </w:rPr>
  </w:style>
  <w:style w:type="paragraph" w:customStyle="1" w:styleId="MouventReferences">
    <w:name w:val="Mouvent References"/>
    <w:basedOn w:val="Normal"/>
    <w:uiPriority w:val="1"/>
    <w:qFormat/>
    <w:rsid w:val="00B5765F"/>
  </w:style>
  <w:style w:type="paragraph" w:customStyle="1" w:styleId="MouventSubject">
    <w:name w:val="Mouvent Subject"/>
    <w:basedOn w:val="Normal"/>
    <w:uiPriority w:val="2"/>
    <w:qFormat/>
    <w:rsid w:val="00CD513D"/>
    <w:rPr>
      <w:b/>
      <w:sz w:val="32"/>
      <w:szCs w:val="32"/>
    </w:rPr>
  </w:style>
  <w:style w:type="paragraph" w:customStyle="1" w:styleId="MouventSubtitle">
    <w:name w:val="Mouvent Subtitle"/>
    <w:basedOn w:val="Normal"/>
    <w:uiPriority w:val="3"/>
    <w:qFormat/>
    <w:rsid w:val="0057613F"/>
    <w:rPr>
      <w:b/>
    </w:rPr>
  </w:style>
  <w:style w:type="paragraph" w:customStyle="1" w:styleId="MouventCopy">
    <w:name w:val="Mouvent Copy"/>
    <w:basedOn w:val="Normal"/>
    <w:uiPriority w:val="4"/>
    <w:qFormat/>
    <w:rsid w:val="00EE2CF3"/>
    <w:rPr>
      <w:rFonts w:asciiTheme="minorHAnsi" w:hAnsiTheme="minorHAnsi"/>
    </w:rPr>
  </w:style>
  <w:style w:type="paragraph" w:customStyle="1" w:styleId="MouventSender">
    <w:name w:val="Mouvent Sender"/>
    <w:basedOn w:val="Footer"/>
    <w:uiPriority w:val="9"/>
    <w:qFormat/>
    <w:rsid w:val="00D77DB4"/>
    <w:pPr>
      <w:tabs>
        <w:tab w:val="clear" w:pos="1361"/>
        <w:tab w:val="clear" w:pos="2948"/>
        <w:tab w:val="left" w:pos="1904"/>
      </w:tabs>
    </w:pPr>
    <w:rPr>
      <w:color w:val="000000" w:themeColor="text1"/>
    </w:rPr>
  </w:style>
  <w:style w:type="character" w:styleId="Hyperlink">
    <w:name w:val="Hyperlink"/>
    <w:basedOn w:val="DefaultParagraphFont"/>
    <w:uiPriority w:val="99"/>
    <w:qFormat/>
    <w:rsid w:val="00984C20"/>
    <w:rPr>
      <w:color w:val="2DAFE6" w:themeColor="hyperlink"/>
      <w:u w:val="single"/>
    </w:rPr>
  </w:style>
  <w:style w:type="character" w:styleId="PlaceholderText">
    <w:name w:val="Placeholder Text"/>
    <w:basedOn w:val="DefaultParagraphFont"/>
    <w:uiPriority w:val="99"/>
    <w:semiHidden/>
    <w:rsid w:val="00984C20"/>
    <w:rPr>
      <w:color w:val="808080"/>
    </w:rPr>
  </w:style>
  <w:style w:type="table" w:styleId="TableGrid">
    <w:name w:val="Table Grid"/>
    <w:basedOn w:val="TableNormal"/>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5"/>
    <w:rsid w:val="004D5F85"/>
    <w:rPr>
      <w:rFonts w:eastAsiaTheme="majorEastAsia" w:cstheme="majorBidi"/>
      <w:b/>
    </w:rPr>
  </w:style>
  <w:style w:type="character" w:customStyle="1" w:styleId="Heading2Char">
    <w:name w:val="Heading 2 Char"/>
    <w:basedOn w:val="DefaultParagraphFont"/>
    <w:link w:val="Heading2"/>
    <w:uiPriority w:val="6"/>
    <w:rsid w:val="004D5F85"/>
    <w:rPr>
      <w:rFonts w:eastAsiaTheme="majorEastAsia" w:cstheme="majorBidi"/>
      <w:b/>
    </w:rPr>
  </w:style>
  <w:style w:type="character" w:customStyle="1" w:styleId="Heading3Char">
    <w:name w:val="Heading 3 Char"/>
    <w:basedOn w:val="DefaultParagraphFont"/>
    <w:link w:val="Heading3"/>
    <w:uiPriority w:val="9"/>
    <w:semiHidden/>
    <w:rsid w:val="003A4360"/>
    <w:rPr>
      <w:rFonts w:eastAsiaTheme="majorEastAsia" w:cstheme="majorBidi"/>
      <w:color w:val="0E5A7A" w:themeColor="accent1" w:themeShade="7F"/>
      <w:sz w:val="24"/>
      <w:szCs w:val="24"/>
    </w:rPr>
  </w:style>
  <w:style w:type="character" w:customStyle="1" w:styleId="Heading4Char">
    <w:name w:val="Heading 4 Char"/>
    <w:basedOn w:val="DefaultParagraphFont"/>
    <w:link w:val="Heading4"/>
    <w:uiPriority w:val="9"/>
    <w:semiHidden/>
    <w:rsid w:val="00AE1AF5"/>
    <w:rPr>
      <w:rFonts w:eastAsiaTheme="majorEastAsia" w:cstheme="majorBidi"/>
      <w:i/>
      <w:iCs/>
      <w:color w:val="1687B7" w:themeColor="accent1" w:themeShade="BF"/>
    </w:rPr>
  </w:style>
  <w:style w:type="character" w:customStyle="1" w:styleId="Heading5Char">
    <w:name w:val="Heading 5 Char"/>
    <w:basedOn w:val="DefaultParagraphFont"/>
    <w:link w:val="Heading5"/>
    <w:uiPriority w:val="9"/>
    <w:semiHidden/>
    <w:rsid w:val="00AE1AF5"/>
    <w:rPr>
      <w:rFonts w:eastAsiaTheme="majorEastAsia" w:cstheme="majorBidi"/>
      <w:color w:val="1687B7" w:themeColor="accent1" w:themeShade="BF"/>
    </w:rPr>
  </w:style>
  <w:style w:type="character" w:customStyle="1" w:styleId="Heading6Char">
    <w:name w:val="Heading 6 Char"/>
    <w:basedOn w:val="DefaultParagraphFont"/>
    <w:link w:val="Heading6"/>
    <w:uiPriority w:val="9"/>
    <w:semiHidden/>
    <w:rsid w:val="00AE1AF5"/>
    <w:rPr>
      <w:rFonts w:eastAsiaTheme="majorEastAsia" w:cstheme="majorBidi"/>
      <w:color w:val="0E5A7A" w:themeColor="accent1" w:themeShade="7F"/>
    </w:rPr>
  </w:style>
  <w:style w:type="character" w:customStyle="1" w:styleId="Heading7Char">
    <w:name w:val="Heading 7 Char"/>
    <w:basedOn w:val="DefaultParagraphFont"/>
    <w:link w:val="Heading7"/>
    <w:uiPriority w:val="9"/>
    <w:semiHidden/>
    <w:rsid w:val="00AE1AF5"/>
    <w:rPr>
      <w:rFonts w:eastAsiaTheme="majorEastAsia" w:cstheme="majorBidi"/>
      <w:i/>
      <w:iCs/>
      <w:color w:val="0E5A7A" w:themeColor="accent1" w:themeShade="7F"/>
    </w:rPr>
  </w:style>
  <w:style w:type="character" w:customStyle="1" w:styleId="Heading8Char">
    <w:name w:val="Heading 8 Char"/>
    <w:basedOn w:val="DefaultParagraphFont"/>
    <w:link w:val="Heading8"/>
    <w:uiPriority w:val="9"/>
    <w:semiHidden/>
    <w:rsid w:val="00AE1AF5"/>
    <w:rPr>
      <w:rFonts w:eastAsiaTheme="majorEastAsia" w:cstheme="majorBidi"/>
      <w:color w:val="272727" w:themeColor="text1" w:themeTint="D8"/>
    </w:rPr>
  </w:style>
  <w:style w:type="character" w:customStyle="1" w:styleId="Heading9Char">
    <w:name w:val="Heading 9 Char"/>
    <w:basedOn w:val="DefaultParagraphFont"/>
    <w:link w:val="Heading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ListBullet">
    <w:name w:val="List Bullet"/>
    <w:basedOn w:val="ListParagraph"/>
    <w:uiPriority w:val="7"/>
    <w:qFormat/>
    <w:rsid w:val="00D32933"/>
    <w:pPr>
      <w:numPr>
        <w:numId w:val="2"/>
      </w:numPr>
      <w:tabs>
        <w:tab w:val="num" w:pos="360"/>
      </w:tabs>
      <w:ind w:left="227" w:hanging="227"/>
    </w:pPr>
  </w:style>
  <w:style w:type="paragraph" w:styleId="ListParagraph">
    <w:name w:val="List Paragraph"/>
    <w:basedOn w:val="Normal"/>
    <w:uiPriority w:val="34"/>
    <w:semiHidden/>
    <w:qFormat/>
    <w:rsid w:val="00D32933"/>
    <w:pPr>
      <w:ind w:left="720"/>
      <w:contextualSpacing/>
    </w:pPr>
  </w:style>
  <w:style w:type="character" w:customStyle="1" w:styleId="UnresolvedMention1">
    <w:name w:val="Unresolved Mention1"/>
    <w:basedOn w:val="DefaultParagraphFont"/>
    <w:uiPriority w:val="99"/>
    <w:semiHidden/>
    <w:unhideWhenUsed/>
    <w:rsid w:val="003D0958"/>
    <w:rPr>
      <w:color w:val="808080"/>
      <w:shd w:val="clear" w:color="auto" w:fill="E6E6E6"/>
    </w:rPr>
  </w:style>
  <w:style w:type="character" w:styleId="FollowedHyperlink">
    <w:name w:val="FollowedHyperlink"/>
    <w:basedOn w:val="DefaultParagraphFont"/>
    <w:uiPriority w:val="99"/>
    <w:semiHidden/>
    <w:unhideWhenUsed/>
    <w:rsid w:val="008C049E"/>
    <w:rPr>
      <w:color w:val="28328C" w:themeColor="followedHyperlink"/>
      <w:u w:val="single"/>
    </w:rPr>
  </w:style>
  <w:style w:type="paragraph" w:styleId="BalloonText">
    <w:name w:val="Balloon Text"/>
    <w:basedOn w:val="Normal"/>
    <w:link w:val="BalloonTextChar"/>
    <w:uiPriority w:val="99"/>
    <w:semiHidden/>
    <w:unhideWhenUsed/>
    <w:rsid w:val="00EC24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24DB"/>
    <w:rPr>
      <w:rFonts w:ascii="Segoe UI" w:hAnsi="Segoe UI" w:cs="Segoe UI"/>
      <w:sz w:val="18"/>
      <w:szCs w:val="18"/>
    </w:rPr>
  </w:style>
  <w:style w:type="character" w:customStyle="1" w:styleId="UnresolvedMention2">
    <w:name w:val="Unresolved Mention2"/>
    <w:basedOn w:val="DefaultParagraphFont"/>
    <w:uiPriority w:val="99"/>
    <w:semiHidden/>
    <w:unhideWhenUsed/>
    <w:rsid w:val="00EC24DB"/>
    <w:rPr>
      <w:color w:val="605E5C"/>
      <w:shd w:val="clear" w:color="auto" w:fill="E1DFDD"/>
    </w:rPr>
  </w:style>
  <w:style w:type="character" w:customStyle="1" w:styleId="UnresolvedMention3">
    <w:name w:val="Unresolved Mention3"/>
    <w:basedOn w:val="DefaultParagraphFont"/>
    <w:uiPriority w:val="99"/>
    <w:semiHidden/>
    <w:unhideWhenUsed/>
    <w:rsid w:val="00DF20EF"/>
    <w:rPr>
      <w:color w:val="605E5C"/>
      <w:shd w:val="clear" w:color="auto" w:fill="E1DFDD"/>
    </w:rPr>
  </w:style>
  <w:style w:type="character" w:styleId="UnresolvedMention">
    <w:name w:val="Unresolved Mention"/>
    <w:basedOn w:val="DefaultParagraphFont"/>
    <w:uiPriority w:val="99"/>
    <w:semiHidden/>
    <w:unhideWhenUsed/>
    <w:rsid w:val="00DA07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823224">
      <w:bodyDiv w:val="1"/>
      <w:marLeft w:val="0"/>
      <w:marRight w:val="0"/>
      <w:marTop w:val="0"/>
      <w:marBottom w:val="0"/>
      <w:divBdr>
        <w:top w:val="none" w:sz="0" w:space="0" w:color="auto"/>
        <w:left w:val="none" w:sz="0" w:space="0" w:color="auto"/>
        <w:bottom w:val="none" w:sz="0" w:space="0" w:color="auto"/>
        <w:right w:val="none" w:sz="0" w:space="0" w:color="auto"/>
      </w:divBdr>
      <w:divsChild>
        <w:div w:id="1014917575">
          <w:marLeft w:val="0"/>
          <w:marRight w:val="0"/>
          <w:marTop w:val="0"/>
          <w:marBottom w:val="0"/>
          <w:divBdr>
            <w:top w:val="none" w:sz="0" w:space="0" w:color="auto"/>
            <w:left w:val="none" w:sz="0" w:space="0" w:color="auto"/>
            <w:bottom w:val="none" w:sz="0" w:space="0" w:color="auto"/>
            <w:right w:val="none" w:sz="0" w:space="0" w:color="auto"/>
          </w:divBdr>
          <w:divsChild>
            <w:div w:id="1985500464">
              <w:marLeft w:val="0"/>
              <w:marRight w:val="0"/>
              <w:marTop w:val="0"/>
              <w:marBottom w:val="0"/>
              <w:divBdr>
                <w:top w:val="none" w:sz="0" w:space="0" w:color="auto"/>
                <w:left w:val="none" w:sz="0" w:space="0" w:color="auto"/>
                <w:bottom w:val="none" w:sz="0" w:space="0" w:color="auto"/>
                <w:right w:val="none" w:sz="0" w:space="0" w:color="auto"/>
              </w:divBdr>
              <w:divsChild>
                <w:div w:id="546180203">
                  <w:marLeft w:val="0"/>
                  <w:marRight w:val="0"/>
                  <w:marTop w:val="0"/>
                  <w:marBottom w:val="0"/>
                  <w:divBdr>
                    <w:top w:val="none" w:sz="0" w:space="0" w:color="auto"/>
                    <w:left w:val="none" w:sz="0" w:space="0" w:color="auto"/>
                    <w:bottom w:val="none" w:sz="0" w:space="0" w:color="auto"/>
                    <w:right w:val="none" w:sz="0" w:space="0" w:color="auto"/>
                  </w:divBdr>
                  <w:divsChild>
                    <w:div w:id="370032518">
                      <w:marLeft w:val="0"/>
                      <w:marRight w:val="0"/>
                      <w:marTop w:val="0"/>
                      <w:marBottom w:val="0"/>
                      <w:divBdr>
                        <w:top w:val="none" w:sz="0" w:space="0" w:color="auto"/>
                        <w:left w:val="none" w:sz="0" w:space="0" w:color="auto"/>
                        <w:bottom w:val="none" w:sz="0" w:space="0" w:color="auto"/>
                        <w:right w:val="none" w:sz="0" w:space="0" w:color="auto"/>
                      </w:divBdr>
                      <w:divsChild>
                        <w:div w:id="923612204">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545500">
      <w:bodyDiv w:val="1"/>
      <w:marLeft w:val="0"/>
      <w:marRight w:val="0"/>
      <w:marTop w:val="0"/>
      <w:marBottom w:val="0"/>
      <w:divBdr>
        <w:top w:val="none" w:sz="0" w:space="0" w:color="auto"/>
        <w:left w:val="none" w:sz="0" w:space="0" w:color="auto"/>
        <w:bottom w:val="none" w:sz="0" w:space="0" w:color="auto"/>
        <w:right w:val="none" w:sz="0" w:space="0" w:color="auto"/>
      </w:divBdr>
      <w:divsChild>
        <w:div w:id="520969766">
          <w:marLeft w:val="0"/>
          <w:marRight w:val="0"/>
          <w:marTop w:val="0"/>
          <w:marBottom w:val="0"/>
          <w:divBdr>
            <w:top w:val="none" w:sz="0" w:space="0" w:color="auto"/>
            <w:left w:val="none" w:sz="0" w:space="0" w:color="auto"/>
            <w:bottom w:val="none" w:sz="0" w:space="0" w:color="auto"/>
            <w:right w:val="none" w:sz="0" w:space="0" w:color="auto"/>
          </w:divBdr>
          <w:divsChild>
            <w:div w:id="1223178471">
              <w:marLeft w:val="0"/>
              <w:marRight w:val="0"/>
              <w:marTop w:val="0"/>
              <w:marBottom w:val="0"/>
              <w:divBdr>
                <w:top w:val="none" w:sz="0" w:space="0" w:color="auto"/>
                <w:left w:val="none" w:sz="0" w:space="0" w:color="auto"/>
                <w:bottom w:val="none" w:sz="0" w:space="0" w:color="auto"/>
                <w:right w:val="none" w:sz="0" w:space="0" w:color="auto"/>
              </w:divBdr>
              <w:divsChild>
                <w:div w:id="1767458236">
                  <w:marLeft w:val="0"/>
                  <w:marRight w:val="0"/>
                  <w:marTop w:val="0"/>
                  <w:marBottom w:val="0"/>
                  <w:divBdr>
                    <w:top w:val="single" w:sz="6" w:space="0" w:color="A3A3A3"/>
                    <w:left w:val="single" w:sz="6" w:space="0" w:color="A3A3A3"/>
                    <w:bottom w:val="single" w:sz="6" w:space="0" w:color="A3A3A3"/>
                    <w:right w:val="single" w:sz="6" w:space="0" w:color="A3A3A3"/>
                  </w:divBdr>
                  <w:divsChild>
                    <w:div w:id="299724764">
                      <w:marLeft w:val="0"/>
                      <w:marRight w:val="0"/>
                      <w:marTop w:val="0"/>
                      <w:marBottom w:val="0"/>
                      <w:divBdr>
                        <w:top w:val="none" w:sz="0" w:space="0" w:color="auto"/>
                        <w:left w:val="none" w:sz="0" w:space="0" w:color="auto"/>
                        <w:bottom w:val="none" w:sz="0" w:space="0" w:color="auto"/>
                        <w:right w:val="none" w:sz="0" w:space="0" w:color="auto"/>
                      </w:divBdr>
                      <w:divsChild>
                        <w:div w:id="109013870">
                          <w:marLeft w:val="0"/>
                          <w:marRight w:val="3780"/>
                          <w:marTop w:val="0"/>
                          <w:marBottom w:val="0"/>
                          <w:divBdr>
                            <w:top w:val="none" w:sz="0" w:space="0" w:color="auto"/>
                            <w:left w:val="none" w:sz="0" w:space="0" w:color="auto"/>
                            <w:bottom w:val="none" w:sz="0" w:space="0" w:color="auto"/>
                            <w:right w:val="none" w:sz="0" w:space="0" w:color="auto"/>
                          </w:divBdr>
                          <w:divsChild>
                            <w:div w:id="1255360507">
                              <w:marLeft w:val="120"/>
                              <w:marRight w:val="120"/>
                              <w:marTop w:val="120"/>
                              <w:marBottom w:val="120"/>
                              <w:divBdr>
                                <w:top w:val="none" w:sz="0" w:space="0" w:color="auto"/>
                                <w:left w:val="none" w:sz="0" w:space="0" w:color="auto"/>
                                <w:bottom w:val="none" w:sz="0" w:space="0" w:color="auto"/>
                                <w:right w:val="none" w:sz="0" w:space="0" w:color="auto"/>
                              </w:divBdr>
                              <w:divsChild>
                                <w:div w:id="903762895">
                                  <w:marLeft w:val="0"/>
                                  <w:marRight w:val="0"/>
                                  <w:marTop w:val="0"/>
                                  <w:marBottom w:val="0"/>
                                  <w:divBdr>
                                    <w:top w:val="none" w:sz="0" w:space="0" w:color="auto"/>
                                    <w:left w:val="none" w:sz="0" w:space="0" w:color="auto"/>
                                    <w:bottom w:val="none" w:sz="0" w:space="0" w:color="auto"/>
                                    <w:right w:val="none" w:sz="0" w:space="0" w:color="auto"/>
                                  </w:divBdr>
                                  <w:divsChild>
                                    <w:div w:id="42434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7922084">
      <w:bodyDiv w:val="1"/>
      <w:marLeft w:val="0"/>
      <w:marRight w:val="0"/>
      <w:marTop w:val="0"/>
      <w:marBottom w:val="0"/>
      <w:divBdr>
        <w:top w:val="none" w:sz="0" w:space="0" w:color="auto"/>
        <w:left w:val="none" w:sz="0" w:space="0" w:color="auto"/>
        <w:bottom w:val="none" w:sz="0" w:space="0" w:color="auto"/>
        <w:right w:val="none" w:sz="0" w:space="0" w:color="auto"/>
      </w:divBdr>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gudrun.alex@alex-company.com" TargetMode="External"/><Relationship Id="rId39" Type="http://schemas.openxmlformats.org/officeDocument/2006/relationships/theme" Target="theme/theme1.xml"/><Relationship Id="rId3" Type="http://schemas.openxmlformats.org/officeDocument/2006/relationships/styles" Target="styles.xml"/><Relationship Id="rId34" Type="http://schemas.openxmlformats.org/officeDocument/2006/relationships/hyperlink" Target="http://www.mouvent.com/twitter" TargetMode="External"/><Relationship Id="rId7" Type="http://schemas.openxmlformats.org/officeDocument/2006/relationships/endnotes" Target="endnotes.xml"/><Relationship Id="rId12" Type="http://schemas.openxmlformats.org/officeDocument/2006/relationships/hyperlink" Target="http://www.mouvent.com/meta/events" TargetMode="External"/><Relationship Id="rId33" Type="http://schemas.openxmlformats.org/officeDocument/2006/relationships/image" Target="media/image7.jpeg"/><Relationship Id="rId38"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32" Type="http://schemas.openxmlformats.org/officeDocument/2006/relationships/image" Target="media/image6.jpeg"/><Relationship Id="rId37" Type="http://schemas.openxmlformats.org/officeDocument/2006/relationships/hyperlink" Target="http://www.mouvent.com/youtube" TargetMode="External"/><Relationship Id="rId5" Type="http://schemas.openxmlformats.org/officeDocument/2006/relationships/webSettings" Target="webSettings.xml"/><Relationship Id="rId15" Type="http://schemas.openxmlformats.org/officeDocument/2006/relationships/image" Target="media/image2.jpeg"/><Relationship Id="rId28" Type="http://schemas.openxmlformats.org/officeDocument/2006/relationships/hyperlink" Target="http://www.mouvent.com/facebook" TargetMode="External"/><Relationship Id="rId36" Type="http://schemas.openxmlformats.org/officeDocument/2006/relationships/image" Target="media/image9.jpeg"/><Relationship Id="rId10" Type="http://schemas.openxmlformats.org/officeDocument/2006/relationships/header" Target="header2.xml"/><Relationship Id="rId31" Type="http://schemas.openxmlformats.org/officeDocument/2006/relationships/hyperlink" Target="http://www.mouvent.com/linkedi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jan-frederik.lange@mouvent.com" TargetMode="External"/><Relationship Id="rId27" Type="http://schemas.openxmlformats.org/officeDocument/2006/relationships/image" Target="media/image3.jpeg"/><Relationship Id="rId30" Type="http://schemas.openxmlformats.org/officeDocument/2006/relationships/image" Target="media/image5.jpeg"/><Relationship Id="rId35" Type="http://schemas.openxmlformats.org/officeDocument/2006/relationships/image" Target="media/image8.jpe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D4B5C-E8A5-4686-853D-79DD27331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901</Words>
  <Characters>5136</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Jan-Frederik Lange</dc:creator>
  <cp:keywords/>
  <dc:description/>
  <cp:lastModifiedBy>Jan-Frederik Lange</cp:lastModifiedBy>
  <cp:revision>4</cp:revision>
  <cp:lastPrinted>2017-06-28T13:26:00Z</cp:lastPrinted>
  <dcterms:created xsi:type="dcterms:W3CDTF">2018-09-05T15:19:00Z</dcterms:created>
  <dcterms:modified xsi:type="dcterms:W3CDTF">2018-09-10T08:05:00Z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