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107" w:rsidRPr="00EA69C1" w:rsidRDefault="00756F9E" w:rsidP="000E6621">
      <w:pPr>
        <w:pStyle w:val="MouventTitle"/>
        <w:rPr>
          <w:rFonts w:ascii="Arial" w:hAnsi="Arial" w:cs="Arial"/>
        </w:rPr>
      </w:pPr>
      <w:r w:rsidRPr="00EA69C1">
        <w:rPr>
          <w:rFonts w:ascii="Arial" w:hAnsi="Arial" w:cs="Arial"/>
        </w:rPr>
        <w:t>Press Release</w:t>
      </w:r>
    </w:p>
    <w:p w:rsidR="00A00729" w:rsidRPr="00EA69C1" w:rsidRDefault="00A00729" w:rsidP="00984C20">
      <w:pPr>
        <w:pStyle w:val="MouventCopy"/>
        <w:rPr>
          <w:rFonts w:ascii="Arial" w:hAnsi="Arial" w:cs="Arial"/>
        </w:rPr>
      </w:pPr>
    </w:p>
    <w:p w:rsidR="00A95397" w:rsidRPr="00EA69C1" w:rsidRDefault="00A95397" w:rsidP="00984C20">
      <w:pPr>
        <w:pStyle w:val="MouventCopy"/>
        <w:rPr>
          <w:rFonts w:ascii="Arial" w:hAnsi="Arial" w:cs="Arial"/>
        </w:rPr>
        <w:sectPr w:rsidR="00A95397" w:rsidRPr="00EA69C1" w:rsidSect="003A43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466" w:right="1134" w:bottom="1644" w:left="1701" w:header="1134" w:footer="539" w:gutter="0"/>
          <w:cols w:space="708"/>
          <w:titlePg/>
          <w:docGrid w:linePitch="360"/>
        </w:sectPr>
      </w:pPr>
    </w:p>
    <w:p w:rsidR="00756F9E" w:rsidRPr="00EA69C1" w:rsidRDefault="00D32933" w:rsidP="00D32933">
      <w:pPr>
        <w:pStyle w:val="MouventCopy"/>
        <w:tabs>
          <w:tab w:val="left" w:pos="5425"/>
        </w:tabs>
        <w:rPr>
          <w:rFonts w:ascii="Arial" w:hAnsi="Arial" w:cs="Arial"/>
        </w:rPr>
      </w:pPr>
      <w:r w:rsidRPr="00EA69C1">
        <w:rPr>
          <w:rFonts w:ascii="Arial" w:hAnsi="Arial" w:cs="Arial"/>
        </w:rPr>
        <w:t xml:space="preserve">Solothurn, </w:t>
      </w:r>
      <w:r w:rsidRPr="00EA69C1">
        <w:rPr>
          <w:rFonts w:ascii="Arial" w:hAnsi="Arial" w:cs="Arial"/>
        </w:rPr>
        <w:fldChar w:fldCharType="begin"/>
      </w:r>
      <w:r w:rsidRPr="00EA69C1">
        <w:rPr>
          <w:rFonts w:ascii="Arial" w:hAnsi="Arial" w:cs="Arial"/>
        </w:rPr>
        <w:instrText xml:space="preserve"> PRINTDATE  \@ "MMMM d, yyyy"  \* MERGEFORMAT </w:instrText>
      </w:r>
      <w:r w:rsidRPr="00EA69C1">
        <w:rPr>
          <w:rFonts w:ascii="Arial" w:hAnsi="Arial" w:cs="Arial"/>
        </w:rPr>
        <w:fldChar w:fldCharType="separate"/>
      </w:r>
      <w:r w:rsidR="000E4823">
        <w:rPr>
          <w:rFonts w:ascii="Arial" w:hAnsi="Arial" w:cs="Arial"/>
          <w:noProof/>
        </w:rPr>
        <w:t xml:space="preserve">September 26, </w:t>
      </w:r>
      <w:bookmarkStart w:id="1" w:name="_GoBack"/>
      <w:bookmarkEnd w:id="1"/>
      <w:r w:rsidR="00B24AF2" w:rsidRPr="00EA69C1">
        <w:rPr>
          <w:rFonts w:ascii="Arial" w:hAnsi="Arial" w:cs="Arial"/>
          <w:noProof/>
        </w:rPr>
        <w:t>2017</w:t>
      </w:r>
      <w:r w:rsidRPr="00EA69C1">
        <w:rPr>
          <w:rFonts w:ascii="Arial" w:hAnsi="Arial" w:cs="Arial"/>
        </w:rPr>
        <w:fldChar w:fldCharType="end"/>
      </w:r>
    </w:p>
    <w:p w:rsidR="00A13566" w:rsidRPr="00A13566" w:rsidRDefault="00A13566" w:rsidP="00A13566">
      <w:pPr>
        <w:spacing w:after="160" w:line="256" w:lineRule="auto"/>
        <w:rPr>
          <w:rFonts w:ascii="Arial" w:eastAsia="Calibri" w:hAnsi="Arial" w:cs="Arial"/>
          <w:sz w:val="28"/>
          <w:szCs w:val="22"/>
          <w:lang w:val="ru-RU" w:eastAsia="ru-RU" w:bidi="ru-RU"/>
        </w:rPr>
      </w:pPr>
    </w:p>
    <w:p w:rsidR="00A13566" w:rsidRPr="00A77AB6" w:rsidRDefault="00A13566" w:rsidP="00A13566">
      <w:pPr>
        <w:spacing w:after="160" w:line="256" w:lineRule="auto"/>
        <w:rPr>
          <w:rFonts w:ascii="Arial" w:eastAsia="Calibri" w:hAnsi="Arial" w:cs="Arial"/>
          <w:b/>
          <w:sz w:val="22"/>
          <w:szCs w:val="22"/>
          <w:lang w:val="ru-RU" w:eastAsia="ru-RU" w:bidi="ru-RU"/>
        </w:rPr>
      </w:pPr>
      <w:r w:rsidRPr="00A77AB6">
        <w:rPr>
          <w:rFonts w:ascii="Arial" w:eastAsia="Calibri" w:hAnsi="Arial" w:cs="Arial"/>
          <w:b/>
          <w:sz w:val="22"/>
          <w:szCs w:val="22"/>
          <w:lang w:val="ru-RU" w:eastAsia="ru-RU" w:bidi="ru-RU"/>
        </w:rPr>
        <w:t xml:space="preserve">Почему Mouvent меняет правила игры: новая компания представляет инновационную технологию цифровой печати этикеток на выставке Labelexpo 2017 </w:t>
      </w:r>
    </w:p>
    <w:p w:rsidR="00A13566" w:rsidRPr="00A13566" w:rsidRDefault="00A13566" w:rsidP="00A13566">
      <w:pPr>
        <w:spacing w:after="160" w:line="256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13566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Компания Mouvent — динамичное новое совместное предприятие BOBST и Radex, целью которого является создание будущего цифровой печати — представила в Брюсселе на выставке Labelexpo 2017 новую линейку инновационных цифровых машин для печати этикеток. </w:t>
      </w: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13566">
        <w:rPr>
          <w:rFonts w:ascii="Arial" w:eastAsia="Calibri" w:hAnsi="Arial" w:cs="Arial"/>
          <w:sz w:val="22"/>
          <w:szCs w:val="22"/>
          <w:lang w:val="ru-RU" w:eastAsia="ru-RU" w:bidi="ru-RU"/>
        </w:rPr>
        <w:t>Mouvent показала три машины для печати этикеток, каждая из которых может печатать до 7 цветов на различных материалах: бумаге, самоклеящемся этикеточном материале и материале с водорастворимым клеевым слоем, а также гибких материалах. Скорость печати достигает 100 м/мин при аппаратном разрешении 1200х1200 и оптическом разрешении 2000 dpi. Ключевую роль среди цифровых инноваций в этих машинах играет оригинальная технология цифровой печати Mouvent</w:t>
      </w:r>
      <w:r w:rsidRPr="00A13566">
        <w:rPr>
          <w:rFonts w:ascii="Arial" w:eastAsia="Calibri" w:hAnsi="Arial" w:cs="Arial"/>
          <w:sz w:val="22"/>
          <w:szCs w:val="22"/>
          <w:vertAlign w:val="superscript"/>
          <w:lang w:val="ru-RU" w:eastAsia="ru-RU" w:bidi="ru-RU"/>
        </w:rPr>
        <w:t xml:space="preserve">TM </w:t>
      </w:r>
      <w:r w:rsidRPr="00A13566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Cluster на основе интегрированного кластера — квантовый скачок в развитии отрасли. </w:t>
      </w: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13566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Представлены следующие печатные машины: </w:t>
      </w: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13566" w:rsidRPr="00A13566" w:rsidRDefault="00A13566" w:rsidP="00A13566">
      <w:pPr>
        <w:numPr>
          <w:ilvl w:val="0"/>
          <w:numId w:val="3"/>
        </w:numPr>
        <w:autoSpaceDE w:val="0"/>
        <w:autoSpaceDN w:val="0"/>
        <w:adjustRightInd w:val="0"/>
        <w:spacing w:after="160" w:line="256" w:lineRule="auto"/>
        <w:contextualSpacing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13566">
        <w:rPr>
          <w:rFonts w:ascii="Arial" w:eastAsia="Calibri" w:hAnsi="Arial" w:cs="Arial"/>
          <w:b/>
          <w:sz w:val="22"/>
          <w:szCs w:val="22"/>
          <w:lang w:val="ru-RU" w:eastAsia="ru-RU" w:bidi="ru-RU"/>
        </w:rPr>
        <w:t>Минимашина для печати этикеток LB701-UV</w:t>
      </w:r>
      <w:r w:rsidRPr="00A13566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 — самая малогабаритная из предлагаемых на рынке высокопроизводительных машин для печати этикеток. Она исключительно компактна и эргономична и характеризуется очень низкой ССВ (совокупной стоимостью владения), что позволит даже небольшим полиграфическим центрам предлагать своим клиентам высококачественную и гибкую печать этикеток. </w:t>
      </w:r>
    </w:p>
    <w:p w:rsidR="00A13566" w:rsidRPr="00A13566" w:rsidRDefault="00A13566" w:rsidP="00A13566">
      <w:pPr>
        <w:autoSpaceDE w:val="0"/>
        <w:autoSpaceDN w:val="0"/>
        <w:adjustRightInd w:val="0"/>
        <w:ind w:left="360"/>
        <w:contextualSpacing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13566" w:rsidRPr="00A13566" w:rsidRDefault="00A13566" w:rsidP="00A13566">
      <w:pPr>
        <w:numPr>
          <w:ilvl w:val="0"/>
          <w:numId w:val="3"/>
        </w:numPr>
        <w:autoSpaceDE w:val="0"/>
        <w:autoSpaceDN w:val="0"/>
        <w:adjustRightInd w:val="0"/>
        <w:spacing w:after="160" w:line="256" w:lineRule="auto"/>
        <w:contextualSpacing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13566">
        <w:rPr>
          <w:rFonts w:ascii="Arial" w:eastAsia="Calibri" w:hAnsi="Arial" w:cs="Arial"/>
          <w:b/>
          <w:sz w:val="22"/>
          <w:szCs w:val="22"/>
          <w:lang w:val="ru-RU" w:eastAsia="ru-RU" w:bidi="ru-RU"/>
        </w:rPr>
        <w:t>Машина для печати этикеток LB702-UV </w:t>
      </w:r>
      <w:r w:rsidRPr="00A13566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— самая высокопроизводительная цифровая узкорулонная печатная машина, обеспечивающая простоту и скорость промышленной печати этикеток при невероятно низкой ССВ. Технология печати переменных данных (ППД) дает возможность персонализации и серийного выпуска этикеток. Кроме того, машина отличается компактными габаритами. </w:t>
      </w:r>
    </w:p>
    <w:p w:rsidR="00A13566" w:rsidRPr="00A13566" w:rsidRDefault="00A13566" w:rsidP="00A13566">
      <w:pPr>
        <w:spacing w:after="160" w:line="256" w:lineRule="auto"/>
        <w:ind w:left="720"/>
        <w:contextualSpacing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13566" w:rsidRPr="00A13566" w:rsidRDefault="00A13566" w:rsidP="00A13566">
      <w:pPr>
        <w:numPr>
          <w:ilvl w:val="0"/>
          <w:numId w:val="3"/>
        </w:numPr>
        <w:autoSpaceDE w:val="0"/>
        <w:autoSpaceDN w:val="0"/>
        <w:adjustRightInd w:val="0"/>
        <w:spacing w:after="160" w:line="256" w:lineRule="auto"/>
        <w:contextualSpacing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13566">
        <w:rPr>
          <w:rFonts w:ascii="Arial" w:eastAsia="Calibri" w:hAnsi="Arial" w:cs="Arial"/>
          <w:b/>
          <w:sz w:val="22"/>
          <w:szCs w:val="22"/>
          <w:lang w:val="ru-RU" w:eastAsia="ru-RU" w:bidi="ru-RU"/>
        </w:rPr>
        <w:t>Машина для печати этикеток LB702-WB</w:t>
      </w:r>
      <w:r w:rsidRPr="00A13566">
        <w:rPr>
          <w:rFonts w:ascii="Arial" w:eastAsia="Calibri" w:hAnsi="Arial" w:cs="Arial"/>
          <w:sz w:val="22"/>
          <w:szCs w:val="22"/>
          <w:lang w:val="ru-RU" w:eastAsia="ru-RU" w:bidi="ru-RU"/>
        </w:rPr>
        <w:t> — революционная цифровая машина для печати этикеток, которая использует только чернила Mouvent™ на 100% водной основе, что полностью исключает присутствие ЛОС (летучих органических соединений) и делает этикетки 100% безопасными для продуктов питания. Эта машина совершила настоящий переворот в крупномасштабной печати этикеток. Благодаря LB702-WB стала возможной экономичная печать долговечных, высококачественных, красочных этикеток с использованием экологически безопасного метода.</w:t>
      </w:r>
    </w:p>
    <w:p w:rsidR="00A13566" w:rsidRPr="00A13566" w:rsidRDefault="00A13566" w:rsidP="00A13566">
      <w:pPr>
        <w:spacing w:after="160" w:line="256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13566" w:rsidRPr="00A13566" w:rsidRDefault="00A13566" w:rsidP="00A13566">
      <w:pPr>
        <w:spacing w:after="160" w:line="256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13566">
        <w:rPr>
          <w:rFonts w:ascii="Arial" w:eastAsia="Calibri" w:hAnsi="Arial" w:cs="Arial"/>
          <w:sz w:val="22"/>
          <w:szCs w:val="22"/>
          <w:lang w:val="ru-RU" w:eastAsia="ru-RU" w:bidi="ru-RU"/>
        </w:rPr>
        <w:lastRenderedPageBreak/>
        <w:t>Печатные машины LB702-UV и LB702-WB в ближайшие недели после выставки отправятся на бета-тестирование в полиграфические центры для заключительных испытаний перед выводом на рынок.</w:t>
      </w: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13566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«Мы очень воодушевлены возможностью продемонстрировать эти машины широкой публике на выставке Labelexpo, — говорит Симон Ротен, генеральный директор Mouvent. — Мы верим, что стоим на пороге чего-то особенного. Каждая из этих трех машин является поистине квантовым скачком в своем сегменте, а все вместе они выводят цифровую печать этикеток на совершенно новый уровень. Мы стремимся как можно скорее предложить эти системы на рынке, чтобы наши инновационные технологии могли приносить пользу людям». </w:t>
      </w: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13566">
        <w:rPr>
          <w:rFonts w:ascii="Arial" w:eastAsia="Calibri" w:hAnsi="Arial" w:cs="Arial"/>
          <w:sz w:val="22"/>
          <w:szCs w:val="22"/>
          <w:lang w:val="ru-RU" w:eastAsia="ru-RU" w:bidi="ru-RU"/>
        </w:rPr>
        <w:t>Помимо собственно цифровых печатных машин, Mouvent предлагает полностью интегрированные, комплексные решения: компания разрабатывает, конструирует, тестирует и внедряет в производственный процесс цифровые печатные машины на основе технологии Mouvent</w:t>
      </w:r>
      <w:r w:rsidRPr="00A13566">
        <w:rPr>
          <w:rFonts w:ascii="Arial" w:eastAsia="Calibri" w:hAnsi="Arial" w:cs="Arial"/>
          <w:sz w:val="22"/>
          <w:szCs w:val="22"/>
          <w:vertAlign w:val="superscript"/>
          <w:lang w:val="ru-RU" w:eastAsia="ru-RU" w:bidi="ru-RU"/>
        </w:rPr>
        <w:t xml:space="preserve">TM </w:t>
      </w:r>
      <w:r w:rsidRPr="00A13566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Cluster, создает программное обеспечение для печатных машин, производит чернила — в том числе на водной основе для LB702-WB — и лаки для различных материалов, а также предоставляет полную сервисную поддержку. Компания задает новые стандарты струйной печати этикеток в отношении цены и качества, стоимости чернил, надежности печатающих головок, качества и производительности оборудования. </w:t>
      </w: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13566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В основе всех печатных систем — и нынешних, и разрабатываемых — лежит инновационная кластерная конструкция. «Во всех своих машинах, как представленных на Labelexpo, так и еще только разрабатываемых, мы предлагаем абсолютно новый подход — использование базового кластера, встраиваемого в модульную масштабируемую матрицу, вместо отдельных печатных узлов для различного применения и разной ширины материала, — объясняет соучредитель Mouvent Пьеро Пьерантоцци. — Технология Mouvent Cluster является ключевой особенностью наших машин. Она определяет великолепное качество печати с высоким оптическим разрешением, хорошей цветовой насыщенностью и проработкой деталей при недостижимой ранее технологической гибкости и впечатляющих возможностях модернизации машин. Наша инженерная философия заключается в простоте». </w:t>
      </w: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13566">
        <w:rPr>
          <w:rFonts w:ascii="Arial" w:eastAsia="Calibri" w:hAnsi="Arial" w:cs="Arial"/>
          <w:sz w:val="22"/>
          <w:szCs w:val="22"/>
          <w:lang w:val="ru-RU" w:eastAsia="ru-RU" w:bidi="ru-RU"/>
        </w:rPr>
        <w:t>Mouvent</w:t>
      </w:r>
      <w:r w:rsidRPr="00A13566">
        <w:rPr>
          <w:rFonts w:ascii="Arial" w:eastAsia="Calibri" w:hAnsi="Arial" w:cs="Arial"/>
          <w:sz w:val="22"/>
          <w:szCs w:val="22"/>
          <w:vertAlign w:val="superscript"/>
          <w:lang w:val="ru-RU" w:eastAsia="ru-RU" w:bidi="ru-RU"/>
        </w:rPr>
        <w:t xml:space="preserve">TM </w:t>
      </w:r>
      <w:r w:rsidRPr="00A13566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Cluster станет основным элементом в разрабатываемой Mouvent линейке инновационных печатных машин для различных сегментов рынка, выходящих за пределы печати этикеток: таких как печать на тканях, гофрокартоне, гибкой упаковке, картонных коробках и многих других. </w:t>
      </w: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13566">
        <w:rPr>
          <w:rFonts w:ascii="Arial" w:eastAsia="Calibri" w:hAnsi="Arial" w:cs="Arial"/>
          <w:sz w:val="22"/>
          <w:szCs w:val="22"/>
          <w:lang w:val="ru-RU" w:eastAsia="ru-RU" w:bidi="ru-RU"/>
        </w:rPr>
        <w:t>Mouvent — это совместное предприятие BOBST — одного из мировых лидеров по поставке оборудования и услуг для производителей этикеточной продукции — и стартап-компании Radex, принадлежащей группе акционеров с большим опытом работы в области цифровой струйной печати. Предприятие является экспертным центром и поставщиком решений BOBST в сфере цифровой печати. Расположенная в Швейцарии компания Mouvent насчитывает около 80 сотрудников.</w:t>
      </w: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13566">
        <w:rPr>
          <w:rFonts w:ascii="Arial" w:eastAsia="Calibri" w:hAnsi="Arial" w:cs="Arial"/>
          <w:sz w:val="22"/>
          <w:szCs w:val="22"/>
          <w:lang w:val="ru-RU" w:eastAsia="ru-RU" w:bidi="ru-RU"/>
        </w:rPr>
        <w:lastRenderedPageBreak/>
        <w:t>«Мы верим, что Mouvent вдохнет новую жизнь в отрасль цифровой печати, — говорит Мартин ван Вайенберге, руководитель отдела продаж и маркетинга в Mouvent AG. — Мы только начинаем демонстрацию возможностей наших машин для печати этикеток, но уже получили фантастический отклик публики. Мы знаем, что можем предложить отрасли то, в чем она действительно нуждается — надежные промышленные цифровые печатные машины по конкурентоспособным ценам».</w:t>
      </w: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13566">
        <w:rPr>
          <w:rFonts w:ascii="Arial" w:eastAsia="Calibri" w:hAnsi="Arial" w:cs="Arial"/>
          <w:sz w:val="22"/>
          <w:szCs w:val="22"/>
          <w:lang w:val="ru-RU" w:eastAsia="ru-RU" w:bidi="ru-RU"/>
        </w:rPr>
        <w:t>Коллектив Mouvent приглашает вас на выставку Labelexpo 2017 (павильон 3, стенд A60), где будут представлены новые цифровые машины для печати этикеток.</w:t>
      </w:r>
    </w:p>
    <w:p w:rsidR="00A77AB6" w:rsidRPr="00A13566" w:rsidRDefault="00A77AB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13566" w:rsidRPr="00A77AB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b/>
          <w:sz w:val="22"/>
          <w:szCs w:val="22"/>
          <w:lang w:val="ru-RU" w:eastAsia="ru-RU" w:bidi="ru-RU"/>
        </w:rPr>
      </w:pPr>
      <w:r w:rsidRPr="00A77AB6">
        <w:rPr>
          <w:rFonts w:ascii="Arial" w:eastAsia="Calibri" w:hAnsi="Arial" w:cs="Arial"/>
          <w:b/>
          <w:sz w:val="22"/>
          <w:szCs w:val="22"/>
          <w:lang w:val="ru-RU" w:eastAsia="ru-RU" w:bidi="ru-RU"/>
        </w:rPr>
        <w:t>((Captions))</w:t>
      </w: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13566">
        <w:rPr>
          <w:rFonts w:ascii="Arial" w:eastAsia="Calibri" w:hAnsi="Arial" w:cs="Arial"/>
          <w:sz w:val="22"/>
          <w:szCs w:val="22"/>
          <w:lang w:val="ru-RU" w:eastAsia="ru-RU" w:bidi="ru-RU"/>
        </w:rPr>
        <w:t>((Mouvent_LB701-UV))</w:t>
      </w: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13566">
        <w:rPr>
          <w:rFonts w:ascii="Arial" w:eastAsia="Calibri" w:hAnsi="Arial" w:cs="Arial"/>
          <w:sz w:val="22"/>
          <w:szCs w:val="22"/>
          <w:lang w:val="ru-RU" w:eastAsia="ru-RU" w:bidi="ru-RU"/>
        </w:rPr>
        <w:t>Компактная, гибкая и высокопроизводительная цифровая машина для печати этикеток Mouvent LB701-UV.</w:t>
      </w: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13566">
        <w:rPr>
          <w:rFonts w:ascii="Arial" w:eastAsia="Calibri" w:hAnsi="Arial" w:cs="Arial"/>
          <w:sz w:val="22"/>
          <w:szCs w:val="22"/>
          <w:lang w:val="ru-RU" w:eastAsia="ru-RU" w:bidi="ru-RU"/>
        </w:rPr>
        <w:t>((Mouvent_LB702-UV))</w:t>
      </w: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13566">
        <w:rPr>
          <w:rFonts w:ascii="Arial" w:eastAsia="Calibri" w:hAnsi="Arial" w:cs="Arial"/>
          <w:sz w:val="22"/>
          <w:szCs w:val="22"/>
          <w:lang w:val="ru-RU" w:eastAsia="ru-RU" w:bidi="ru-RU"/>
        </w:rPr>
        <w:t>Минималистичный дизайн, максимальная производительность – абсолютно новая цифровая узкорулонная машина для печати этикеток Mouvent LB702-UV.</w:t>
      </w: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13566">
        <w:rPr>
          <w:rFonts w:ascii="Arial" w:eastAsia="Calibri" w:hAnsi="Arial" w:cs="Arial"/>
          <w:sz w:val="22"/>
          <w:szCs w:val="22"/>
          <w:lang w:val="ru-RU" w:eastAsia="ru-RU" w:bidi="ru-RU"/>
        </w:rPr>
        <w:t>((Mouvent_LB702-WB))</w:t>
      </w: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13566">
        <w:rPr>
          <w:rFonts w:ascii="Arial" w:eastAsia="Calibri" w:hAnsi="Arial" w:cs="Arial"/>
          <w:sz w:val="22"/>
          <w:szCs w:val="22"/>
          <w:lang w:val="ru-RU" w:eastAsia="ru-RU" w:bidi="ru-RU"/>
        </w:rPr>
        <w:t>Революционная печатная машина Mouvent LB702-WB, использующая не содержащие ЛОС чернила на 100% водной основе, для безопасной печати в пищевой промышленности без потери качества и производительности.</w:t>
      </w: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13566">
        <w:rPr>
          <w:rFonts w:ascii="Arial" w:eastAsia="Calibri" w:hAnsi="Arial" w:cs="Arial"/>
          <w:sz w:val="22"/>
          <w:szCs w:val="22"/>
          <w:lang w:val="ru-RU" w:eastAsia="ru-RU" w:bidi="ru-RU"/>
        </w:rPr>
        <w:t>((Mouvent_Simon Rothen))</w:t>
      </w: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13566">
        <w:rPr>
          <w:rFonts w:ascii="Arial" w:eastAsia="Calibri" w:hAnsi="Arial" w:cs="Arial"/>
          <w:sz w:val="22"/>
          <w:szCs w:val="22"/>
          <w:lang w:val="ru-RU" w:eastAsia="ru-RU" w:bidi="ru-RU"/>
        </w:rPr>
        <w:t>Simon Rothen, CEO, Mouvent</w:t>
      </w: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13566">
        <w:rPr>
          <w:rFonts w:ascii="Arial" w:eastAsia="Calibri" w:hAnsi="Arial" w:cs="Arial"/>
          <w:sz w:val="22"/>
          <w:szCs w:val="22"/>
          <w:lang w:val="ru-RU" w:eastAsia="ru-RU" w:bidi="ru-RU"/>
        </w:rPr>
        <w:t>((Mouvent_Piero Pierantozzi))</w:t>
      </w: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13566">
        <w:rPr>
          <w:rFonts w:ascii="Arial" w:eastAsia="Calibri" w:hAnsi="Arial" w:cs="Arial"/>
          <w:sz w:val="22"/>
          <w:szCs w:val="22"/>
          <w:lang w:val="ru-RU" w:eastAsia="ru-RU" w:bidi="ru-RU"/>
        </w:rPr>
        <w:t>Piero Pierantozzi, Co-founder, Mouvent</w:t>
      </w: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A13566" w:rsidRP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13566">
        <w:rPr>
          <w:rFonts w:ascii="Arial" w:eastAsia="Calibri" w:hAnsi="Arial" w:cs="Arial"/>
          <w:sz w:val="22"/>
          <w:szCs w:val="22"/>
          <w:lang w:val="ru-RU" w:eastAsia="ru-RU" w:bidi="ru-RU"/>
        </w:rPr>
        <w:t>((Mouvent_Martin_vWaeyenberge))</w:t>
      </w:r>
    </w:p>
    <w:p w:rsidR="00A13566" w:rsidRDefault="00A1356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A13566">
        <w:rPr>
          <w:rFonts w:ascii="Arial" w:eastAsia="Calibri" w:hAnsi="Arial" w:cs="Arial"/>
          <w:sz w:val="22"/>
          <w:szCs w:val="22"/>
          <w:lang w:val="ru-RU" w:eastAsia="ru-RU" w:bidi="ru-RU"/>
        </w:rPr>
        <w:t>Martin van Waeyenberge, Sales &amp; Marketing Manager Label, Mouvent</w:t>
      </w:r>
    </w:p>
    <w:p w:rsidR="00A77AB6" w:rsidRPr="00A13566" w:rsidRDefault="00A77AB6" w:rsidP="00A1356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EA69C1" w:rsidRPr="00EA69C1" w:rsidRDefault="00EA69C1" w:rsidP="00EA69C1">
      <w:pPr>
        <w:spacing w:after="60"/>
        <w:rPr>
          <w:rFonts w:ascii="Arial" w:eastAsia="Titillium Web" w:hAnsi="Arial" w:cs="Arial"/>
          <w:b/>
          <w:lang w:val="ru-RU" w:eastAsia="ru-RU" w:bidi="ru-RU"/>
        </w:rPr>
      </w:pPr>
    </w:p>
    <w:p w:rsidR="00EA69C1" w:rsidRPr="00EA69C1" w:rsidRDefault="00EA69C1" w:rsidP="00EA69C1">
      <w:pPr>
        <w:rPr>
          <w:rFonts w:ascii="Arial" w:eastAsia="Titillium Web" w:hAnsi="Arial" w:cs="Arial"/>
          <w:b/>
          <w:lang w:val="ru-RU" w:eastAsia="ru-RU" w:bidi="ru-RU"/>
        </w:rPr>
      </w:pPr>
      <w:r w:rsidRPr="00EA69C1">
        <w:rPr>
          <w:rFonts w:ascii="Arial" w:eastAsia="Titillium Web" w:hAnsi="Arial" w:cs="Arial"/>
          <w:b/>
          <w:lang w:val="ru-RU" w:eastAsia="ru-RU" w:bidi="ru-RU"/>
        </w:rPr>
        <w:t>Контактная информация для прессы:</w:t>
      </w:r>
    </w:p>
    <w:p w:rsidR="00EA69C1" w:rsidRPr="00EA69C1" w:rsidRDefault="00EA69C1" w:rsidP="00EA69C1">
      <w:pPr>
        <w:rPr>
          <w:rFonts w:ascii="Arial" w:eastAsia="Titillium Web" w:hAnsi="Arial" w:cs="Arial"/>
          <w:lang w:val="ru-RU" w:eastAsia="ru-RU" w:bidi="ru-RU"/>
        </w:rPr>
      </w:pPr>
    </w:p>
    <w:p w:rsidR="00EA69C1" w:rsidRPr="00EA69C1" w:rsidRDefault="00EA69C1" w:rsidP="00EA69C1">
      <w:pPr>
        <w:rPr>
          <w:rFonts w:ascii="Arial" w:eastAsia="Titillium Web" w:hAnsi="Arial" w:cs="Arial"/>
          <w:b/>
          <w:lang w:val="ru-RU" w:eastAsia="ru-RU" w:bidi="ru-RU"/>
        </w:rPr>
      </w:pPr>
      <w:r w:rsidRPr="00EA69C1">
        <w:rPr>
          <w:rFonts w:ascii="Arial" w:eastAsia="Titillium Web" w:hAnsi="Arial" w:cs="Arial"/>
          <w:b/>
          <w:lang w:val="ru-RU" w:eastAsia="ru-RU" w:bidi="ru-RU"/>
        </w:rPr>
        <w:t>AlexCompany GmbH</w:t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Arial" w:eastAsia="Titillium Web" w:hAnsi="Arial" w:cs="Arial"/>
          <w:b/>
          <w:lang w:val="ru-RU" w:eastAsia="ru-RU" w:bidi="ru-RU"/>
        </w:rPr>
        <w:t>Mouvent AG</w:t>
      </w:r>
    </w:p>
    <w:p w:rsidR="00EA69C1" w:rsidRPr="00EA69C1" w:rsidRDefault="00EA69C1" w:rsidP="00EA69C1">
      <w:pPr>
        <w:rPr>
          <w:rFonts w:ascii="Arial" w:eastAsia="Titillium Web" w:hAnsi="Arial" w:cs="Arial"/>
          <w:lang w:val="ru-RU" w:eastAsia="ru-RU" w:bidi="ru-RU"/>
        </w:rPr>
      </w:pPr>
      <w:r w:rsidRPr="00EA69C1">
        <w:rPr>
          <w:rFonts w:ascii="Arial" w:eastAsia="Titillium Web" w:hAnsi="Arial" w:cs="Arial"/>
          <w:lang w:val="ru-RU" w:eastAsia="ru-RU" w:bidi="ru-RU"/>
        </w:rPr>
        <w:t>Алекс Гудрун</w:t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Arial" w:eastAsia="Titillium Web" w:hAnsi="Arial" w:cs="Arial"/>
          <w:lang w:val="ru-RU" w:eastAsia="ru-RU" w:bidi="ru-RU"/>
        </w:rPr>
        <w:t>Ян-Фредерик Ланж</w:t>
      </w:r>
    </w:p>
    <w:p w:rsidR="00EA69C1" w:rsidRPr="00EA69C1" w:rsidRDefault="00EA69C1" w:rsidP="00EA69C1">
      <w:pPr>
        <w:rPr>
          <w:rFonts w:ascii="Arial" w:eastAsia="Titillium Web" w:hAnsi="Arial" w:cs="Arial"/>
          <w:lang w:val="ru-RU" w:eastAsia="ru-RU" w:bidi="ru-RU"/>
        </w:rPr>
      </w:pPr>
      <w:r w:rsidRPr="00EA69C1">
        <w:rPr>
          <w:rFonts w:ascii="Arial" w:eastAsia="Titillium Web" w:hAnsi="Arial" w:cs="Arial"/>
          <w:lang w:val="ru-RU" w:eastAsia="ru-RU" w:bidi="ru-RU"/>
        </w:rPr>
        <w:t xml:space="preserve">Тел.: +49 211 58 58 66 66 </w:t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Arial" w:eastAsia="Titillium Web" w:hAnsi="Arial" w:cs="Arial"/>
          <w:lang w:val="ru-RU" w:eastAsia="ru-RU" w:bidi="ru-RU"/>
        </w:rPr>
        <w:t>Маркетинг и связь</w:t>
      </w:r>
    </w:p>
    <w:p w:rsidR="00EA69C1" w:rsidRPr="00EA69C1" w:rsidRDefault="00EA69C1" w:rsidP="00EA69C1">
      <w:pPr>
        <w:rPr>
          <w:rFonts w:ascii="Arial" w:eastAsia="Titillium Web" w:hAnsi="Arial" w:cs="Arial"/>
          <w:lang w:val="ru-RU" w:eastAsia="ru-RU" w:bidi="ru-RU"/>
        </w:rPr>
      </w:pPr>
      <w:r w:rsidRPr="00EA69C1">
        <w:rPr>
          <w:rFonts w:ascii="Arial" w:eastAsia="Titillium Web" w:hAnsi="Arial" w:cs="Arial"/>
          <w:lang w:val="ru-RU" w:eastAsia="ru-RU" w:bidi="ru-RU"/>
        </w:rPr>
        <w:t>Моб. тел.: +49 160 484 14 39</w:t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Arial" w:eastAsia="Titillium Web" w:hAnsi="Arial" w:cs="Arial"/>
          <w:lang w:val="ru-RU" w:eastAsia="ru-RU" w:bidi="ru-RU"/>
        </w:rPr>
        <w:t>Моб. тел.: +41 79 788 48 63</w:t>
      </w:r>
    </w:p>
    <w:p w:rsidR="00870A98" w:rsidRDefault="00EA69C1" w:rsidP="00EA69C1">
      <w:pPr>
        <w:pStyle w:val="MouventSubject"/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</w:pPr>
      <w:r w:rsidRPr="00EA69C1">
        <w:rPr>
          <w:rFonts w:ascii="Arial" w:eastAsia="Titillium Web" w:hAnsi="Arial" w:cs="Arial"/>
          <w:b w:val="0"/>
          <w:sz w:val="21"/>
          <w:szCs w:val="21"/>
          <w:lang w:val="ru-RU" w:eastAsia="ru-RU" w:bidi="ru-RU"/>
        </w:rPr>
        <w:t xml:space="preserve">Эл. адрес: </w:t>
      </w:r>
      <w:r w:rsidR="0045545E">
        <w:fldChar w:fldCharType="begin"/>
      </w:r>
      <w:r w:rsidR="0045545E" w:rsidRPr="00A13566">
        <w:rPr>
          <w:lang w:val="ru-RU"/>
        </w:rPr>
        <w:instrText xml:space="preserve"> </w:instrText>
      </w:r>
      <w:r w:rsidR="0045545E">
        <w:instrText>HYPERLINK</w:instrText>
      </w:r>
      <w:r w:rsidR="0045545E" w:rsidRPr="00A13566">
        <w:rPr>
          <w:lang w:val="ru-RU"/>
        </w:rPr>
        <w:instrText xml:space="preserve"> "</w:instrText>
      </w:r>
      <w:r w:rsidR="0045545E">
        <w:instrText>mailto</w:instrText>
      </w:r>
      <w:r w:rsidR="0045545E" w:rsidRPr="00A13566">
        <w:rPr>
          <w:lang w:val="ru-RU"/>
        </w:rPr>
        <w:instrText>:</w:instrText>
      </w:r>
      <w:r w:rsidR="0045545E">
        <w:instrText>gudrun</w:instrText>
      </w:r>
      <w:r w:rsidR="0045545E" w:rsidRPr="00A13566">
        <w:rPr>
          <w:lang w:val="ru-RU"/>
        </w:rPr>
        <w:instrText>.</w:instrText>
      </w:r>
      <w:r w:rsidR="0045545E">
        <w:instrText>alex</w:instrText>
      </w:r>
      <w:r w:rsidR="0045545E" w:rsidRPr="00A13566">
        <w:rPr>
          <w:lang w:val="ru-RU"/>
        </w:rPr>
        <w:instrText>@</w:instrText>
      </w:r>
      <w:r w:rsidR="0045545E">
        <w:instrText>alex</w:instrText>
      </w:r>
      <w:r w:rsidR="0045545E" w:rsidRPr="00A13566">
        <w:rPr>
          <w:lang w:val="ru-RU"/>
        </w:rPr>
        <w:instrText>-</w:instrText>
      </w:r>
      <w:r w:rsidR="0045545E">
        <w:instrText>company</w:instrText>
      </w:r>
      <w:r w:rsidR="0045545E" w:rsidRPr="00A13566">
        <w:rPr>
          <w:lang w:val="ru-RU"/>
        </w:rPr>
        <w:instrText>.</w:instrText>
      </w:r>
      <w:r w:rsidR="0045545E">
        <w:instrText>com</w:instrText>
      </w:r>
      <w:r w:rsidR="0045545E" w:rsidRPr="00A13566">
        <w:rPr>
          <w:lang w:val="ru-RU"/>
        </w:rPr>
        <w:instrText xml:space="preserve">" </w:instrText>
      </w:r>
      <w:r w:rsidR="0045545E">
        <w:fldChar w:fldCharType="separate"/>
      </w:r>
      <w:r w:rsidRPr="00EA69C1"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  <w:t>gudrun.alex@alex-company.com</w:t>
      </w:r>
      <w:r w:rsidR="0045545E"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  <w:fldChar w:fldCharType="end"/>
      </w:r>
      <w:r w:rsidRPr="00EA69C1">
        <w:rPr>
          <w:rFonts w:ascii="Calibri" w:eastAsia="Calibri" w:hAnsi="Calibri" w:cs="Times New Roman"/>
          <w:b w:val="0"/>
          <w:sz w:val="21"/>
          <w:szCs w:val="21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b w:val="0"/>
          <w:sz w:val="21"/>
          <w:szCs w:val="21"/>
          <w:lang w:val="ru-RU" w:eastAsia="ru-RU" w:bidi="ru-RU"/>
        </w:rPr>
        <w:tab/>
      </w:r>
      <w:r w:rsidRPr="00EA69C1">
        <w:rPr>
          <w:rFonts w:ascii="Arial" w:eastAsia="Titillium Web" w:hAnsi="Arial" w:cs="Arial"/>
          <w:b w:val="0"/>
          <w:sz w:val="21"/>
          <w:szCs w:val="21"/>
          <w:lang w:val="ru-RU" w:eastAsia="ru-RU" w:bidi="ru-RU"/>
        </w:rPr>
        <w:t xml:space="preserve">Email: </w:t>
      </w:r>
      <w:r w:rsidR="0045545E">
        <w:fldChar w:fldCharType="begin"/>
      </w:r>
      <w:r w:rsidR="0045545E" w:rsidRPr="00A13566">
        <w:rPr>
          <w:lang w:val="ru-RU"/>
        </w:rPr>
        <w:instrText xml:space="preserve"> </w:instrText>
      </w:r>
      <w:r w:rsidR="0045545E">
        <w:instrText>HYPERLINK</w:instrText>
      </w:r>
      <w:r w:rsidR="0045545E" w:rsidRPr="00A13566">
        <w:rPr>
          <w:lang w:val="ru-RU"/>
        </w:rPr>
        <w:instrText xml:space="preserve"> "</w:instrText>
      </w:r>
      <w:r w:rsidR="0045545E">
        <w:instrText>mailto</w:instrText>
      </w:r>
      <w:r w:rsidR="0045545E" w:rsidRPr="00A13566">
        <w:rPr>
          <w:lang w:val="ru-RU"/>
        </w:rPr>
        <w:instrText>:</w:instrText>
      </w:r>
      <w:r w:rsidR="0045545E">
        <w:instrText>jan</w:instrText>
      </w:r>
      <w:r w:rsidR="0045545E" w:rsidRPr="00A13566">
        <w:rPr>
          <w:lang w:val="ru-RU"/>
        </w:rPr>
        <w:instrText>-</w:instrText>
      </w:r>
      <w:r w:rsidR="0045545E">
        <w:instrText>frederik</w:instrText>
      </w:r>
      <w:r w:rsidR="0045545E" w:rsidRPr="00A13566">
        <w:rPr>
          <w:lang w:val="ru-RU"/>
        </w:rPr>
        <w:instrText>.</w:instrText>
      </w:r>
      <w:r w:rsidR="0045545E">
        <w:instrText>lange</w:instrText>
      </w:r>
      <w:r w:rsidR="0045545E" w:rsidRPr="00A13566">
        <w:rPr>
          <w:lang w:val="ru-RU"/>
        </w:rPr>
        <w:instrText>@</w:instrText>
      </w:r>
      <w:r w:rsidR="0045545E">
        <w:instrText>mouvent</w:instrText>
      </w:r>
      <w:r w:rsidR="0045545E" w:rsidRPr="00A13566">
        <w:rPr>
          <w:lang w:val="ru-RU"/>
        </w:rPr>
        <w:instrText>.</w:instrText>
      </w:r>
      <w:r w:rsidR="0045545E">
        <w:instrText>com</w:instrText>
      </w:r>
      <w:r w:rsidR="0045545E" w:rsidRPr="00A13566">
        <w:rPr>
          <w:lang w:val="ru-RU"/>
        </w:rPr>
        <w:instrText xml:space="preserve">" </w:instrText>
      </w:r>
      <w:r w:rsidR="0045545E">
        <w:fldChar w:fldCharType="separate"/>
      </w:r>
      <w:r w:rsidRPr="00EA69C1"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  <w:t>jan-frederik.lange@mouvent.com</w:t>
      </w:r>
      <w:r w:rsidR="0045545E"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  <w:fldChar w:fldCharType="end"/>
      </w:r>
    </w:p>
    <w:p w:rsidR="00070D45" w:rsidRDefault="00070D45" w:rsidP="00EA69C1">
      <w:pPr>
        <w:pStyle w:val="MouventSubject"/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</w:pPr>
    </w:p>
    <w:p w:rsidR="00070D45" w:rsidRDefault="00070D45" w:rsidP="00EA69C1">
      <w:pPr>
        <w:pStyle w:val="MouventSubject"/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</w:pPr>
    </w:p>
    <w:p w:rsidR="00A77AB6" w:rsidRDefault="00A77AB6" w:rsidP="00EA69C1">
      <w:pPr>
        <w:pStyle w:val="MouventSubject"/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</w:pPr>
    </w:p>
    <w:p w:rsidR="00A77AB6" w:rsidRDefault="00A77AB6" w:rsidP="00EA69C1">
      <w:pPr>
        <w:pStyle w:val="MouventSubject"/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</w:pPr>
    </w:p>
    <w:p w:rsidR="00070D45" w:rsidRPr="00070D45" w:rsidRDefault="00070D45" w:rsidP="00070D45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ru-RU" w:eastAsia="ru-RU" w:bidi="ru-RU"/>
        </w:rPr>
      </w:pPr>
      <w:r w:rsidRPr="00070D45">
        <w:rPr>
          <w:rFonts w:ascii="Arial" w:eastAsia="Calibri" w:hAnsi="Arial" w:cs="Arial"/>
          <w:b/>
          <w:sz w:val="16"/>
          <w:szCs w:val="16"/>
          <w:lang w:val="ru-RU" w:eastAsia="ru-RU" w:bidi="ru-RU"/>
        </w:rPr>
        <w:t>О компании Mouvent</w:t>
      </w:r>
      <w:r w:rsidRPr="00070D45">
        <w:rPr>
          <w:rFonts w:ascii="Arial" w:eastAsia="Calibri" w:hAnsi="Arial" w:cs="Arial"/>
          <w:sz w:val="16"/>
          <w:szCs w:val="16"/>
          <w:lang w:val="ru-RU" w:eastAsia="ru-RU" w:bidi="ru-RU"/>
        </w:rPr>
        <w:t xml:space="preserve"> </w:t>
      </w:r>
    </w:p>
    <w:p w:rsidR="00070D45" w:rsidRDefault="00070D45" w:rsidP="00070D45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ru-RU" w:eastAsia="ru-RU" w:bidi="ru-RU"/>
        </w:rPr>
      </w:pPr>
      <w:r w:rsidRPr="00070D45">
        <w:rPr>
          <w:rFonts w:ascii="Arial" w:eastAsia="Calibri" w:hAnsi="Arial" w:cs="Arial"/>
          <w:sz w:val="16"/>
          <w:szCs w:val="16"/>
          <w:lang w:val="ru-RU" w:eastAsia="ru-RU" w:bidi="ru-RU"/>
        </w:rPr>
        <w:t xml:space="preserve">Компания является экспертным центром цифровой печати BOBST, специально созданным для исследования и выпуска будущих технологий цифровой печати. Наша цель заключается в разработке интеллектуальной технологии цифровой печати на любом материале: текстиле, этикетках, фольге, картонных коробках, гофрокартоне и так далее. Основанная в июне 2017 года компания Mouvent насчитывает около 80 сотрудников на пяти предприятиях в Швейцарии. </w:t>
      </w:r>
    </w:p>
    <w:p w:rsidR="004208DC" w:rsidRDefault="004208DC" w:rsidP="00070D45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ru-RU" w:eastAsia="ru-RU" w:bidi="ru-RU"/>
        </w:rPr>
      </w:pPr>
    </w:p>
    <w:p w:rsidR="004208DC" w:rsidRDefault="004208DC" w:rsidP="00070D45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ru-RU" w:eastAsia="ru-RU" w:bidi="ru-RU"/>
        </w:rPr>
      </w:pPr>
    </w:p>
    <w:p w:rsidR="00F45342" w:rsidRPr="00F45342" w:rsidRDefault="00F45342" w:rsidP="00F45342">
      <w:pPr>
        <w:spacing w:after="60"/>
        <w:rPr>
          <w:rFonts w:ascii="Titillium" w:eastAsia="Titillium Web" w:hAnsi="Titillium" w:cs="Arial"/>
          <w:b/>
          <w:sz w:val="16"/>
          <w:szCs w:val="16"/>
        </w:rPr>
      </w:pPr>
      <w:r w:rsidRPr="00F45342">
        <w:rPr>
          <w:rFonts w:ascii="Titillium" w:eastAsia="Titillium Web" w:hAnsi="Titillium" w:cs="Arial"/>
          <w:b/>
          <w:sz w:val="16"/>
          <w:szCs w:val="16"/>
        </w:rPr>
        <w:t>Follow us on: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7"/>
        <w:gridCol w:w="3912"/>
      </w:tblGrid>
      <w:tr w:rsidR="00F45342" w:rsidRPr="00F45342" w:rsidTr="00F45342">
        <w:trPr>
          <w:trHeight w:hRule="exact" w:val="482"/>
        </w:trPr>
        <w:tc>
          <w:tcPr>
            <w:tcW w:w="397" w:type="dxa"/>
            <w:hideMark/>
          </w:tcPr>
          <w:p w:rsidR="00F45342" w:rsidRPr="00F45342" w:rsidRDefault="00F45342" w:rsidP="00F45342">
            <w:pPr>
              <w:rPr>
                <w:rFonts w:ascii="Titillium" w:eastAsia="Titillium Web" w:hAnsi="Titillium" w:cs="Arial"/>
                <w:lang w:val="de-CH"/>
              </w:rPr>
            </w:pPr>
            <w:r w:rsidRPr="00F45342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49038AF9" wp14:editId="62F6C04E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44450</wp:posOffset>
                      </wp:positionV>
                      <wp:extent cx="215900" cy="215900"/>
                      <wp:effectExtent l="0" t="0" r="12700" b="12700"/>
                      <wp:wrapNone/>
                      <wp:docPr id="178" name="Gruppieren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79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80" name="Grafik 18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7B1830" id="Gruppieren 14" o:spid="_x0000_s1026" style="position:absolute;margin-left:-4.25pt;margin-top:3.5pt;width:17pt;height:17pt;z-index:251662336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D1RJkAwAA1gcAAA4AAABkcnMvZTJvRG9jLnhtbKRV227jNhB9L9B/&#10;IPTuSPI6sS3EXqR2Niiw6Abd9gNoipKI8AaSvgRF/30PKcm5tl1sA0QekjPDmTNzhtcfT0qSA3de&#10;GL3KyosiI1wzUwvdrrI///g0WWTEB6prKo3mq+yR++zj+uefro+24lPTGVlzR+BE++poV1kXgq3y&#10;3LOOK+ovjOUah41xigYsXZvXjh7hXcl8WhRX+dG42jrDuPfY3faH2Tr5bxrOwpem8TwQucoQW0hf&#10;l767+M3X17RqHbWdYEMY9AeiUFRoXHp2taWBkr0Tb1wpwZzxpgkXzKjcNI1gPOWAbMriVTZ3zuxt&#10;yqWtjq09wwRoX+H0w27Zb4d7R0SN2s1RKk0VinTn9tYK7rgm5SxCdLRtBc07Z7/aezdstP0qZn1q&#10;nIq/yIecEriPZ3D5KRCGzWl5uSxQAoajQU7gsw4VemPFutuz3VXxZJdk2OXjpXmM7RzK0aKN/BNS&#10;/v8h9bWjlqcC+Jj/GanliNSXA5WkXPYYJZ0zQL7ywOr70fnXLGllnQ933CgShVXGpRTWx9hoRQ+f&#10;fegxGbXitjafhJQJY6nJcZVdfbiM+FPQrJE0QFQWhfe6zQiVLfjLgksevZGijtbRj3ftbiMdQaoo&#10;avqL+aICL9Ti1Vvqu14vHUU1WikRQHEp1CpbPLeWOp7yRNIhgVi+HrUo7Uz9CMhdkBvT05dq1hmw&#10;N8YZQxjKvb62glX4HxgC6U3d/3uSwCrsHc8GJ+q7fCjqHvZ2AjJbGsROSBEe02ACjjEofbgXLLZB&#10;XDxroQUqMZKNNuKBlNhBSqNab4SyC/bZsAdPtNl0VLf8xlsMNdA1AfBSPY/LFzfu0CVjHaM85AYI&#10;Xw2Qd+Dph9PWsL3iOvTT1nE0Dka979B9GXEVVzuOHnK/1iX6CZM+YH5YJ3RIjQTyo7SpzqBzGoh/&#10;TRc3RbGc/jLZXBabyayY305ulrP5ZF7czmfFbFFuys3f0bqcVXvPkT6VWyuG0LH7Jvh3p9/wTvRz&#10;Nc3noYMTcGi8E+JCE48hQowIxVh9cDywLooNSPA7AB8afjxISD+BG3H/B7bPkBpqjaHXS4kSuDPN&#10;xLKcLT9c9jNxkPuLxoE68nlgvUMkCdd3KZ+C6sNIIqJKHEmPR8p1eOji6/R8nbSenuP1N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BF7YL/3QAAAAYBAAAPAAAAZHJzL2Rvd25yZXYu&#10;eG1sTI9BS8NAFITvgv9heYK3dpNqtMS8lFLUUxHaCuJtm7wmodm3IbtN0n/v86THYYaZb7LVZFs1&#10;UO8bxwjxPAJFXLiy4Qrh8/A2W4LywXBpWseEcCUPq/z2JjNp6Ube0bAPlZIS9qlBqEPoUq19UZM1&#10;fu46YvFOrrcmiOwrXfZmlHLb6kUUPWlrGpaF2nS0qak47y8W4X004/ohfh2259Pm+n1IPr62MSHe&#10;303rF1CBpvAXhl98QYdcmI7uwqVXLcJsmUgS4Vkeib1IRB4RHuMIdJ7p//j5DwAAAP//AwBQSwME&#10;CgAAAAAAAAAhAOKfPXnMBQAAzAUAABUAAABkcnMvbWVkaWEvaW1hZ2UxLmpwZWf/2P/gABBKRklG&#10;AAEBAQDcANwAAP/bAEMAAgEBAgEBAgICAgICAgIDBQMDAwMDBgQEAwUHBgcHBwYHBwgJCwkICAoI&#10;BwcKDQoKCwwMDAwHCQ4PDQwOCwwMDP/bAEMBAgICAwMDBgMDBgwIBwgMDAwMDAwMDAwMDAwMDAwM&#10;DAwMDAwMDAwMDAwMDAwMDAwMDAwMDAwMDAwMDAwMDAwMDP/AABEIABwAH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0b/wCCfP8AwT5+Afx4&#10;/YH+B/jnxz8D/hD408beNPAGg674h8Q674N07UtV13UbrTree5vLu5mhaWe4mmd5JJZGZ3d2ZiSS&#10;a774p/8ABPL9j74M+BL7xJ4k/Z5+AOn6Tp/lq7r8NtMuJp5ZZFiht4IYrVpZ7iaZ44ooIkeWaWWO&#10;ONHd1U9H/wAEnf8AlFl+zT/2Srwv/wCmi1rzvWPi94g/bg/aD+FC+HfhL4+t/h38M/itrra94o1m&#10;70NNFvzo9j4g0bMVsmoyX0m3WRbPF5lomDAk3yFFNAHkXxW+G/wB+Bvws8SeNPFH/BMr+zPDPhDS&#10;rrW9XvP+EN+Gs32SztoWmnl8uPWGkfbGjNtRWY4wATgV+Y3/AAc7/FHxZ/wTe/b28I+B/wBnPxH4&#10;k+AvgnVfAFnrt94f+G1/N4W0q81GTUdSgkvJbaxaKJ7hobe3jaVlLlIIlJIRQP1P/as+G8Wr/tBf&#10;E23+Onw7/aI8UfC34g+MdB8IeH9W8N/E+TSfCdvpWrWei6OLW70u1121mdW1e5vhMTYys0c+SXjA&#10;C/kZ/wAHq3/KU3wD/wBkq07/ANO+sUAfv9/wSd/5RZfs0/8AZKvC/wD6aLWvPb34N+Iv2Mf2mPg7&#10;Z+F/ix8QNQ8E/Fj4q+I/7X8HaraaJJpVt/aOk+JvEU/2eaPTo79duowq6b7t8ISh3DGPxl+K3/Bz&#10;x8e/+CbXxT8Sfs6+BfCPwh1TwT8A9Vufhx4fvtd0rUZ9VvNO0eZ9PtpbuSG+iie4eG3RpGjijQuW&#10;KogIUeY/Ef8A4O4f2kPiv41+Heuaj4K+CMN18OfEEniLTEt9H1RY57iXS9Q0tkmDagxaPyNSnYBS&#10;p8xIzuKhlYA/eey+DfiL9tD9pb4xWfij4seP9P8ABPwn+Kvhz+yPB2l2eiR6Vc/2dpPhrxFB9omk&#10;06S/bdqMzO+y7TKAINozn8RP+D1b/lKb4B/7JVp3/p31iuT+HH/B3D+0h8KPGvxE1zTvBXwRmuvi&#10;N4gj8Ramlxo+qNHBcRaXp+lqkIXUFKx+RpsDEMWPmPIdwUqq/Z37E/7Ffhf/AIOxfhZqH7RX7RWp&#10;eIvBXjbwXq0nw4sbH4b3EOm6VLp1rDDqEcskd9Feym4M2qXCsyyqhRIgEBDMwB//2VBLAQItABQA&#10;BgAIAAAAIQCKFT+YDAEAABUCAAATAAAAAAAAAAAAAAAAAAAAAABbQ29udGVudF9UeXBlc10ueG1s&#10;UEsBAi0AFAAGAAgAAAAhADj9If/WAAAAlAEAAAsAAAAAAAAAAAAAAAAAPQEAAF9yZWxzLy5yZWxz&#10;UEsBAi0AFAAGAAgAAAAhALwD1RJkAwAA1gcAAA4AAAAAAAAAAAAAAAAAPAIAAGRycy9lMm9Eb2Mu&#10;eG1sUEsBAi0AFAAGAAgAAAAhAFhgsxu6AAAAIgEAABkAAAAAAAAAAAAAAAAAzAUAAGRycy9fcmVs&#10;cy9lMm9Eb2MueG1sLnJlbHNQSwECLQAUAAYACAAAACEARe2C/90AAAAGAQAADwAAAAAAAAAAAAAA&#10;AAC9BgAAZHJzL2Rvd25yZXYueG1sUEsBAi0ACgAAAAAAAAAhAOKfPXnMBQAAzAUAABUAAAAAAAAA&#10;AAAAAAAAxwcAAGRycy9tZWRpYS9pbWFnZTEuanBlZ1BLBQYAAAAABgAGAH0BAADGDQAAAAA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Qy8IA&#10;AADcAAAADwAAAGRycy9kb3ducmV2LnhtbERPS4vCMBC+C/6HMAve1nQF3do1igg+QPewVTwPzWxb&#10;bCalibb+eyMI3ubje85s0ZlK3KhxpWUFX8MIBHFmdcm5gtNx/RmDcB5ZY2WZFNzJwWLe780w0bbl&#10;P7qlPhchhF2CCgrv60RKlxVk0A1tTRy4f9sY9AE2udQNtiHcVHIURRNpsOTQUGBNq4KyS3o1CraX&#10;3824iw6ULk9X43bn/TRu90oNPrrlDwhPnX+LX+6dDvO/p/B8Jlw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+NDLwgAAANwAAAAPAAAAAAAAAAAAAAAAAJgCAABkcnMvZG93&#10;bnJldi54bWxQSwUGAAAAAAQABAD1AAAAhwMAAAAA&#10;" filled="f" strokeweight=".5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180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dPMT/EAAAA3AAAAA8AAABkcnMvZG93bnJldi54bWxEj0FrwkAQhe8F/8MygpdSNxUsIXUVUYSC&#10;J1PR65idJqHZ2ZhdY/z3zqHQ2wzvzXvfLFaDa1RPXag9G3ifJqCIC29rLg0cv3dvKagQkS02nsnA&#10;gwKslqOXBWbW3/lAfR5LJSEcMjRQxdhmWoeiIodh6lti0X585zDK2pXadniXcNfoWZJ8aIc1S0OF&#10;LW0qKn7zmzNwOe9xfl3f8lN/9a9zneLuskVjJuNh/Qkq0hD/zX/XX1bwU8GXZ2QCvX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dPMT/EAAAA3AAAAA8AAAAAAAAAAAAAAAAA&#10;nwIAAGRycy9kb3ducmV2LnhtbFBLBQYAAAAABAAEAPcAAACQAwAAAAA=&#10;">
                        <v:imagedata r:id="rId15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F45342" w:rsidRPr="00F45342" w:rsidRDefault="00F45342" w:rsidP="00F45342">
            <w:pPr>
              <w:spacing w:line="180" w:lineRule="exact"/>
              <w:ind w:left="-79"/>
              <w:rPr>
                <w:rFonts w:ascii="Titillium" w:eastAsia="Titillium Web" w:hAnsi="Titillium" w:cs="Arial"/>
                <w:sz w:val="16"/>
                <w:szCs w:val="16"/>
              </w:rPr>
            </w:pPr>
            <w:r w:rsidRPr="00F45342">
              <w:rPr>
                <w:rFonts w:ascii="Titillium" w:eastAsia="Titillium Web" w:hAnsi="Titillium" w:cs="Arial"/>
                <w:sz w:val="16"/>
                <w:szCs w:val="16"/>
              </w:rPr>
              <w:t xml:space="preserve">Facebook: </w:t>
            </w:r>
          </w:p>
          <w:p w:rsidR="00F45342" w:rsidRPr="00F45342" w:rsidRDefault="00E10FCB" w:rsidP="00F45342">
            <w:pPr>
              <w:spacing w:line="180" w:lineRule="exact"/>
              <w:ind w:left="-79"/>
              <w:rPr>
                <w:rFonts w:ascii="Titillium" w:eastAsia="Titillium Web" w:hAnsi="Titillium" w:cs="Arial"/>
                <w:sz w:val="16"/>
                <w:szCs w:val="16"/>
              </w:rPr>
            </w:pPr>
            <w:hyperlink r:id="rId16" w:history="1">
              <w:r w:rsidR="00F45342" w:rsidRPr="00F45342">
                <w:rPr>
                  <w:rFonts w:ascii="Titillium" w:eastAsia="Titillium Web" w:hAnsi="Titillium" w:cs="Arial"/>
                  <w:color w:val="2DAFE6"/>
                  <w:sz w:val="16"/>
                  <w:szCs w:val="16"/>
                  <w:u w:val="single"/>
                </w:rPr>
                <w:t>www.mouvent.com/facebook</w:t>
              </w:r>
            </w:hyperlink>
          </w:p>
        </w:tc>
      </w:tr>
      <w:tr w:rsidR="00F45342" w:rsidRPr="00F45342" w:rsidTr="00F45342">
        <w:trPr>
          <w:trHeight w:hRule="exact" w:val="482"/>
        </w:trPr>
        <w:tc>
          <w:tcPr>
            <w:tcW w:w="397" w:type="dxa"/>
            <w:hideMark/>
          </w:tcPr>
          <w:p w:rsidR="00F45342" w:rsidRPr="00F45342" w:rsidRDefault="00F45342" w:rsidP="00F45342">
            <w:pPr>
              <w:rPr>
                <w:rFonts w:ascii="Titillium" w:eastAsia="Titillium Web" w:hAnsi="Titillium" w:cs="Arial"/>
              </w:rPr>
            </w:pPr>
            <w:r w:rsidRPr="00F45342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7F73E23" wp14:editId="40A64653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46990</wp:posOffset>
                      </wp:positionV>
                      <wp:extent cx="215900" cy="215900"/>
                      <wp:effectExtent l="0" t="0" r="12700" b="12700"/>
                      <wp:wrapNone/>
                      <wp:docPr id="175" name="Gruppieren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5900" cy="215900"/>
                              </a:xfrm>
                            </wpg:grpSpPr>
                            <wps:wsp>
                              <wps:cNvPr id="176" name="Oval 19"/>
                              <wps:cNvSpPr/>
                              <wps:spPr>
                                <a:xfrm>
                                  <a:off x="0" y="0"/>
                                  <a:ext cx="215900" cy="215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77" name="Grafik 17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140723" id="Gruppieren 15" o:spid="_x0000_s1026" style="position:absolute;margin-left:-4.25pt;margin-top:3.7pt;width:17pt;height:17pt;z-index:251659264" coordsize="215900,215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FFh3teAwAA1gcAAA4AAABkcnMvZTJvRG9jLnhtbKRV227bMAx9H7B/&#10;EPye2k6TpjGaFF3SBgOGtVi3D1Bk2RaqGyTlUgz795GynV53QVugDiVR0uEhD3V2vleSbLnzwuhZ&#10;kh9lCeGamVLoepb8+H41OE2ID1SXVBrNZ8k998n5/OOHs50t+NA0RpbcEThE+2JnZ0kTgi3S1LOG&#10;K+qPjOUaFivjFA0wdHVaOrqD05VMh1l2ku6MK60zjHsPs8t2MZnH86uKs3BdVZ4HImcJYAvx6+J3&#10;jd90fkaL2lHbCNbBoG9AoajQcOnhqCUNlGyceHGUEswZb6pwxIxKTVUJxmMMEE2ePYtm5czGxljq&#10;YlfbA01A7TOe3nws+7q9cUSUkLvJOCGaKkjSym2sFdxxTfIxUrSzdQGeK2dv7Y3rJup2hFHvK6fw&#10;F+Ih+0ju/YFcvg+EweQwH08zSAGDpc6O5LMGMvRiF2su/7ov7S9NEdsBys5CGfkHpvz7mLptqOUx&#10;AR7jPzB10jN1vaWS5NOWo+hzIMgXHrh6HzuHKGlhnQ8rbhRBY5ZwKYX1iI0WdPvFB+ASvHsvnNbm&#10;SkgZOZaa7GbJyfEY+acgs0rSAKaykHiv64RQWYN+WXDxRG+kKHE3nuNdvV5IRyBUSGr8w3jhtidu&#10;ePWS+qb1i0voRgslAkhcCjVLTh/vlhpXeRRpFwCmr2UNrbUp74FyF+TCtPKlmjUG1Is4EUKX7vmZ&#10;FayA/04hYL3I+787CewKG8eT7hD1X2co6u42dgBitjSItZAi3MfGBDwiKL29EQzLAAePS2jSl9DK&#10;0UrckXwywZB6t3YTJFSwL4bdeaLNoqG65hfeQlMDuUYCnrqnOHxy4xqqpM8j2l1sQOGzBvIKPW1z&#10;Whq2UVyHtts6DoUDrd43UH0JcQVXaw415D6XOdQTdPoA/cM6oUMsJBA/pDbmGeQcG+LP4elFlk2H&#10;nwaLcbYYjLLJ5eBiOpoMJtnlZJSNTvNFvviFu/NRsfEcwqdyaUUHHWZfgH+1+3XvRNtXY3/uKjgS&#10;B4W3B1xQxD1EMJEhxOqD44E1aFYggm9AeFfw/UJk+oFc5P0Pah9BaKA6aHqtFSUBd8aemOej6TG0&#10;XeyJnd1e1DfUXs+d6h0giby+KvkIqoURTUAVNRIfjxhr99Dh6/R4HL0enuP5bwA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DBBQABgAIAAAAIQAFs3Ce3QAAAAYBAAAPAAAAZHJzL2Rvd25yZXYueG1sTI7B&#10;SsNAFEX3gv8wPMFdO0lNtMS8lFLUVRFshdLda+Y1Cc3MhMw0Sf/ecaXLy72ce/LVpFsxcO8aaxDi&#10;eQSCTWlVYyqE7/37bAnCeTKKWmsY4cYOVsX9XU6ZsqP54mHnKxEgxmWEUHvfZVK6smZNbm47NqE7&#10;216TD7GvpOppDHDdykUUPUtNjQkPNXW8qbm87K4a4WOkcf0Uvw3by3lzO+7Tz8M2ZsTHh2n9CsLz&#10;5P/G8Ksf1KEITid7NcqJFmG2TMMS4SUBEepFGuIJIYkTkEUu/+sXPwAAAP//AwBQSwMECgAAAAAA&#10;AAAhACQXiWULBQAACwUAABUAAABkcnMvbWVkaWEvaW1hZ2UxLmpwZWf/2P/gABBKRklGAAEBAQDc&#10;ANwAAP/bAEMAAgEBAgEBAgICAgICAgIDBQMDAwMDBgQEAwUHBgcHBwYHBwgJCwkICAoIBwcKDQoK&#10;CwwMDAwHCQ4PDQwOCwwMDP/bAEMBAgICAwMDBgMDBgwIBwgMDAwMDAwMDAwMDAwMDAwMDAwMDAwM&#10;DAwMDAwMDAwMDAwMDAwMDAwMDAwMDAwMDAwMDP/AABEIABwAHA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sv4SL4IvvCXw7SJdRj/bqi1jwz&#10;/wALEezS5TxcboXdi2vHUSMF/DOz7SF5/sgoLVbE+aLED9Ma+C/Gfw6/sD9j74TfFi18VfE5PHPi&#10;Txr8PrrUbo/EDXHs7g6p4p0eG+iNk12bRYJYbqeLyFhESxybERVCgaHwe/ZMb9rb9lr4qahP8Rvi&#10;x4a8ea94y+IuiaX4ltfH+vrH4ceDxNrVjp80VlFfxW+y0iht9kKhEKwKvAJNAH3JRX54fBLwT+zD&#10;8cPFPge38YfA/wAXeLtS+LiSP4M+K/xN8N2+r33j2WKykvTNBfb5LvSWa1gmuoIJ4dNjVUf7JCgT&#10;YviH/BSb/gu/q3/BBD4/2nwXvvBuufHXSdY0iPxboGra34vaz1PRNPuLi4t10ued7W5lvzDLaTsl&#10;1M4maKaKOXzZInuJgD6s+Jv/ACiu+BX/AGNnwn/9S/w/XK+LGZP+CGf7WjKSrK/xuII6g/8ACQ+J&#10;q+Ff2a/+Cs/xI/aP/wCCt2k/sKa9pHguD4S+APiVdabp2sWVncx+I5YvCV/Lqmm+bM07WzNJNo9q&#10;k5W2XfG8oTymZXXxb/gr5/wXE+LH7EHxi/aQ/ZD8J+H/AId6h8NdZvPEME2patYXk2uIviQ3GpX2&#10;2WO6jgBjm1S4WHMB2okQfzGDMwB+9v7UV39g+JfwJk6N/wALAMYPpv0HWU/kxH41/PH/AMHq3/KU&#10;3wD/ANkq07/076xX7Y/8F3fj1rP7In/BO/Vvjd4Zt9OvPFnwf1rSfEGjWupRvJp9zPPeRaW6XCRu&#10;kjR+RqM7AJIh3rGdxUMrfyxf8FPv+Cnvj7/grH8e9H+I3xF0fwfout6L4fh8OQQeHLS4t7V7eK5u&#10;bhXZZ553Mhe6kBIcDAX5QQSQD//ZUEsBAi0AFAAGAAgAAAAhAIoVP5gMAQAAFQIAABMAAAAAAAAA&#10;AAAAAAAAAAAAAFtDb250ZW50X1R5cGVzXS54bWxQSwECLQAUAAYACAAAACEAOP0h/9YAAACUAQAA&#10;CwAAAAAAAAAAAAAAAAA9AQAAX3JlbHMvLnJlbHNQSwECLQAUAAYACAAAACEAQUWHe14DAADWBwAA&#10;DgAAAAAAAAAAAAAAAAA8AgAAZHJzL2Uyb0RvYy54bWxQSwECLQAUAAYACAAAACEAWGCzG7oAAAAi&#10;AQAAGQAAAAAAAAAAAAAAAADGBQAAZHJzL19yZWxzL2Uyb0RvYy54bWwucmVsc1BLAQItABQABgAI&#10;AAAAIQAFs3Ce3QAAAAYBAAAPAAAAAAAAAAAAAAAAALcGAABkcnMvZG93bnJldi54bWxQSwECLQAK&#10;AAAAAAAAACEAJBeJZQsFAAALBQAAFQAAAAAAAAAAAAAAAADBBwAAZHJzL21lZGlhL2ltYWdlMS5q&#10;cGVnUEsFBgAAAAAGAAYAfQEAAP8MAAAAAA==&#10;">
                      <v:oval id="Oval 19" o:spid="_x0000_s1027" style="position:absolute;width:215900;height:215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dEucMA&#10;AADcAAAADwAAAGRycy9kb3ducmV2LnhtbERPTWvCQBC9C/0PyxR6000LjTF1FSm0DcQeGqXnITtN&#10;gtnZkF2T9N+7guBtHu9z1tvJtGKg3jWWFTwvIhDEpdUNVwqOh495AsJ5ZI2tZVLwTw62m4fZGlNt&#10;R/6hofCVCCHsUlRQe9+lUrqyJoNuYTviwP3Z3qAPsK+k7nEM4aaVL1EUS4MNh4YaO3qvqTwVZ6Pg&#10;6/T9+TpFeyp2x7Nx2W++SsZcqafHafcGwtPk7+KbO9Nh/jKG6zPhArm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2dEucMAAADcAAAADwAAAAAAAAAAAAAAAACYAgAAZHJzL2Rv&#10;d25yZXYueG1sUEsFBgAAAAAEAAQA9QAAAIgDAAAAAA==&#10;" filled="f" strokeweight=".5pt">
                        <v:stroke joinstyle="miter"/>
                      </v:oval>
                      <v:shape id="Grafik 177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DlbVDDAAAA3AAAAA8AAABkcnMvZG93bnJldi54bWxET0trwkAQvhf6H5Yp9FY3qaASs0q0FoSe&#10;moqltyE7eWB2NmRXXf+9Wyj0Nh/fc/J1ML240Og6ywrSSQKCuLK640bB4ev9ZQHCeWSNvWVScCMH&#10;69XjQ46Ztlf+pEvpGxFD2GWooPV+yKR0VUsG3cQOxJGr7WjQRzg2Uo94jeGml69JMpMGO44NLQ60&#10;bak6lWejwAZXHN82tzR87PaJPdTfP+VuqtTzUyiWIDwF/y/+c+91nD+fw+8z8QK5ug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OVtUMMAAADcAAAADwAAAAAAAAAAAAAAAACf&#10;AgAAZHJzL2Rvd25yZXYueG1sUEsFBgAAAAAEAAQA9wAAAI8DAAAAAA==&#10;">
                        <v:imagedata r:id="rId18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F45342" w:rsidRPr="00F45342" w:rsidRDefault="00F45342" w:rsidP="00F45342">
            <w:pPr>
              <w:spacing w:line="180" w:lineRule="exact"/>
              <w:ind w:left="-79"/>
              <w:rPr>
                <w:rFonts w:ascii="Titillium" w:eastAsia="Titillium Web" w:hAnsi="Titillium" w:cs="Arial"/>
                <w:sz w:val="16"/>
                <w:szCs w:val="16"/>
                <w:lang w:val="da-DK"/>
              </w:rPr>
            </w:pPr>
            <w:r w:rsidRPr="00F45342">
              <w:rPr>
                <w:rFonts w:ascii="Titillium" w:eastAsia="Titillium Web" w:hAnsi="Titillium" w:cs="Arial"/>
                <w:sz w:val="16"/>
                <w:szCs w:val="16"/>
                <w:lang w:val="da-DK"/>
              </w:rPr>
              <w:t xml:space="preserve">LinkedIn: </w:t>
            </w:r>
          </w:p>
          <w:p w:rsidR="00F45342" w:rsidRPr="00F45342" w:rsidRDefault="00F45342" w:rsidP="00F45342">
            <w:pPr>
              <w:spacing w:line="180" w:lineRule="exact"/>
              <w:ind w:left="-79"/>
              <w:rPr>
                <w:rFonts w:ascii="Titillium" w:eastAsia="Titillium Web" w:hAnsi="Titillium" w:cs="Arial"/>
                <w:sz w:val="16"/>
                <w:szCs w:val="16"/>
                <w:lang w:val="da-DK"/>
              </w:rPr>
            </w:pPr>
            <w:hyperlink r:id="rId19" w:history="1">
              <w:r w:rsidRPr="00F45342">
                <w:rPr>
                  <w:rFonts w:ascii="Titillium" w:eastAsia="Titillium Web" w:hAnsi="Titillium" w:cs="Arial"/>
                  <w:color w:val="2DAFE6"/>
                  <w:sz w:val="16"/>
                  <w:szCs w:val="16"/>
                  <w:u w:val="single"/>
                  <w:lang w:val="da-DK"/>
                </w:rPr>
                <w:t>www.mouvent.com/linkedin</w:t>
              </w:r>
            </w:hyperlink>
          </w:p>
        </w:tc>
      </w:tr>
      <w:tr w:rsidR="00F45342" w:rsidRPr="00F45342" w:rsidTr="00F45342">
        <w:trPr>
          <w:trHeight w:hRule="exact" w:val="482"/>
        </w:trPr>
        <w:tc>
          <w:tcPr>
            <w:tcW w:w="397" w:type="dxa"/>
            <w:hideMark/>
          </w:tcPr>
          <w:p w:rsidR="00F45342" w:rsidRPr="00F45342" w:rsidRDefault="00F45342" w:rsidP="00F45342">
            <w:pPr>
              <w:rPr>
                <w:rFonts w:ascii="Titillium" w:eastAsia="Titillium Web" w:hAnsi="Titillium" w:cs="Arial"/>
                <w:lang w:val="da-DK"/>
              </w:rPr>
            </w:pPr>
            <w:r w:rsidRPr="00F45342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531789B9" wp14:editId="3E8238A2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172" name="Gruppieren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73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74" name="Grafik 17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B31A11" id="Gruppieren 16" o:spid="_x0000_s1026" style="position:absolute;margin-left:-4.25pt;margin-top:3.55pt;width:17pt;height:17pt;z-index:251660288;mso-width-relative:margin;mso-height-relative:margin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6yvsVkAwAA1gcAAA4AAABkcnMvZTJvRG9jLnhtbKRV6W7bMAz+P2Dv&#10;IPh/ajt1ksZoMnRJFwwYtmLHAyiybAvVBUk5imHvPlK203MHtgJ1KImkPn48dPnmqCTZc+eF0Ysk&#10;P8sSwjUzldDNIvn29d3oIiE+UF1RaTRfJHfcJ2+Wr19dHmzJx6Y1suKOgBPty4NdJG0ItkxTz1qu&#10;qD8zlms4rI1TNMDSNWnl6AG8K5mOs2yaHoyrrDOMew+76+4wWUb/dc1Z+FTXngciFwlgC/Hr4neL&#10;33R5ScvGUdsK1sOg/4BCUaHh0pOrNQ2U7Jx45koJ5ow3dThjRqWmrgXjMQaIJs+eRLNxZmdjLE15&#10;aOyJJqD2CU//7JZ93N84IirI3WycEE0VJGnjdtYK7rgm+RQpOtimBM2Ns1/sjes3mm6FUR9rp/AX&#10;4iHHSO7diVx+DITB5jifzDNIAYOjXo7ksxYy9MyKtdcnu2l2bxdlsEuHS1PEdoJysFBG/p4p/39M&#10;fWmp5TEBHuM/MXU+MPVpTyXJ5x1HUedEkC89cPX37Pw2Slpa58OGG0VQWCRcSmE9YqMl3X/woeNk&#10;0MJtbd4JKSPHUpPDIpmeT5B/Cm1WSxpAVBYS73WTECob6F8WXPTojRQVWqMf75rtSjoCoUJS4x/G&#10;Cxl4pIZXr6lvO714hGq0VCJAi0uhFsnFQ2up8ZTHJu0DwPR1rKG0NdUdUO6CXJmufalmrYHuRZwI&#10;oU/38tIKVsJ/3yEgPcv7nycJWIWd40nvRP2VD0Xd7c6OoJktDWIrpAh3cTABjwhK728EwzLAxcMS&#10;KoYS2jhai1uSzwoMaVDrjCDtgn0w7NYTbVYt1Q2/8haGGrRrJOCxeorLRzduoUqGPKLcxwYUPhkg&#10;L9DTDae1YTvFdeimreNQODDqfQvVlxBXcrXlUEPufZVDPcGkDzA/rBM6xEKC5ofUxjxDO8eB+H18&#10;cZVl8/Hb0WqSrUZFNrseXc2L2WiWXc+KrLjIV/nqB1rnRbnzHMKncm1FDx12n4F/cfr170Q3V+N8&#10;7is4EgeFdwRcUMQDRBCRIcTqg+OBtSjW0ASfgfC+4IeDyPQ9ucj7L7q9gNCg62DoTcbT6Rgvj3fG&#10;mZjnxfx80s3EXu4uGgbq0M991ztAEnl9seUjqA5GFAFV7JH4eMRY+4cOX6eH66h1/xwvfwI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DVev7n3AAAAAYBAAAPAAAAZHJzL2Rvd25yZXYu&#10;eG1sTI7BSsNAFEX3gv8wPMFdO5lqtMS8lFLUVRHaCuLuNfOahGZmQmaapH/vuNLl5V7OPflqMq0Y&#10;uPeNswhqnoBgWzrd2Arh8/A2W4Lwgaym1llGuLKHVXF7k1Om3Wh3POxDJSLE+owQ6hC6TEpf1mzI&#10;z13HNnYn1xsKMfaV1D2NEW5auUiSJ2mosfGhpo43NZfn/cUgvI80rh/U67A9nzbX70P68bVVjHh/&#10;N61fQASewt8YfvWjOhTR6eguVnvRIsyWaVwiPCsQsV6kMR4RHpUCWeTyv37xAwAA//8DAFBLAwQK&#10;AAAAAAAAACEAO/sX/24FAABuBQAAFQAAAGRycy9tZWRpYS9pbWFnZTEuanBlZ//Y/+AAEEpGSUYA&#10;AQEBANwA3AAA/9sAQwACAQECAQECAgICAgICAgMFAwMDAwMGBAQDBQcGBwcHBgcHCAkLCQgICggH&#10;BwoNCgoLDAwMDAcJDg8NDA4LDAwM/9sAQwECAgIDAwMGAwMGDAgHCAwMDAwMDAwMDAwMDAwMDAwM&#10;DAwMDAwMDAwMDAwMDAwMDAwMDAwMDAwMDAwMDAwMDAwM/8AAEQgAHAAc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Uzwh/wVE0/SviR4mb4j&#10;eHbrwH8JxrOsaV4e+I17Iq+H4ZtI1GTR7601i5LeXplw9/bTvavOywXMM1uiyC6329e2ftP/AB7b&#10;9nr4Zx6lYaJL4q8T63qVpoPhvQIbpbeTWtSupRHFGXIZkgiXzLm4lSOVoLS1up/LkEJU/H/7Bviv&#10;4p+EP+Co3x8+HfiTxF8OodA1TUbjxTceBDo91o15Z2sxWOz8QaK7NNHqVpeRrFHqIzEsOp/aSArM&#10;WvfpTwP/AME4fgx8LviZ4a8U+FfBv/CK3Hg66m1DRdI0TVr7TfDem3ctpcWct1Ho0EyaaLh7e6uI&#10;zN9m8wiVjuzggAxYPDf7WHhzRLXVZPGH7P3jDVYxG134aHhPVvDlncg7Q8cWq/2hfyQFN0jea1jM&#10;JfLjXyodzOPk74Wf8F4/iNpWseNNN8bfsyftFeMbjS/EMttplx8OfhPd3VvaWX2e3ZIL6O6v0uoL&#10;vzGlkQXMFrLNZy2F0bW2F0Il/SvxZ4t0rwD4V1LXdd1LT9F0PRbSW/1DUL+4S2tbC3iQvLNLK5CR&#10;xoiszOxAUAkkAV5P/wAE8/Dt9on7G3gfUNY0S/8ADPiLxpbT+Nte0a9heG40fVdbuZtXv7RkkAdD&#10;Dd308e1wGUIAQCDQB8MeFJ/g1+0h+2brvxY/Zo+EOh/GzxM3iyM+MrXxT8MH0CHwp4htEhgW+XXt&#10;TitptPnhPkzXFvBbancbovMhtbeWe4mm/T/WvEln4S8L3esa5eafo+n6Zaveahd3NysdrZRRoXkk&#10;eV9oWNFDEu20AAk4rz/41fsQfBb9pPxVBrvxF+EPwv8AH2uWtqtjDqHiPwrY6rdRW6s7rCss8TuI&#10;w0kjBQcAuxxkmsDTP+CZ/wCzrpGt2GpQfAn4Q/2jpM6XOn3T+EbCSbTpEYMjQO0RMO1lDDyyuCAR&#10;zQBy2s+NdN/4KZaMvh/wfNcXXwRS/ik8TeJ2t5YrXxultcrIdG00SKEvdNuPKC3l5iSzntJXtYDc&#10;NczzWH0xRRQB/9lQSwECLQAUAAYACAAAACEAihU/mAwBAAAVAgAAEwAAAAAAAAAAAAAAAAAAAAAA&#10;W0NvbnRlbnRfVHlwZXNdLnhtbFBLAQItABQABgAIAAAAIQA4/SH/1gAAAJQBAAALAAAAAAAAAAAA&#10;AAAAAD0BAABfcmVscy8ucmVsc1BLAQItABQABgAIAAAAIQBesr7FZAMAANYHAAAOAAAAAAAAAAAA&#10;AAAAADwCAABkcnMvZTJvRG9jLnhtbFBLAQItABQABgAIAAAAIQBYYLMbugAAACIBAAAZAAAAAAAA&#10;AAAAAAAAAMwFAABkcnMvX3JlbHMvZTJvRG9jLnhtbC5yZWxzUEsBAi0AFAAGAAgAAAAhANV6/ufc&#10;AAAABgEAAA8AAAAAAAAAAAAAAAAAvQYAAGRycy9kb3ducmV2LnhtbFBLAQItAAoAAAAAAAAAIQA7&#10;+xf/bgUAAG4FAAAVAAAAAAAAAAAAAAAAAMYHAABkcnMvbWVkaWEvaW1hZ2UxLmpwZWdQSwUGAAAA&#10;AAYABgB9AQAAZw0AAAAA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DnIcIA&#10;AADcAAAADwAAAGRycy9kb3ducmV2LnhtbERPTYvCMBC9C/6HMII3TddFV6tRRFgV1MNW8Tw0s22x&#10;mZQm2u6/3wiCt3m8z1msWlOKB9WusKzgYxiBIE6tLjhTcDl/D6YgnEfWWFomBX/kYLXsdhYYa9vw&#10;Dz0Sn4kQwi5GBbn3VSylS3My6Ia2Ig7cr60N+gDrTOoamxBuSjmKook0WHBoyLGiTU7pLbkbBbvb&#10;aTtuoyMl68vduP31MJs2B6X6vXY9B+Gp9W/xy73XYf7XJzyfCRf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EOchwgAAANwAAAAPAAAAAAAAAAAAAAAAAJgCAABkcnMvZG93&#10;bnJldi54bWxQSwUGAAAAAAQABAD1AAAAhwMAAAAA&#10;" filled="f" strokeweight=".5pt">
                        <v:stroke joinstyle="miter"/>
                      </v:oval>
                      <v:shape id="Grafik 174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4bTX2/AAAA3AAAAA8AAABkcnMvZG93bnJldi54bWxET02LwjAQvS/4H8IseNumq+JKNYqIyl6t&#10;Ll6HZmyKzaQ0sdZ/bxYEb/N4n7NY9bYWHbW+cqzgO0lBEBdOV1wqOB13XzMQPiBrrB2Tggd5WC0H&#10;HwvMtLvzgbo8lCKGsM9QgQmhyaT0hSGLPnENceQurrUYImxLqVu8x3Bby1GaTqXFimODwYY2hopr&#10;frMK/vK06vV2vzv4yQU7sx8X0/ys1PCzX89BBOrDW/xy/+o4/2cC/8/EC+TyC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uG019vwAAANwAAAAPAAAAAAAAAAAAAAAAAJ8CAABk&#10;cnMvZG93bnJldi54bWxQSwUGAAAAAAQABAD3AAAAiwMAAAAA&#10;">
                        <v:imagedata r:id="rId21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F45342" w:rsidRPr="00F45342" w:rsidRDefault="00F45342" w:rsidP="00F45342">
            <w:pPr>
              <w:spacing w:line="180" w:lineRule="exact"/>
              <w:ind w:left="-79"/>
              <w:rPr>
                <w:rFonts w:ascii="Titillium" w:eastAsia="Titillium Web" w:hAnsi="Titillium" w:cs="Arial"/>
                <w:sz w:val="16"/>
                <w:szCs w:val="16"/>
              </w:rPr>
            </w:pPr>
            <w:r w:rsidRPr="00F45342">
              <w:rPr>
                <w:rFonts w:ascii="Titillium" w:eastAsia="Titillium Web" w:hAnsi="Titillium" w:cs="Arial"/>
                <w:sz w:val="16"/>
                <w:szCs w:val="16"/>
              </w:rPr>
              <w:t>Twitter: @</w:t>
            </w:r>
            <w:proofErr w:type="spellStart"/>
            <w:r w:rsidRPr="00F45342">
              <w:rPr>
                <w:rFonts w:ascii="Titillium" w:eastAsia="Titillium Web" w:hAnsi="Titillium" w:cs="Arial"/>
                <w:sz w:val="16"/>
                <w:szCs w:val="16"/>
              </w:rPr>
              <w:t>MouventDigital</w:t>
            </w:r>
            <w:proofErr w:type="spellEnd"/>
          </w:p>
          <w:p w:rsidR="00F45342" w:rsidRPr="00F45342" w:rsidRDefault="00E10FCB" w:rsidP="00F45342">
            <w:pPr>
              <w:spacing w:line="180" w:lineRule="exact"/>
              <w:ind w:left="-79"/>
              <w:rPr>
                <w:rFonts w:ascii="Titillium" w:eastAsia="Titillium Web" w:hAnsi="Titillium" w:cs="Arial"/>
                <w:sz w:val="16"/>
                <w:szCs w:val="16"/>
              </w:rPr>
            </w:pPr>
            <w:hyperlink r:id="rId22" w:history="1">
              <w:r w:rsidR="00F45342" w:rsidRPr="00F45342">
                <w:rPr>
                  <w:rFonts w:ascii="Titillium" w:eastAsia="Titillium Web" w:hAnsi="Titillium" w:cs="Arial"/>
                  <w:color w:val="2DAFE6"/>
                  <w:sz w:val="16"/>
                  <w:szCs w:val="16"/>
                  <w:u w:val="single"/>
                </w:rPr>
                <w:t>www.mouvent.com/twitter</w:t>
              </w:r>
            </w:hyperlink>
          </w:p>
        </w:tc>
      </w:tr>
      <w:tr w:rsidR="00F45342" w:rsidRPr="00F45342" w:rsidTr="00F45342">
        <w:trPr>
          <w:trHeight w:hRule="exact" w:val="482"/>
        </w:trPr>
        <w:tc>
          <w:tcPr>
            <w:tcW w:w="397" w:type="dxa"/>
            <w:hideMark/>
          </w:tcPr>
          <w:p w:rsidR="00F45342" w:rsidRPr="00F45342" w:rsidRDefault="00F45342" w:rsidP="00F45342">
            <w:pPr>
              <w:rPr>
                <w:rFonts w:ascii="Titillium" w:eastAsia="Titillium Web" w:hAnsi="Titillium" w:cs="Arial"/>
              </w:rPr>
            </w:pPr>
            <w:r w:rsidRPr="00F45342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490B6336" wp14:editId="3E471457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169" name="Gruppieren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70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71" name="Grafik 17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242BCF" id="Gruppieren 17" o:spid="_x0000_s1026" style="position:absolute;margin-left:-4.25pt;margin-top:3.55pt;width:17pt;height:17pt;z-index:251661312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cnfIBlAwAA1gcAAA4AAABkcnMvZTJvRG9jLnhtbKRV227bMAx9H7B/&#10;EPye2s5yNZoMXdIFA4a1WLcPUGTZFqobJOVSDPv3kbKdXrcVW4E6lERS5CEPdf7+qCTZc+eF0Ysk&#10;P8sSwjUzpdD1Ivn+7eNglhAfqC6pNJovkjvuk/fLt2/OD7bgQ9MYWXJHwIn2xcEukiYEW6SpZw1X&#10;1J8ZyzUcVsYpGmDp6rR09ADelUyHWTZJD8aV1hnGvYfddXuYLKP/quIsXFWV54HIRQKxhfh18bvF&#10;b7o8p0XtqG0E68Kg/xCFokLDpSdXaxoo2TnxzJUSzBlvqnDGjEpNVQnGYw6QTZ49yWbjzM7GXOri&#10;UNsTTADtE5z+2S37sr92RJRQu8k8IZoqKNLG7awV3HFN8ilCdLB1AZobZ2/stes26naFWR8rp/AX&#10;8iHHCO7dCVx+DITB5jAfzzMoAYOjTo7gswYq9MyKNZcnu0l2bxdlsEv7S1OM7RTKwUIb+Xuk/P8h&#10;ddNQy2MBPObfIzWFNFqkrvZUknzeYhR1TgD5wgNWr0fnj1nSwjofNtwogsIi4VIK6zE2WtD9Zx9a&#10;THot3Nbmo5AyYiw1OSySybsx4k+BZpWkAURlofBe1wmhsgb+suCiR2+kKNEa/XhXb1fSEUgVihr/&#10;MF+owCM1vHpNfdPqxSNUo4USASguhVoks4fWUuMpjyTtEsDytaihtDXlHUDuglyZlr5Us8YAezFO&#10;DKEr9/LcClbAf8cQkJ7V/e+TBKzCzvGkc6Je5UNRd7uzAyCzpUFshRThLg4mwBGD0vtrwbANcPGw&#10;hfK+hTaOVuIWiJZjSr1aawRlF+yzYbeeaLNqqK75hbcw1ICuEYDH6ikuH924hS7p64hylxtA+GSA&#10;vABPO5zWhu0U16Gdto5D48Co9w10X0JcwdWWQw+5TyUkxGDSB5gf1gkdYiMB+aG0sc5A5zgQfwxn&#10;F1k2H34YrMbZajDKppeDi/loOphml9NRNprlq3z1E63zUbHzHNKncm1FFzrsPgv+xenXvRPtXI3z&#10;uevgCBw03hHigibuQwQREcJYfXA8sAbFCkjwFQDvGr4/iEjfg4u4/4btI0gNWAdDbzycTIZ4ebwz&#10;zsQ8H83fjduZ2MntRf1A7fncsd5BJBHXFykfg2rDiCJEFTkSH4+Ya/fQ4ev0cB217p/j5S8A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1Xr+59wAAAAGAQAADwAAAGRycy9kb3ducmV2&#10;LnhtbEyOwUrDQBRF94L/MDzBXTuZarTEvJRS1FUR2gri7jXzmoRmZkJmmqR/77jS5eVezj35ajKt&#10;GLj3jbMIap6AYFs63dgK4fPwNluC8IGsptZZRriyh1Vxe5NTpt1odzzsQyUixPqMEOoQukxKX9Zs&#10;yM9dxzZ2J9cbCjH2ldQ9jRFuWrlIkidpqLHxoaaONzWX5/3FILyPNK4f1OuwPZ821+9D+vG1VYx4&#10;fzetX0AEnsLfGH71ozoU0enoLlZ70SLMlmlcIjwrELFepDEeER6VAlnk8r9+8QMAAP//AwBQSwME&#10;CgAAAAAAAAAhAKWOT9M7BQAAOwUAABUAAABkcnMvbWVkaWEvaW1hZ2UxLmpwZWf/2P/gABBKRklG&#10;AAEBAQDcANwAAP/bAEMAAgEBAgEBAgICAgICAgIDBQMDAwMDBgQEAwUHBgcHBwYHBwgJCwkICAoI&#10;BwcKDQoKCwwMDAwHCQ4PDQwOCwwMDP/bAEMBAgICAwMDBgMDBgwIBwgMDAwMDAwMDAwMDAwMDAwM&#10;DAwMDAwMDAwMDAwMDAwMDAwMDAwMDAwMDAwMDAwMDAwMDP/AABEIABwAH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2E+Gfx4+JH7Sej6hrv&#10;gnw/4I0PwHfXE0XhfxLq2q3Oo3etwQzyQfbv7Ohgih+x3Hl+faTRahILi1mgmxGZPLWGf4eftRNO&#10;xi+MXwEjjydqv8HtWZlHbJ/4SYZ+uBTf+CTv/KLL9mn/ALJV4X/9NFrXmfhXwb8VvG/7Sn7SviT4&#10;e/EvVLDX/B/j2z0nT/C/iS4k1Dwjq9qvg7w/dR2ckJDTad/pN7dy/adPMbGS433EV8sUcAAPVNP8&#10;J/tNaEWmuvH3wK8UbeRZReANV0HzPb7QdZvdufXyWx6HpWDpX/BS/wCH3ww1LVvDPx98VfDP4G/E&#10;LQ7pYZdJ1jxrAtlq9tJBFPDf6ZcXkdnNeWZExgaY20YW6tLyEb/I8x+u/ZE/bCsf2qJPGWl/2PNo&#10;vib4b6ufD/iKK2v4NY0j7ei/vVs9RtmMUyq6uphmW3vYlEbXNnamaJW/np/4PVv+UpvgH/slWnf+&#10;nfWKAP3X/wCCafxn8G/D39mr4efAzVvF3hmx+K3wf8NWXg3xD4Zm1OGLVY5tLjXTzeLaOwuBZXXk&#10;Lc2s0kaGa1ubeXaokAF24/4Jw2/jD4//ABR8SeL/AB54m1/wB8SNetPET/D61A0zR5LmLRrDSZV1&#10;GWFvP1O3lhsFDWcziydJnWa2nIV19w+J/wAGPB3xv0FdL8aeE/DPi/TY5Ny2mt6XBqECt0yEmVlz&#10;jvivK2/4JQfstOxZv2a/gCzMckn4e6Rk/wDkvQB69ZWvhr4KeAbGwt00Pwn4X8P2cdlZ28axWGn6&#10;ZbRIEjijUbY4o0RQqqoCqqgAACvxR/4LG/8ABIXx5/wcCftbW/xd+A3jL4aH4feDtAtfA8OtavqV&#10;w1l4muIZJ7+a70y4s7e5hurNDqItGlDqVurK8iKjytzfrx8I/wBhn4J/AfWl1bwL8HfhX4L1ReRd&#10;6D4TsNNnH/A4Ylb9a9WoA//ZUEsBAi0AFAAGAAgAAAAhAIoVP5gMAQAAFQIAABMAAAAAAAAAAAAA&#10;AAAAAAAAAFtDb250ZW50X1R5cGVzXS54bWxQSwECLQAUAAYACAAAACEAOP0h/9YAAACUAQAACwAA&#10;AAAAAAAAAAAAAAA9AQAAX3JlbHMvLnJlbHNQSwECLQAUAAYACAAAACEAFyd8gGUDAADWBwAADgAA&#10;AAAAAAAAAAAAAAA8AgAAZHJzL2Uyb0RvYy54bWxQSwECLQAUAAYACAAAACEAWGCzG7oAAAAiAQAA&#10;GQAAAAAAAAAAAAAAAADNBQAAZHJzL19yZWxzL2Uyb0RvYy54bWwucmVsc1BLAQItABQABgAIAAAA&#10;IQDVev7n3AAAAAYBAAAPAAAAAAAAAAAAAAAAAL4GAABkcnMvZG93bnJldi54bWxQSwECLQAKAAAA&#10;AAAAACEApY5P0zsFAAA7BQAAFQAAAAAAAAAAAAAAAADHBwAAZHJzL21lZGlhL2ltYWdlMS5qcGVn&#10;UEsFBgAAAAAGAAYAfQEAADU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J5VsUA&#10;AADcAAAADwAAAGRycy9kb3ducmV2LnhtbESPQWvCQBCF74L/YRmhN91UqLXRjYjQVrA9NBXPQ3aa&#10;hGRnQ3Y16b93DoXeZnhv3vtmuxtdq27Uh9qzgcdFAoq48Lbm0sD5+3W+BhUissXWMxn4pQC7bDrZ&#10;Ymr9wF90y2OpJIRDigaqGLtU61BU5DAsfEcs2o/vHUZZ+1LbHgcJd61eJslKO6xZGirs6FBR0eRX&#10;Z+C9+Xx7GpMPyvfnqwvHy+llPZyMeZiN+w2oSGP8N/9dH63gPwu+PCMT6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wnlWxQAAANwAAAAPAAAAAAAAAAAAAAAAAJgCAABkcnMv&#10;ZG93bnJldi54bWxQSwUGAAAAAAQABAD1AAAAigMAAAAA&#10;" filled="f" strokeweight=".5pt">
                        <v:stroke joinstyle="miter"/>
                      </v:oval>
                      <v:shape id="Grafik 171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0kpjvAAAAA3AAAAA8AAABkcnMvZG93bnJldi54bWxET0uLwjAQvgv+hzCCF9FUYVWqUcRF2aOv&#10;g8ehGdtoMylJVuu/3yws7G0+vucs162txZN8MI4VjEcZCOLCacOlgst5N5yDCBFZY+2YFLwpwHrV&#10;7Swx1+7FR3qeYilSCIccFVQxNrmUoajIYhi5hjhxN+ctxgR9KbXHVwq3tZxk2VRaNJwaKmxoW1Hx&#10;OH1bBffz3tChuH68Pw9+0uw8oSkHSvV77WYBIlIb/8V/7i+d5s/G8PtMukCuf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SSmO8AAAADcAAAADwAAAAAAAAAAAAAAAACfAgAA&#10;ZHJzL2Rvd25yZXYueG1sUEsFBgAAAAAEAAQA9wAAAIwDAAAAAA==&#10;">
                        <v:imagedata r:id="rId24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F45342" w:rsidRPr="00F45342" w:rsidRDefault="00F45342" w:rsidP="00F45342">
            <w:pPr>
              <w:spacing w:line="180" w:lineRule="exact"/>
              <w:ind w:left="-79"/>
              <w:rPr>
                <w:rFonts w:ascii="Titillium" w:eastAsia="Titillium Web" w:hAnsi="Titillium" w:cs="Arial"/>
                <w:sz w:val="16"/>
                <w:szCs w:val="16"/>
              </w:rPr>
            </w:pPr>
            <w:r w:rsidRPr="00F45342">
              <w:rPr>
                <w:rFonts w:ascii="Titillium" w:eastAsia="Titillium Web" w:hAnsi="Titillium" w:cs="Arial"/>
                <w:sz w:val="16"/>
                <w:szCs w:val="16"/>
              </w:rPr>
              <w:t xml:space="preserve">YouTube: </w:t>
            </w:r>
          </w:p>
          <w:p w:rsidR="00F45342" w:rsidRPr="00F45342" w:rsidRDefault="00E10FCB" w:rsidP="00F45342">
            <w:pPr>
              <w:spacing w:line="180" w:lineRule="exact"/>
              <w:ind w:left="-79"/>
              <w:rPr>
                <w:rFonts w:ascii="Titillium Web" w:eastAsia="Titillium Web" w:hAnsi="Titillium Web" w:cs="Times New Roman"/>
                <w:color w:val="2DAFE6"/>
                <w:u w:val="single"/>
              </w:rPr>
            </w:pPr>
            <w:hyperlink r:id="rId25" w:history="1">
              <w:r w:rsidR="00F45342" w:rsidRPr="00F45342">
                <w:rPr>
                  <w:rFonts w:ascii="Titillium" w:eastAsia="Titillium Web" w:hAnsi="Titillium" w:cs="Arial"/>
                  <w:color w:val="2DAFE6"/>
                  <w:sz w:val="16"/>
                  <w:szCs w:val="16"/>
                  <w:u w:val="single"/>
                </w:rPr>
                <w:t>www.mouvent.com/youtube</w:t>
              </w:r>
            </w:hyperlink>
          </w:p>
          <w:p w:rsidR="00F45342" w:rsidRPr="00F45342" w:rsidRDefault="00F45342" w:rsidP="00F45342">
            <w:pPr>
              <w:spacing w:line="180" w:lineRule="exact"/>
              <w:ind w:left="-79"/>
              <w:rPr>
                <w:rFonts w:ascii="Titillium Web" w:eastAsia="Titillium Web" w:hAnsi="Titillium Web" w:cs="Times New Roman"/>
              </w:rPr>
            </w:pPr>
          </w:p>
        </w:tc>
      </w:tr>
    </w:tbl>
    <w:p w:rsidR="00070D45" w:rsidRPr="004208DC" w:rsidRDefault="00070D45" w:rsidP="00EA69C1">
      <w:pPr>
        <w:pStyle w:val="MouventSubject"/>
        <w:rPr>
          <w:sz w:val="21"/>
          <w:szCs w:val="21"/>
        </w:rPr>
      </w:pPr>
    </w:p>
    <w:sectPr w:rsidR="00070D45" w:rsidRPr="004208DC" w:rsidSect="00756F9E">
      <w:type w:val="continuous"/>
      <w:pgSz w:w="11907" w:h="16840" w:code="9"/>
      <w:pgMar w:top="2835" w:right="1134" w:bottom="2211" w:left="1701" w:header="1134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FCB" w:rsidRDefault="00E10FCB" w:rsidP="00DF5687">
      <w:r>
        <w:separator/>
      </w:r>
    </w:p>
  </w:endnote>
  <w:endnote w:type="continuationSeparator" w:id="0">
    <w:p w:rsidR="00E10FCB" w:rsidRDefault="00E10FCB" w:rsidP="00DF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redit Suisse Type Roman">
    <w:altName w:val="Corbel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tillium"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5342" w:rsidRDefault="00F45342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40A" w:rsidRPr="00D77DB4" w:rsidRDefault="00B9440A" w:rsidP="00D77DB4">
    <w:pPr>
      <w:pStyle w:val="MouventSender"/>
      <w:rPr>
        <w:bCs/>
        <w:lang w:val="en-US"/>
      </w:rPr>
    </w:pPr>
  </w:p>
  <w:p w:rsidR="00756F9E" w:rsidRPr="00D77DB4" w:rsidRDefault="00756F9E" w:rsidP="00D77DB4">
    <w:pPr>
      <w:pStyle w:val="MouventSender"/>
      <w:rPr>
        <w:lang w:val="en-US"/>
      </w:rPr>
    </w:pPr>
  </w:p>
  <w:p w:rsidR="00756F9E" w:rsidRPr="00D77DB4" w:rsidRDefault="00756F9E" w:rsidP="00D77DB4">
    <w:pPr>
      <w:pStyle w:val="MouventSender"/>
      <w:rPr>
        <w:lang w:val="en-US"/>
      </w:rPr>
    </w:pPr>
  </w:p>
  <w:p w:rsidR="00D32933" w:rsidRPr="00D77DB4" w:rsidRDefault="00DC497E" w:rsidP="00D77DB4">
    <w:pPr>
      <w:pStyle w:val="MouventSender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4CC25E8" wp14:editId="76D6DFFD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1" name="Sender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C497E" w:rsidRPr="00F45342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Titillium" w:hAnsi="Titillium"/>
                              <w:color w:val="000000" w:themeColor="text1"/>
                              <w:lang w:val="de-CH"/>
                            </w:rPr>
                          </w:pPr>
                          <w:r w:rsidRPr="00F45342">
                            <w:rPr>
                              <w:rFonts w:ascii="Titillium" w:hAnsi="Titillium"/>
                              <w:color w:val="000000" w:themeColor="text1"/>
                              <w:lang w:val="de-CH"/>
                            </w:rPr>
                            <w:t>Mouvent AG</w:t>
                          </w:r>
                          <w:r w:rsidRPr="00F45342">
                            <w:rPr>
                              <w:rFonts w:ascii="Titillium" w:hAnsi="Titillium"/>
                              <w:color w:val="000000" w:themeColor="text1"/>
                              <w:lang w:val="de-CH"/>
                            </w:rPr>
                            <w:tab/>
                            <w:t>Löwengasse 8</w:t>
                          </w:r>
                        </w:p>
                        <w:p w:rsidR="00DC497E" w:rsidRPr="00F45342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Titillium" w:hAnsi="Titillium"/>
                              <w:color w:val="000000" w:themeColor="text1"/>
                              <w:lang w:val="de-CH"/>
                            </w:rPr>
                          </w:pPr>
                          <w:r w:rsidRPr="00F45342">
                            <w:rPr>
                              <w:rFonts w:ascii="Titillium" w:hAnsi="Titillium"/>
                              <w:color w:val="000000" w:themeColor="text1"/>
                              <w:lang w:val="de-CH"/>
                            </w:rPr>
                            <w:t>www.mouvent.com</w:t>
                          </w:r>
                          <w:r w:rsidRPr="00F45342">
                            <w:rPr>
                              <w:rFonts w:ascii="Titillium" w:hAnsi="Titillium"/>
                              <w:color w:val="000000" w:themeColor="text1"/>
                              <w:lang w:val="de-CH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F45342">
                            <w:rPr>
                              <w:rFonts w:ascii="Titillium" w:hAnsi="Titillium"/>
                              <w:color w:val="000000" w:themeColor="text1"/>
                              <w:lang w:val="de-CH"/>
                            </w:rPr>
                            <w:t>Switzerland</w:t>
                          </w:r>
                          <w:proofErr w:type="spellEnd"/>
                        </w:p>
                        <w:p w:rsidR="00DC497E" w:rsidRPr="00F45342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Titillium" w:hAnsi="Titillium"/>
                              <w:color w:val="000000" w:themeColor="text1"/>
                            </w:rPr>
                          </w:pPr>
                          <w:r w:rsidRPr="00F45342">
                            <w:rPr>
                              <w:rFonts w:ascii="Titillium" w:hAnsi="Titillium"/>
                              <w:color w:val="000000" w:themeColor="text1"/>
                              <w:lang w:val="de-CH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C25E8" id="_x0000_t202" coordsize="21600,21600" o:spt="202" path="m,l,21600r21600,l21600,xe">
              <v:stroke joinstyle="miter"/>
              <v:path gradientshapeok="t" o:connecttype="rect"/>
            </v:shapetype>
            <v:shape id="Sender2" o:spid="_x0000_s1026" type="#_x0000_t202" style="position:absolute;margin-left:85.05pt;margin-top:785.3pt;width:453.55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u0XbQIAAE8FAAAOAAAAZHJzL2Uyb0RvYy54bWysVF1P2zAUfZ+0/2D5faQwAVtEijoQ0yQE&#10;iDLx7Do2jeb4erbbpPv1O3aSgthemNYH9+bec4/vp8/O+9awrfKhIVvxw4MZZ8pKqhv7VPHvD1cf&#10;PnEWorC1MGRVxXcq8PP5+3dnnSvVEa3J1MozkNhQdq7i6xhdWRRBrlUrwgE5ZWHU5FsR8emfitqL&#10;DuytKY5ms5OiI187T1KFAO3lYOTzzK+1kvFW66AiMxVHbDGfPp+rdBbzM1E+eeHWjRzDEP8QRSsa&#10;i0v3VJciCrbxzR9UbSM9BdLxQFJbkNaNVDkHZHM4e5XNci2cyrmgOMHtyxT+H6282d551tToHWdW&#10;tGjRUln05CiVpnOhBGLpgIn9F+oTbNQHKFPGvfZt+kcuDHYUebcvrOojk1Aen57M8ONMwvbxc/pI&#10;NMWzt/MhflXUsiRU3KNxuZ5iex3iAJ0g6TJLV40x0IvSWNaB9PD0ODvsLSA3NgFUHoORJmU0RJ6l&#10;uDNqILlXGmXICSRFHkB1YTzbCoyOkFLZmHPPvEAnlEYQb3Ec8c9RvcV5yGO6mWzcO7eNJZ+zfxV2&#10;/WMKWQ941PxF3kmM/aofO7qieodGexq2JDh51aAb1yLEO+GxFmggVj3e4tCGUHUaJc7W5H/9TZ/w&#10;mFZYOeuwZhUPPzfCK87MN4s5Tjs5CX4SVpNgN+0FofyYTUSTRTj4aCZRe2of8QIs0i0wCStxV8VX&#10;k3gRh2XHCyLVYpFB2Dwn4rVdOpmoUzfSbD30j8K7cQAjRveGpgUU5as5HLDJ09JiE0k3eUhTQYcq&#10;joXG1uYxH1+Y9Cy8/M6o53dw/hsAAP//AwBQSwMEFAAGAAgAAAAhANGuqhbgAAAADgEAAA8AAABk&#10;cnMvZG93bnJldi54bWxMj8FuwjAQRO+V+g/WIvVWbEBNqjQOQhWIY1XKoUcTmzgQryPbIenfdzm1&#10;txnt0+xMuZ5cx24mxNajhMVcADNYe91iI+H4tXt+BRaTQq06j0bCj4mwrh4fSlVoP+KnuR1SwygE&#10;Y6Ek2JT6gvNYW+NUnPveIN3OPjiVyIaG66BGCncdXwqRcadapA9W9ebdmvp6GJyE7WD3x3q87HcN&#10;fmzP4Tu/bOog5dNs2rwBS2ZKfzDc61N1qKjTyQ+oI+vI52JBKImXXGTA7ojI8yWwE6lstRLAq5L/&#10;n1H9AgAA//8DAFBLAQItABQABgAIAAAAIQC2gziS/gAAAOEBAAATAAAAAAAAAAAAAAAAAAAAAABb&#10;Q29udGVudF9UeXBlc10ueG1sUEsBAi0AFAAGAAgAAAAhADj9If/WAAAAlAEAAAsAAAAAAAAAAAAA&#10;AAAALwEAAF9yZWxzLy5yZWxzUEsBAi0AFAAGAAgAAAAhAMB+7RdtAgAATwUAAA4AAAAAAAAAAAAA&#10;AAAALgIAAGRycy9lMm9Eb2MueG1sUEsBAi0AFAAGAAgAAAAhANGuqhbgAAAADgEAAA8AAAAAAAAA&#10;AAAAAAAAxwQAAGRycy9kb3ducmV2LnhtbFBLBQYAAAAABAAEAPMAAADUBQAAAAA=&#10;" filled="f" stroked="f" strokeweight=".25pt">
              <v:textbox inset="0,0,0,0">
                <w:txbxContent>
                  <w:p w:rsidR="00DC497E" w:rsidRPr="00F45342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Titillium" w:hAnsi="Titillium"/>
                        <w:color w:val="000000" w:themeColor="text1"/>
                        <w:lang w:val="de-CH"/>
                      </w:rPr>
                    </w:pPr>
                    <w:r w:rsidRPr="00F45342">
                      <w:rPr>
                        <w:rFonts w:ascii="Titillium" w:hAnsi="Titillium"/>
                        <w:color w:val="000000" w:themeColor="text1"/>
                        <w:lang w:val="de-CH"/>
                      </w:rPr>
                      <w:t>Mouvent AG</w:t>
                    </w:r>
                    <w:r w:rsidRPr="00F45342">
                      <w:rPr>
                        <w:rFonts w:ascii="Titillium" w:hAnsi="Titillium"/>
                        <w:color w:val="000000" w:themeColor="text1"/>
                        <w:lang w:val="de-CH"/>
                      </w:rPr>
                      <w:tab/>
                      <w:t>Löwengasse 8</w:t>
                    </w:r>
                  </w:p>
                  <w:p w:rsidR="00DC497E" w:rsidRPr="00F45342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Titillium" w:hAnsi="Titillium"/>
                        <w:color w:val="000000" w:themeColor="text1"/>
                        <w:lang w:val="de-CH"/>
                      </w:rPr>
                    </w:pPr>
                    <w:r w:rsidRPr="00F45342">
                      <w:rPr>
                        <w:rFonts w:ascii="Titillium" w:hAnsi="Titillium"/>
                        <w:color w:val="000000" w:themeColor="text1"/>
                        <w:lang w:val="de-CH"/>
                      </w:rPr>
                      <w:t>www.mouvent.com</w:t>
                    </w:r>
                    <w:r w:rsidRPr="00F45342">
                      <w:rPr>
                        <w:rFonts w:ascii="Titillium" w:hAnsi="Titillium"/>
                        <w:color w:val="000000" w:themeColor="text1"/>
                        <w:lang w:val="de-CH"/>
                      </w:rPr>
                      <w:tab/>
                      <w:t xml:space="preserve">4500 Solothurn, </w:t>
                    </w:r>
                    <w:proofErr w:type="spellStart"/>
                    <w:r w:rsidRPr="00F45342">
                      <w:rPr>
                        <w:rFonts w:ascii="Titillium" w:hAnsi="Titillium"/>
                        <w:color w:val="000000" w:themeColor="text1"/>
                        <w:lang w:val="de-CH"/>
                      </w:rPr>
                      <w:t>Switzerland</w:t>
                    </w:r>
                    <w:proofErr w:type="spellEnd"/>
                  </w:p>
                  <w:p w:rsidR="00DC497E" w:rsidRPr="00F45342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Titillium" w:hAnsi="Titillium"/>
                        <w:color w:val="000000" w:themeColor="text1"/>
                      </w:rPr>
                    </w:pPr>
                    <w:r w:rsidRPr="00F45342">
                      <w:rPr>
                        <w:rFonts w:ascii="Titillium" w:hAnsi="Titillium"/>
                        <w:color w:val="000000" w:themeColor="text1"/>
                        <w:lang w:val="de-CH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32933" w:rsidRPr="00D77DB4" w:rsidRDefault="00D32933" w:rsidP="00D77DB4">
    <w:pPr>
      <w:pStyle w:val="MouventSender"/>
      <w:rPr>
        <w:lang w:val="en-US"/>
      </w:rPr>
    </w:pPr>
  </w:p>
  <w:p w:rsidR="00756F9E" w:rsidRPr="00D77DB4" w:rsidRDefault="00756F9E" w:rsidP="00D77DB4">
    <w:pPr>
      <w:pStyle w:val="MouventSender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TextmarkeSender"/>
  <w:p w:rsidR="00C3346E" w:rsidRPr="00D32933" w:rsidRDefault="005B6EF6" w:rsidP="00D77DB4">
    <w:pPr>
      <w:pStyle w:val="MouventSen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2ECA90" wp14:editId="6D1DBBFF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2" name="Sen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B6EF6" w:rsidRPr="00F45342" w:rsidRDefault="005B6EF6" w:rsidP="00D77DB4">
                          <w:pPr>
                            <w:pStyle w:val="MouventSender"/>
                            <w:rPr>
                              <w:rFonts w:ascii="Titillium" w:hAnsi="Titillium"/>
                            </w:rPr>
                          </w:pPr>
                          <w:r w:rsidRPr="00F45342">
                            <w:rPr>
                              <w:rFonts w:ascii="Titillium" w:hAnsi="Titillium"/>
                            </w:rPr>
                            <w:t>Mouvent AG</w:t>
                          </w:r>
                          <w:r w:rsidRPr="00F45342">
                            <w:rPr>
                              <w:rFonts w:ascii="Titillium" w:hAnsi="Titillium"/>
                            </w:rPr>
                            <w:tab/>
                            <w:t>Löwengasse 8</w:t>
                          </w:r>
                        </w:p>
                        <w:p w:rsidR="005B6EF6" w:rsidRPr="00F45342" w:rsidRDefault="005B6EF6" w:rsidP="00D77DB4">
                          <w:pPr>
                            <w:pStyle w:val="MouventSender"/>
                            <w:rPr>
                              <w:rFonts w:ascii="Titillium" w:hAnsi="Titillium"/>
                            </w:rPr>
                          </w:pPr>
                          <w:r w:rsidRPr="00F45342">
                            <w:rPr>
                              <w:rFonts w:ascii="Titillium" w:hAnsi="Titillium"/>
                            </w:rPr>
                            <w:t>www.mouvent.com</w:t>
                          </w:r>
                          <w:r w:rsidRPr="00F45342">
                            <w:rPr>
                              <w:rFonts w:ascii="Titillium" w:hAnsi="Titillium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F45342">
                            <w:rPr>
                              <w:rFonts w:ascii="Titillium" w:hAnsi="Titillium"/>
                            </w:rPr>
                            <w:t>Switzerland</w:t>
                          </w:r>
                          <w:proofErr w:type="spellEnd"/>
                        </w:p>
                        <w:p w:rsidR="005B6EF6" w:rsidRPr="00F45342" w:rsidRDefault="005B6EF6" w:rsidP="00D77DB4">
                          <w:pPr>
                            <w:pStyle w:val="MouventSender"/>
                            <w:rPr>
                              <w:rFonts w:ascii="Titillium" w:hAnsi="Titillium"/>
                            </w:rPr>
                          </w:pPr>
                          <w:r w:rsidRPr="00F45342">
                            <w:rPr>
                              <w:rFonts w:ascii="Titillium" w:hAnsi="Titillium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2ECA90" id="_x0000_t202" coordsize="21600,21600" o:spt="202" path="m,l,21600r21600,l21600,xe">
              <v:stroke joinstyle="miter"/>
              <v:path gradientshapeok="t" o:connecttype="rect"/>
            </v:shapetype>
            <v:shape id="Sender1" o:spid="_x0000_s1027" type="#_x0000_t202" style="position:absolute;margin-left:85.05pt;margin-top:785.3pt;width:453.55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+WcQIAAFYFAAAOAAAAZHJzL2Uyb0RvYy54bWysVE1vGjEQvVfqf7B8LwtUSVqUJaKJUlVC&#10;SRRS5Wy8dljV9rhjwy799R17dyGivaQqBzPrefM835dXrTVspzDU4Eo+GY05U05CVbuXkn9/uv3w&#10;ibMQhauEAadKvleBX83fv7ts/ExNYQOmUsiIxIVZ40u+idHPiiLIjbIijMArR0oNaEWkT3wpKhQN&#10;sVtTTMfj86IBrDyCVCHQ7U2n5PPMr7WS8V7roCIzJSffYj4xn+t0FvNLMXtB4Te17N0Q/+CFFbWj&#10;Rw9UNyIKtsX6DypbS4QAOo4k2AK0rqXKMVA0k/FJNKuN8CrHQskJ/pCm8P9o5d3uAVldlXzKmROW&#10;SrRSjmoySalpfJgRYuUJE9sv0FKJh/tAlyniVqNN/xQLIz0leX9IrGojk3R5dnE+ph9nknQfP6eP&#10;RFMcrT2G+FWBZUkoOVLhcj7FbhliBx0g6TEHt7UxuXjGsYZIJxdn2eCgIXLjElblNuhpUkSd51mK&#10;e6MSxrhHpSkNOYB0kRtQXRtkO0GtI6RULubYMy+hE0qTE28x7PFHr95i3MUxvAwuHoxt7QBz9Cdu&#10;Vz8Gl3WHp5y/ijuJsV23uf6Hwq6h2lO9EbphCV7e1lSUpQjxQSBNB9WRJj7e06ENUPKhlzjbAP76&#10;233CU9OSlrOGpq3k4edWoOLMfHPUzmk0BwEHYT0IbmuvgaowoV3iZRbJAKMZRI1gn2kRLNIrpBJO&#10;0lslXw/idexmnhaJVItFBtEAehGXbuVlok5FSS321D4L9H0fRurgOxjmUMxO2rHDJksHi20EXede&#10;TXntstjnm4Y3d3u/aNJ2eP2dUcd1OP8NAAD//wMAUEsDBBQABgAIAAAAIQDRrqoW4AAAAA4BAAAP&#10;AAAAZHJzL2Rvd25yZXYueG1sTI/BbsIwEETvlfoP1iL1VmxATao0DkIViGNVyqFHE5s4EK8j2yHp&#10;33c5tbcZ7dPsTLmeXMduJsTWo4TFXAAzWHvdYiPh+LV7fgUWk0KtOo9Gwo+JsK4eH0pVaD/ip7kd&#10;UsMoBGOhJNiU+oLzWFvjVJz73iDdzj44lciGhuugRgp3HV8KkXGnWqQPVvXm3Zr6ehichO1g98d6&#10;vOx3DX5sz+E7v2zqIOXTbNq8AUtmSn8w3OtTdaio08kPqCPryOdiQSiJl1xkwO6IyPMlsBOpbLUS&#10;wKuS/59R/QIAAP//AwBQSwECLQAUAAYACAAAACEAtoM4kv4AAADhAQAAEwAAAAAAAAAAAAAAAAAA&#10;AAAAW0NvbnRlbnRfVHlwZXNdLnhtbFBLAQItABQABgAIAAAAIQA4/SH/1gAAAJQBAAALAAAAAAAA&#10;AAAAAAAAAC8BAABfcmVscy8ucmVsc1BLAQItABQABgAIAAAAIQAvGJ+WcQIAAFYFAAAOAAAAAAAA&#10;AAAAAAAAAC4CAABkcnMvZTJvRG9jLnhtbFBLAQItABQABgAIAAAAIQDRrqoW4AAAAA4BAAAPAAAA&#10;AAAAAAAAAAAAAMsEAABkcnMvZG93bnJldi54bWxQSwUGAAAAAAQABADzAAAA2AUAAAAA&#10;" filled="f" stroked="f" strokeweight=".25pt">
              <v:textbox inset="0,0,0,0">
                <w:txbxContent>
                  <w:p w:rsidR="005B6EF6" w:rsidRPr="00F45342" w:rsidRDefault="005B6EF6" w:rsidP="00D77DB4">
                    <w:pPr>
                      <w:pStyle w:val="MouventSender"/>
                      <w:rPr>
                        <w:rFonts w:ascii="Titillium" w:hAnsi="Titillium"/>
                      </w:rPr>
                    </w:pPr>
                    <w:r w:rsidRPr="00F45342">
                      <w:rPr>
                        <w:rFonts w:ascii="Titillium" w:hAnsi="Titillium"/>
                      </w:rPr>
                      <w:t>Mouvent AG</w:t>
                    </w:r>
                    <w:r w:rsidRPr="00F45342">
                      <w:rPr>
                        <w:rFonts w:ascii="Titillium" w:hAnsi="Titillium"/>
                      </w:rPr>
                      <w:tab/>
                      <w:t>Löwengasse 8</w:t>
                    </w:r>
                  </w:p>
                  <w:p w:rsidR="005B6EF6" w:rsidRPr="00F45342" w:rsidRDefault="005B6EF6" w:rsidP="00D77DB4">
                    <w:pPr>
                      <w:pStyle w:val="MouventSender"/>
                      <w:rPr>
                        <w:rFonts w:ascii="Titillium" w:hAnsi="Titillium"/>
                      </w:rPr>
                    </w:pPr>
                    <w:r w:rsidRPr="00F45342">
                      <w:rPr>
                        <w:rFonts w:ascii="Titillium" w:hAnsi="Titillium"/>
                      </w:rPr>
                      <w:t>www.mouvent.com</w:t>
                    </w:r>
                    <w:r w:rsidRPr="00F45342">
                      <w:rPr>
                        <w:rFonts w:ascii="Titillium" w:hAnsi="Titillium"/>
                      </w:rPr>
                      <w:tab/>
                      <w:t xml:space="preserve">4500 Solothurn, </w:t>
                    </w:r>
                    <w:proofErr w:type="spellStart"/>
                    <w:r w:rsidRPr="00F45342">
                      <w:rPr>
                        <w:rFonts w:ascii="Titillium" w:hAnsi="Titillium"/>
                      </w:rPr>
                      <w:t>Switzerland</w:t>
                    </w:r>
                    <w:proofErr w:type="spellEnd"/>
                  </w:p>
                  <w:p w:rsidR="005B6EF6" w:rsidRPr="00F45342" w:rsidRDefault="005B6EF6" w:rsidP="00D77DB4">
                    <w:pPr>
                      <w:pStyle w:val="MouventSender"/>
                      <w:rPr>
                        <w:rFonts w:ascii="Titillium" w:hAnsi="Titillium"/>
                      </w:rPr>
                    </w:pPr>
                    <w:r w:rsidRPr="00F45342">
                      <w:rPr>
                        <w:rFonts w:ascii="Titillium" w:hAnsi="Titillium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FCB" w:rsidRDefault="00E10FCB" w:rsidP="00DF5687">
      <w:r>
        <w:separator/>
      </w:r>
    </w:p>
  </w:footnote>
  <w:footnote w:type="continuationSeparator" w:id="0">
    <w:p w:rsidR="00E10FCB" w:rsidRDefault="00E10FCB" w:rsidP="00DF5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5342" w:rsidRDefault="00F45342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687" w:rsidRPr="00B9440A" w:rsidRDefault="00DF5687" w:rsidP="00B9440A">
    <w:pPr>
      <w:pStyle w:val="Kopfzeile"/>
    </w:pP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683895</wp:posOffset>
          </wp:positionH>
          <wp:positionV relativeFrom="page">
            <wp:posOffset>720725</wp:posOffset>
          </wp:positionV>
          <wp:extent cx="1619885" cy="462915"/>
          <wp:effectExtent l="0" t="0" r="0" b="0"/>
          <wp:wrapNone/>
          <wp:docPr id="54" nam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46E" w:rsidRDefault="00C3346E">
    <w:pPr>
      <w:pStyle w:val="Kopfzeile"/>
    </w:pPr>
    <w:r>
      <w:rPr>
        <w:noProof/>
      </w:rPr>
      <w:drawing>
        <wp:anchor distT="0" distB="0" distL="114300" distR="114300" simplePos="0" relativeHeight="251660288" behindDoc="0" locked="1" layoutInCell="1" allowOverlap="1" wp14:anchorId="27C67BAB" wp14:editId="04830A8B">
          <wp:simplePos x="0" y="0"/>
          <wp:positionH relativeFrom="page">
            <wp:posOffset>683895</wp:posOffset>
          </wp:positionH>
          <wp:positionV relativeFrom="page">
            <wp:posOffset>718820</wp:posOffset>
          </wp:positionV>
          <wp:extent cx="1619885" cy="462915"/>
          <wp:effectExtent l="0" t="0" r="0" b="0"/>
          <wp:wrapNone/>
          <wp:docPr id="55" nam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00E98"/>
    <w:multiLevelType w:val="hybridMultilevel"/>
    <w:tmpl w:val="B0902796"/>
    <w:lvl w:ilvl="0" w:tplc="2684F1F0">
      <w:start w:val="1"/>
      <w:numFmt w:val="bullet"/>
      <w:pStyle w:val="Aufzhlungszeichen"/>
      <w:lvlText w:val="—"/>
      <w:lvlJc w:val="left"/>
      <w:pPr>
        <w:ind w:left="720" w:hanging="360"/>
      </w:pPr>
      <w:rPr>
        <w:rFonts w:ascii="Credit Suisse Type Roman" w:hAnsi="Credit Suisse Type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345BB"/>
    <w:multiLevelType w:val="hybridMultilevel"/>
    <w:tmpl w:val="AC1AFD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83C3BB2"/>
    <w:multiLevelType w:val="multilevel"/>
    <w:tmpl w:val="2C900A5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CH" w:vendorID="64" w:dllVersion="131078" w:nlCheck="1" w:checkStyle="0"/>
  <w:activeWritingStyle w:appName="MSWord" w:lang="en-US" w:vendorID="64" w:dllVersion="131078" w:nlCheck="1" w:checkStyle="1"/>
  <w:activeWritingStyle w:appName="MSWord" w:lang="fr-CH" w:vendorID="64" w:dllVersion="131078" w:nlCheck="1" w:checkStyle="1"/>
  <w:activeWritingStyle w:appName="MSWord" w:lang="de-CH" w:vendorID="64" w:dllVersion="131078" w:nlCheck="1" w:checkStyle="1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AF2"/>
    <w:rsid w:val="0005421E"/>
    <w:rsid w:val="00070D45"/>
    <w:rsid w:val="000A57B5"/>
    <w:rsid w:val="000E16FC"/>
    <w:rsid w:val="000E4823"/>
    <w:rsid w:val="000E6621"/>
    <w:rsid w:val="001062EA"/>
    <w:rsid w:val="0021392B"/>
    <w:rsid w:val="00237C40"/>
    <w:rsid w:val="00242A73"/>
    <w:rsid w:val="002636C4"/>
    <w:rsid w:val="002F2CE2"/>
    <w:rsid w:val="0031278E"/>
    <w:rsid w:val="00317E6D"/>
    <w:rsid w:val="003A4360"/>
    <w:rsid w:val="003D37AC"/>
    <w:rsid w:val="003D71CE"/>
    <w:rsid w:val="003E1D3E"/>
    <w:rsid w:val="004208DC"/>
    <w:rsid w:val="0045545E"/>
    <w:rsid w:val="00480D7E"/>
    <w:rsid w:val="004A1EA5"/>
    <w:rsid w:val="004D5F85"/>
    <w:rsid w:val="00501E53"/>
    <w:rsid w:val="00507B19"/>
    <w:rsid w:val="00543530"/>
    <w:rsid w:val="0057613F"/>
    <w:rsid w:val="005B2DE1"/>
    <w:rsid w:val="005B6EF6"/>
    <w:rsid w:val="00625107"/>
    <w:rsid w:val="006C20FB"/>
    <w:rsid w:val="00741C3D"/>
    <w:rsid w:val="00750937"/>
    <w:rsid w:val="00756F9E"/>
    <w:rsid w:val="007C4063"/>
    <w:rsid w:val="00870A98"/>
    <w:rsid w:val="00882822"/>
    <w:rsid w:val="00984C20"/>
    <w:rsid w:val="009D77ED"/>
    <w:rsid w:val="009F7296"/>
    <w:rsid w:val="00A00729"/>
    <w:rsid w:val="00A068E4"/>
    <w:rsid w:val="00A13566"/>
    <w:rsid w:val="00A77AB6"/>
    <w:rsid w:val="00A95397"/>
    <w:rsid w:val="00AE1AF5"/>
    <w:rsid w:val="00B24AF2"/>
    <w:rsid w:val="00B5765F"/>
    <w:rsid w:val="00B60CF9"/>
    <w:rsid w:val="00B9440A"/>
    <w:rsid w:val="00BB4142"/>
    <w:rsid w:val="00C3346E"/>
    <w:rsid w:val="00C9209B"/>
    <w:rsid w:val="00D32933"/>
    <w:rsid w:val="00D77DB4"/>
    <w:rsid w:val="00DC497E"/>
    <w:rsid w:val="00DF5687"/>
    <w:rsid w:val="00E10FCB"/>
    <w:rsid w:val="00E32480"/>
    <w:rsid w:val="00EA69C1"/>
    <w:rsid w:val="00EF6AB6"/>
    <w:rsid w:val="00F45342"/>
    <w:rsid w:val="00F6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4EC9570-7311-40FF-9881-481492204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inorBid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semiHidden/>
    <w:qFormat/>
    <w:rsid w:val="0021392B"/>
  </w:style>
  <w:style w:type="paragraph" w:styleId="berschrift1">
    <w:name w:val="heading 1"/>
    <w:basedOn w:val="Standard"/>
    <w:next w:val="MouventCopy"/>
    <w:link w:val="berschrift1Zchn"/>
    <w:uiPriority w:val="5"/>
    <w:qFormat/>
    <w:rsid w:val="00AE1AF5"/>
    <w:pPr>
      <w:keepNext/>
      <w:keepLines/>
      <w:numPr>
        <w:numId w:val="1"/>
      </w:numPr>
      <w:ind w:left="227" w:hanging="227"/>
      <w:outlineLvl w:val="0"/>
    </w:pPr>
    <w:rPr>
      <w:rFonts w:eastAsiaTheme="majorEastAsia" w:cstheme="majorBidi"/>
      <w:b/>
    </w:rPr>
  </w:style>
  <w:style w:type="paragraph" w:styleId="berschrift2">
    <w:name w:val="heading 2"/>
    <w:basedOn w:val="Standard"/>
    <w:next w:val="MouventCopy"/>
    <w:link w:val="berschrift2Zchn"/>
    <w:uiPriority w:val="6"/>
    <w:qFormat/>
    <w:rsid w:val="00317E6D"/>
    <w:pPr>
      <w:keepNext/>
      <w:keepLines/>
      <w:numPr>
        <w:ilvl w:val="1"/>
        <w:numId w:val="1"/>
      </w:numPr>
      <w:ind w:left="340" w:hanging="340"/>
      <w:outlineLvl w:val="1"/>
    </w:pPr>
    <w:rPr>
      <w:rFonts w:eastAsiaTheme="majorEastAsia" w:cstheme="majorBidi"/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qFormat/>
    <w:rsid w:val="00AE1AF5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E5A7A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E1AF5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1687B7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E1AF5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1687B7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E1AF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0E5A7A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E1AF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0E5A7A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E1AF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E1AF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B9440A"/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4D5F85"/>
  </w:style>
  <w:style w:type="paragraph" w:styleId="Fuzeile">
    <w:name w:val="footer"/>
    <w:basedOn w:val="Standard"/>
    <w:link w:val="FuzeileZchn"/>
    <w:uiPriority w:val="99"/>
    <w:semiHidden/>
    <w:rsid w:val="00C3346E"/>
    <w:pPr>
      <w:tabs>
        <w:tab w:val="left" w:pos="1361"/>
        <w:tab w:val="left" w:pos="2948"/>
      </w:tabs>
      <w:spacing w:line="192" w:lineRule="auto"/>
    </w:pPr>
    <w:rPr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4D5F85"/>
    <w:rPr>
      <w:sz w:val="16"/>
      <w:szCs w:val="16"/>
    </w:rPr>
  </w:style>
  <w:style w:type="paragraph" w:customStyle="1" w:styleId="MouventTitle">
    <w:name w:val="Mouvent Title"/>
    <w:basedOn w:val="Standard"/>
    <w:qFormat/>
    <w:rsid w:val="00242A73"/>
    <w:rPr>
      <w:color w:val="E15500" w:themeColor="accent3"/>
      <w:sz w:val="52"/>
      <w:szCs w:val="52"/>
    </w:rPr>
  </w:style>
  <w:style w:type="paragraph" w:customStyle="1" w:styleId="MouventReferences">
    <w:name w:val="Mouvent References"/>
    <w:basedOn w:val="Standard"/>
    <w:uiPriority w:val="1"/>
    <w:qFormat/>
    <w:rsid w:val="00B5765F"/>
  </w:style>
  <w:style w:type="paragraph" w:customStyle="1" w:styleId="MouventSubject">
    <w:name w:val="Mouvent Subject"/>
    <w:basedOn w:val="Standard"/>
    <w:uiPriority w:val="2"/>
    <w:qFormat/>
    <w:rsid w:val="00B5765F"/>
    <w:rPr>
      <w:b/>
      <w:sz w:val="32"/>
      <w:szCs w:val="32"/>
    </w:rPr>
  </w:style>
  <w:style w:type="paragraph" w:customStyle="1" w:styleId="MouventSubtitle">
    <w:name w:val="Mouvent Subtitle"/>
    <w:basedOn w:val="Standard"/>
    <w:uiPriority w:val="3"/>
    <w:qFormat/>
    <w:rsid w:val="0057613F"/>
    <w:rPr>
      <w:b/>
    </w:rPr>
  </w:style>
  <w:style w:type="paragraph" w:customStyle="1" w:styleId="MouventCopy">
    <w:name w:val="Mouvent Copy"/>
    <w:basedOn w:val="Standard"/>
    <w:uiPriority w:val="4"/>
    <w:qFormat/>
    <w:rsid w:val="00984C20"/>
    <w:rPr>
      <w:rFonts w:asciiTheme="minorHAnsi" w:hAnsiTheme="minorHAnsi"/>
    </w:rPr>
  </w:style>
  <w:style w:type="paragraph" w:customStyle="1" w:styleId="MouventSender">
    <w:name w:val="Mouvent Sender"/>
    <w:basedOn w:val="Fuzeile"/>
    <w:uiPriority w:val="9"/>
    <w:qFormat/>
    <w:rsid w:val="00D77DB4"/>
    <w:pPr>
      <w:tabs>
        <w:tab w:val="clear" w:pos="1361"/>
        <w:tab w:val="clear" w:pos="2948"/>
        <w:tab w:val="left" w:pos="1904"/>
      </w:tabs>
    </w:pPr>
    <w:rPr>
      <w:color w:val="000000" w:themeColor="text1"/>
      <w:lang w:val="de-CH"/>
    </w:rPr>
  </w:style>
  <w:style w:type="character" w:styleId="Hyperlink">
    <w:name w:val="Hyperlink"/>
    <w:basedOn w:val="Absatz-Standardschriftart"/>
    <w:uiPriority w:val="10"/>
    <w:qFormat/>
    <w:rsid w:val="00984C20"/>
    <w:rPr>
      <w:color w:val="2DAFE6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984C20"/>
    <w:rPr>
      <w:color w:val="808080"/>
    </w:rPr>
  </w:style>
  <w:style w:type="table" w:styleId="Tabellenraster">
    <w:name w:val="Table Grid"/>
    <w:basedOn w:val="NormaleTabelle"/>
    <w:uiPriority w:val="39"/>
    <w:rsid w:val="000E6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5"/>
    <w:rsid w:val="004D5F85"/>
    <w:rPr>
      <w:rFonts w:eastAsiaTheme="majorEastAsia" w:cstheme="majorBidi"/>
      <w:b/>
    </w:rPr>
  </w:style>
  <w:style w:type="character" w:customStyle="1" w:styleId="berschrift2Zchn">
    <w:name w:val="Überschrift 2 Zchn"/>
    <w:basedOn w:val="Absatz-Standardschriftart"/>
    <w:link w:val="berschrift2"/>
    <w:uiPriority w:val="6"/>
    <w:rsid w:val="004D5F85"/>
    <w:rPr>
      <w:rFonts w:eastAsiaTheme="majorEastAsia" w:cstheme="majorBidi"/>
      <w:b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A4360"/>
    <w:rPr>
      <w:rFonts w:eastAsiaTheme="majorEastAsia" w:cstheme="majorBidi"/>
      <w:color w:val="0E5A7A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E1AF5"/>
    <w:rPr>
      <w:rFonts w:eastAsiaTheme="majorEastAsia" w:cstheme="majorBidi"/>
      <w:i/>
      <w:iCs/>
      <w:color w:val="1687B7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E1AF5"/>
    <w:rPr>
      <w:rFonts w:eastAsiaTheme="majorEastAsia" w:cstheme="majorBidi"/>
      <w:color w:val="1687B7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E1AF5"/>
    <w:rPr>
      <w:rFonts w:eastAsiaTheme="majorEastAsia" w:cstheme="majorBidi"/>
      <w:color w:val="0E5A7A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E1AF5"/>
    <w:rPr>
      <w:rFonts w:eastAsiaTheme="majorEastAsia" w:cstheme="majorBidi"/>
      <w:i/>
      <w:iCs/>
      <w:color w:val="0E5A7A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E1AF5"/>
    <w:rPr>
      <w:rFonts w:eastAsiaTheme="majorEastAsia" w:cstheme="majorBidi"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E1AF5"/>
    <w:rPr>
      <w:rFonts w:eastAsiaTheme="majorEastAsia" w:cstheme="majorBidi"/>
      <w:i/>
      <w:iCs/>
      <w:color w:val="272727" w:themeColor="text1" w:themeTint="D8"/>
    </w:rPr>
  </w:style>
  <w:style w:type="paragraph" w:customStyle="1" w:styleId="Boilerplate">
    <w:name w:val="Boilerplate"/>
    <w:basedOn w:val="MouventCopy"/>
    <w:uiPriority w:val="8"/>
    <w:qFormat/>
    <w:rsid w:val="00756F9E"/>
    <w:rPr>
      <w:sz w:val="16"/>
      <w:szCs w:val="16"/>
    </w:rPr>
  </w:style>
  <w:style w:type="paragraph" w:styleId="Aufzhlungszeichen">
    <w:name w:val="List Bullet"/>
    <w:basedOn w:val="Listenabsatz"/>
    <w:uiPriority w:val="7"/>
    <w:qFormat/>
    <w:rsid w:val="00D32933"/>
    <w:pPr>
      <w:numPr>
        <w:numId w:val="2"/>
      </w:numPr>
      <w:tabs>
        <w:tab w:val="num" w:pos="360"/>
      </w:tabs>
      <w:ind w:left="227" w:hanging="227"/>
    </w:pPr>
  </w:style>
  <w:style w:type="paragraph" w:styleId="Listenabsatz">
    <w:name w:val="List Paragraph"/>
    <w:basedOn w:val="Standard"/>
    <w:uiPriority w:val="34"/>
    <w:semiHidden/>
    <w:qFormat/>
    <w:rsid w:val="00D32933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39"/>
    <w:rsid w:val="004208DC"/>
    <w:rPr>
      <w:rFonts w:ascii="Titillium Web" w:eastAsia="Titillium Web" w:hAnsi="Titillium Web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jpeg"/><Relationship Id="rId25" Type="http://schemas.openxmlformats.org/officeDocument/2006/relationships/hyperlink" Target="http://www.mouvent.com/youtub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ouvent.com/facebook" TargetMode="External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9.jpe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image" Target="media/image8.jpeg"/><Relationship Id="rId10" Type="http://schemas.openxmlformats.org/officeDocument/2006/relationships/footer" Target="footer1.xml"/><Relationship Id="rId19" Type="http://schemas.openxmlformats.org/officeDocument/2006/relationships/hyperlink" Target="http://www.mouvent.com/linkedin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jpeg"/><Relationship Id="rId22" Type="http://schemas.openxmlformats.org/officeDocument/2006/relationships/hyperlink" Target="http://www.mouvent.com/twitter" TargetMode="Externa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drun\AppData\Local\Temp\Temp1_RE_%20Bio%20Piero%20and%20Simon%20(8).zip\Mouvent_Solothurn_Template_A4_Press_Release.dotm" TargetMode="External"/></Relationships>
</file>

<file path=word/theme/theme1.xml><?xml version="1.0" encoding="utf-8"?>
<a:theme xmlns:a="http://schemas.openxmlformats.org/drawingml/2006/main" name="Office Theme">
  <a:themeElements>
    <a:clrScheme name="Mouvent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2DAFE6"/>
      </a:accent1>
      <a:accent2>
        <a:srgbClr val="28328C"/>
      </a:accent2>
      <a:accent3>
        <a:srgbClr val="E15500"/>
      </a:accent3>
      <a:accent4>
        <a:srgbClr val="E6007D"/>
      </a:accent4>
      <a:accent5>
        <a:srgbClr val="000000"/>
      </a:accent5>
      <a:accent6>
        <a:srgbClr val="E60032"/>
      </a:accent6>
      <a:hlink>
        <a:srgbClr val="2DAFE6"/>
      </a:hlink>
      <a:folHlink>
        <a:srgbClr val="28328C"/>
      </a:folHlink>
    </a:clrScheme>
    <a:fontScheme name="Mouvent">
      <a:majorFont>
        <a:latin typeface="Titillium Web"/>
        <a:ea typeface=""/>
        <a:cs typeface=""/>
      </a:majorFont>
      <a:minorFont>
        <a:latin typeface="Titillium Web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56DEB-F1CA-4E45-B57E-25727144C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Mouvent_Solothurn_Template_A4_Press_Release.dotm</Template>
  <TotalTime>0</TotalTime>
  <Pages>4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Gudrun Alex</dc:creator>
  <cp:keywords/>
  <dc:description/>
  <cp:lastModifiedBy>Gudrun Alex</cp:lastModifiedBy>
  <cp:revision>7</cp:revision>
  <cp:lastPrinted>2017-05-29T15:41:00Z</cp:lastPrinted>
  <dcterms:created xsi:type="dcterms:W3CDTF">2017-09-18T08:27:00Z</dcterms:created>
  <dcterms:modified xsi:type="dcterms:W3CDTF">2017-09-20T09:50:00Z</dcterms:modified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Logo_1" visible="true" label="TemplateProject.Mouvent.Logo" imageMso="VisibilityVisible" onAction="Logo"/>
      </mso:documentControls>
    </mso:qat>
  </mso:ribbon>
</mso:customUI>
</file>