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625327" w:rsidRDefault="00756F9E" w:rsidP="000E6621">
      <w:pPr>
        <w:pStyle w:val="MouventTitle"/>
        <w:rPr>
          <w:rFonts w:ascii="Arial" w:hAnsi="Arial" w:cs="Arial"/>
        </w:rPr>
      </w:pPr>
      <w:r w:rsidRPr="00625327">
        <w:rPr>
          <w:rFonts w:ascii="Arial" w:hAnsi="Arial" w:cs="Arial"/>
        </w:rPr>
        <w:t>Press Release</w:t>
      </w:r>
    </w:p>
    <w:p w:rsidR="00A00729" w:rsidRPr="00625327" w:rsidRDefault="00A00729" w:rsidP="00984C20">
      <w:pPr>
        <w:pStyle w:val="MouventCopy"/>
        <w:rPr>
          <w:rFonts w:ascii="Arial" w:hAnsi="Arial" w:cs="Arial"/>
        </w:rPr>
      </w:pPr>
    </w:p>
    <w:p w:rsidR="00A95397" w:rsidRPr="00625327" w:rsidRDefault="00A95397" w:rsidP="00984C20">
      <w:pPr>
        <w:pStyle w:val="MouventCopy"/>
        <w:rPr>
          <w:rFonts w:ascii="Arial" w:hAnsi="Arial" w:cs="Arial"/>
        </w:rPr>
        <w:sectPr w:rsidR="00A95397" w:rsidRPr="00625327"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756F9E" w:rsidRDefault="00D32933" w:rsidP="00D32933">
      <w:pPr>
        <w:pStyle w:val="MouventCopy"/>
        <w:tabs>
          <w:tab w:val="left" w:pos="5425"/>
        </w:tabs>
        <w:rPr>
          <w:rFonts w:ascii="Arial" w:hAnsi="Arial" w:cs="Arial"/>
        </w:rPr>
      </w:pPr>
      <w:r w:rsidRPr="00625327">
        <w:rPr>
          <w:rFonts w:ascii="Arial" w:hAnsi="Arial" w:cs="Arial"/>
        </w:rPr>
        <w:t xml:space="preserve">Solothurn, </w:t>
      </w:r>
      <w:r w:rsidRPr="00625327">
        <w:rPr>
          <w:rFonts w:ascii="Arial" w:hAnsi="Arial" w:cs="Arial"/>
        </w:rPr>
        <w:fldChar w:fldCharType="begin"/>
      </w:r>
      <w:r w:rsidRPr="00625327">
        <w:rPr>
          <w:rFonts w:ascii="Arial" w:hAnsi="Arial" w:cs="Arial"/>
        </w:rPr>
        <w:instrText xml:space="preserve"> PRINTDATE  \@ "MMMM d, yyyy"  \* MERGEFORMAT </w:instrText>
      </w:r>
      <w:r w:rsidRPr="00625327">
        <w:rPr>
          <w:rFonts w:ascii="Arial" w:hAnsi="Arial" w:cs="Arial"/>
        </w:rPr>
        <w:fldChar w:fldCharType="separate"/>
      </w:r>
      <w:r w:rsidR="00E269DA">
        <w:rPr>
          <w:rFonts w:ascii="Arial" w:hAnsi="Arial" w:cs="Arial"/>
          <w:noProof/>
        </w:rPr>
        <w:t>September 2</w:t>
      </w:r>
      <w:bookmarkStart w:id="1" w:name="_GoBack"/>
      <w:bookmarkEnd w:id="1"/>
      <w:r w:rsidR="00E269DA">
        <w:rPr>
          <w:rFonts w:ascii="Arial" w:hAnsi="Arial" w:cs="Arial"/>
          <w:noProof/>
        </w:rPr>
        <w:t xml:space="preserve">6, </w:t>
      </w:r>
      <w:r w:rsidR="00B24AF2" w:rsidRPr="00625327">
        <w:rPr>
          <w:rFonts w:ascii="Arial" w:hAnsi="Arial" w:cs="Arial"/>
          <w:noProof/>
        </w:rPr>
        <w:t>2017</w:t>
      </w:r>
      <w:r w:rsidRPr="00625327">
        <w:rPr>
          <w:rFonts w:ascii="Arial" w:hAnsi="Arial" w:cs="Arial"/>
        </w:rPr>
        <w:fldChar w:fldCharType="end"/>
      </w:r>
    </w:p>
    <w:p w:rsidR="00DF0329" w:rsidRDefault="00DF0329" w:rsidP="00D32933">
      <w:pPr>
        <w:pStyle w:val="MouventCopy"/>
        <w:tabs>
          <w:tab w:val="left" w:pos="5425"/>
        </w:tabs>
        <w:rPr>
          <w:rFonts w:ascii="Arial" w:hAnsi="Arial" w:cs="Arial"/>
        </w:rPr>
      </w:pPr>
    </w:p>
    <w:p w:rsidR="00DF0329" w:rsidRPr="00625327" w:rsidRDefault="00DF0329" w:rsidP="00D32933">
      <w:pPr>
        <w:pStyle w:val="MouventCopy"/>
        <w:tabs>
          <w:tab w:val="left" w:pos="5425"/>
        </w:tabs>
        <w:rPr>
          <w:rFonts w:ascii="Arial" w:hAnsi="Arial" w:cs="Arial"/>
        </w:rPr>
      </w:pPr>
    </w:p>
    <w:p w:rsidR="0041169E" w:rsidRPr="00972E47" w:rsidRDefault="0041169E" w:rsidP="0041169E">
      <w:pPr>
        <w:spacing w:after="160" w:line="256" w:lineRule="auto"/>
        <w:rPr>
          <w:rFonts w:ascii="Arial" w:eastAsia="Calibri" w:hAnsi="Arial" w:cs="Arial"/>
          <w:b/>
          <w:sz w:val="22"/>
          <w:szCs w:val="22"/>
          <w:lang w:val="it-IT" w:eastAsia="it-IT" w:bidi="it-IT"/>
        </w:rPr>
      </w:pPr>
      <w:r w:rsidRPr="00972E47">
        <w:rPr>
          <w:rFonts w:ascii="Arial" w:eastAsia="Calibri" w:hAnsi="Arial" w:cs="Arial"/>
          <w:b/>
          <w:sz w:val="22"/>
          <w:szCs w:val="22"/>
          <w:lang w:val="it-IT" w:eastAsia="it-IT" w:bidi="it-IT"/>
        </w:rPr>
        <w:t xml:space="preserve">Perché Mouvent può essere definita rivoluzionaria - la nuova società rivelerà la rivoluzionaria la tecnologia di stampa digitale per etichette in occasione di Labelexpo 2017 </w:t>
      </w:r>
    </w:p>
    <w:p w:rsidR="0041169E" w:rsidRPr="0041169E" w:rsidRDefault="0041169E" w:rsidP="0041169E">
      <w:pPr>
        <w:spacing w:after="160" w:line="256" w:lineRule="auto"/>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Mouvent - una nuova dinamica joint venture di BOBST e Radex, con l’obiettivo di inventare e garantire il futuro della stampa digitale - ha rivelato la sua nuova gamma di stampanti digitali per etichette altamente innovative in occasione di Labelexpo 2017 a Bruxelles.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 ha rivelato tre stampanti di etichette, tutte in grado di stampare fino a 7 colori su una grande varietà su substrati - carta autoadesiva e etichette a colla d’acqua e materiali flessibili - con velocità di produzione fino a 100 m/min con una risoluzione nativa di 1200x1200 e ottica di 2000 dpi. Centrale per l’innovazione digitale di queste macchine è il Mouvent</w:t>
      </w:r>
      <w:r w:rsidRPr="0041169E">
        <w:rPr>
          <w:rFonts w:ascii="Arial" w:eastAsia="Calibri" w:hAnsi="Arial" w:cs="Arial"/>
          <w:sz w:val="22"/>
          <w:szCs w:val="22"/>
          <w:vertAlign w:val="superscript"/>
          <w:lang w:val="it-IT" w:eastAsia="it-IT" w:bidi="it-IT"/>
        </w:rPr>
        <w:t xml:space="preserve">TM </w:t>
      </w:r>
      <w:r w:rsidRPr="0041169E">
        <w:rPr>
          <w:rFonts w:ascii="Arial" w:eastAsia="Calibri" w:hAnsi="Arial" w:cs="Arial"/>
          <w:sz w:val="22"/>
          <w:szCs w:val="22"/>
          <w:lang w:val="it-IT" w:eastAsia="it-IT" w:bidi="it-IT"/>
        </w:rPr>
        <w:t xml:space="preserve">Cluster, un’ingegnosa tecnologia di stampa digitale basata su di un cluster altamente integrato, che rappresenta un salto di qualità per l’industria.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Le nuove stampanti sono: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numPr>
          <w:ilvl w:val="0"/>
          <w:numId w:val="3"/>
        </w:numPr>
        <w:autoSpaceDE w:val="0"/>
        <w:autoSpaceDN w:val="0"/>
        <w:adjustRightInd w:val="0"/>
        <w:spacing w:after="160" w:line="256" w:lineRule="auto"/>
        <w:contextualSpacing/>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La stampante </w:t>
      </w:r>
      <w:r w:rsidRPr="0041169E">
        <w:rPr>
          <w:rFonts w:ascii="Arial" w:eastAsia="Calibri" w:hAnsi="Arial" w:cs="Arial"/>
          <w:b/>
          <w:sz w:val="22"/>
          <w:szCs w:val="22"/>
          <w:lang w:val="it-IT" w:eastAsia="it-IT" w:bidi="it-IT"/>
        </w:rPr>
        <w:t>LB701-UV mini per etichette</w:t>
      </w:r>
      <w:r w:rsidRPr="0041169E">
        <w:rPr>
          <w:rFonts w:ascii="Arial" w:eastAsia="Calibri" w:hAnsi="Arial" w:cs="Arial"/>
          <w:sz w:val="22"/>
          <w:szCs w:val="22"/>
          <w:lang w:val="it-IT" w:eastAsia="it-IT" w:bidi="it-IT"/>
        </w:rPr>
        <w:t xml:space="preserve">, la più piccola stampante di etichetta ad alta produttività sul mercato. È estremamente compatta ed ergonomica, con un basso costo totale di proprietà (TCO), il che significa che anche i più piccoli negozi di stampa possono accettare la produzione di etichette di alta qualità ed estremamente flessibile. </w:t>
      </w:r>
    </w:p>
    <w:p w:rsidR="0041169E" w:rsidRPr="0041169E" w:rsidRDefault="0041169E" w:rsidP="0041169E">
      <w:pPr>
        <w:autoSpaceDE w:val="0"/>
        <w:autoSpaceDN w:val="0"/>
        <w:adjustRightInd w:val="0"/>
        <w:ind w:left="360"/>
        <w:contextualSpacing/>
        <w:rPr>
          <w:rFonts w:ascii="Arial" w:eastAsia="Calibri" w:hAnsi="Arial" w:cs="Arial"/>
          <w:sz w:val="22"/>
          <w:szCs w:val="22"/>
          <w:lang w:val="it-IT" w:eastAsia="it-IT" w:bidi="it-IT"/>
        </w:rPr>
      </w:pPr>
    </w:p>
    <w:p w:rsidR="0041169E" w:rsidRPr="0041169E" w:rsidRDefault="0041169E" w:rsidP="0041169E">
      <w:pPr>
        <w:numPr>
          <w:ilvl w:val="0"/>
          <w:numId w:val="3"/>
        </w:numPr>
        <w:autoSpaceDE w:val="0"/>
        <w:autoSpaceDN w:val="0"/>
        <w:adjustRightInd w:val="0"/>
        <w:spacing w:after="160" w:line="256" w:lineRule="auto"/>
        <w:contextualSpacing/>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La stampante per etichette </w:t>
      </w:r>
      <w:r w:rsidRPr="0041169E">
        <w:rPr>
          <w:rFonts w:ascii="Arial" w:eastAsia="Calibri" w:hAnsi="Arial" w:cs="Arial"/>
          <w:b/>
          <w:sz w:val="22"/>
          <w:szCs w:val="22"/>
          <w:lang w:val="it-IT" w:eastAsia="it-IT" w:bidi="it-IT"/>
        </w:rPr>
        <w:t>LB702-UV</w:t>
      </w:r>
      <w:r w:rsidRPr="0041169E">
        <w:rPr>
          <w:rFonts w:ascii="Arial" w:eastAsia="Calibri" w:hAnsi="Arial" w:cs="Arial"/>
          <w:sz w:val="22"/>
          <w:szCs w:val="22"/>
          <w:lang w:val="it-IT" w:eastAsia="it-IT" w:bidi="it-IT"/>
        </w:rPr>
        <w:t xml:space="preserve">, la stampante digitale più produttiva per etichette nel segmento delle stampanti a nastro stretto, che consente una facile e veloce produzione industriale delle etichette ad un incredibile TCO. La stampa di dati variabili (VDP) consente la personalizzazione e la serializzazione delle etichette. Unitamente ad un ingombro molto ridotto. </w:t>
      </w:r>
    </w:p>
    <w:p w:rsidR="0041169E" w:rsidRPr="0041169E" w:rsidRDefault="0041169E" w:rsidP="0041169E">
      <w:pPr>
        <w:spacing w:after="160" w:line="256" w:lineRule="auto"/>
        <w:ind w:left="720"/>
        <w:contextualSpacing/>
        <w:rPr>
          <w:rFonts w:ascii="Arial" w:eastAsia="Calibri" w:hAnsi="Arial" w:cs="Arial"/>
          <w:sz w:val="22"/>
          <w:szCs w:val="22"/>
          <w:lang w:val="it-IT" w:eastAsia="it-IT" w:bidi="it-IT"/>
        </w:rPr>
      </w:pPr>
    </w:p>
    <w:p w:rsidR="0041169E" w:rsidRPr="0041169E" w:rsidRDefault="0041169E" w:rsidP="0041169E">
      <w:pPr>
        <w:numPr>
          <w:ilvl w:val="0"/>
          <w:numId w:val="3"/>
        </w:numPr>
        <w:autoSpaceDE w:val="0"/>
        <w:autoSpaceDN w:val="0"/>
        <w:adjustRightInd w:val="0"/>
        <w:spacing w:after="160" w:line="256" w:lineRule="auto"/>
        <w:contextualSpacing/>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La stampante </w:t>
      </w:r>
      <w:r w:rsidRPr="0041169E">
        <w:rPr>
          <w:rFonts w:ascii="Arial" w:eastAsia="Calibri" w:hAnsi="Arial" w:cs="Arial"/>
          <w:b/>
          <w:sz w:val="22"/>
          <w:szCs w:val="22"/>
          <w:lang w:val="it-IT" w:eastAsia="it-IT" w:bidi="it-IT"/>
        </w:rPr>
        <w:t>LB702-WB per etichette</w:t>
      </w:r>
      <w:r w:rsidRPr="0041169E">
        <w:rPr>
          <w:rFonts w:ascii="Arial" w:eastAsia="Calibri" w:hAnsi="Arial" w:cs="Arial"/>
          <w:sz w:val="22"/>
          <w:szCs w:val="22"/>
          <w:lang w:val="it-IT" w:eastAsia="it-IT" w:bidi="it-IT"/>
        </w:rPr>
        <w:t>, un’innovazione per la produzione digitale di etichette, che utilizza solo il 100% di inchiostri a base acquosa Mouvent™, quindi privi al 100% di VOC (composti organici volatili) e sicuri al 100% per l’uso alimentare. Questo rappresenta un vero e proprio cambio di paradigma nella produzione di grandi volumi di etichette. Con la LB702-WB, è ora possibile la produzione di etichette accattivanti di alta qualità e lunga durata, utilizzando un metodo di stampa ecologico, il tutto a un costo ridotto.</w:t>
      </w:r>
    </w:p>
    <w:p w:rsidR="0041169E" w:rsidRPr="0041169E" w:rsidRDefault="0041169E" w:rsidP="0041169E">
      <w:pPr>
        <w:spacing w:after="160" w:line="256" w:lineRule="auto"/>
        <w:rPr>
          <w:rFonts w:ascii="Arial" w:eastAsia="Calibri" w:hAnsi="Arial" w:cs="Arial"/>
          <w:sz w:val="22"/>
          <w:szCs w:val="22"/>
          <w:lang w:val="it-IT" w:eastAsia="it-IT" w:bidi="it-IT"/>
        </w:rPr>
      </w:pPr>
    </w:p>
    <w:p w:rsidR="0041169E" w:rsidRPr="0041169E" w:rsidRDefault="0041169E" w:rsidP="0041169E">
      <w:pPr>
        <w:spacing w:after="160" w:line="256" w:lineRule="auto"/>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La LB702-UV e la LB702-WB saranno nei loro siti beta per i test di mercato pre-finali nelle prossime settimane dopo la fiera.</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 xml:space="preserve">“Siamo così entusiasti di poter condividere queste macchine con tutti a Labelexpo”, ha detto Simon Rothen, CEO di Mouvent. “Crediamo di essere all’inizio di qualcosa di molto speciale. Ciascuna di queste tre macchine rappresenta un balzo in avanti nella sua gamma e insieme </w:t>
      </w:r>
      <w:r w:rsidRPr="0041169E">
        <w:rPr>
          <w:rFonts w:ascii="Arial" w:eastAsia="Calibri" w:hAnsi="Arial" w:cs="Arial"/>
          <w:sz w:val="22"/>
          <w:szCs w:val="22"/>
          <w:lang w:val="it-IT" w:eastAsia="it-IT" w:bidi="it-IT"/>
        </w:rPr>
        <w:lastRenderedPageBreak/>
        <w:t xml:space="preserve">potranno portare la stampa di etichette digitali a un livello del tutto nuovo. Siamo ansiosi di portarle sul mercato al più presto possibile in modo che le persone possano trarre vantaggio da questa tecnologia innovativa”.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Così come le stampanti digitali, Mouvent offre anche una soluzione completamente integrata, e completa - sviluppa, crea, prova e industrializza stampanti digitali basate sul Mouvent</w:t>
      </w:r>
      <w:r w:rsidRPr="0041169E">
        <w:rPr>
          <w:rFonts w:ascii="Arial" w:eastAsia="Calibri" w:hAnsi="Arial" w:cs="Arial"/>
          <w:sz w:val="22"/>
          <w:szCs w:val="22"/>
          <w:vertAlign w:val="superscript"/>
          <w:lang w:val="it-IT" w:eastAsia="it-IT" w:bidi="it-IT"/>
        </w:rPr>
        <w:t>TM</w:t>
      </w:r>
      <w:r w:rsidRPr="0041169E">
        <w:rPr>
          <w:rFonts w:ascii="Arial" w:eastAsia="Calibri" w:hAnsi="Arial" w:cs="Arial"/>
          <w:sz w:val="22"/>
          <w:szCs w:val="22"/>
          <w:lang w:val="it-IT" w:eastAsia="it-IT" w:bidi="it-IT"/>
        </w:rPr>
        <w:t xml:space="preserve"> Cluster, scrive il software intorno alle stampanti, sviluppa inchiostri, compresi gli inchiostri a base acquosa per LB702-WB e rivestimenti per vari substrati, e fornisce una gamma completa di servizi di assistenza e manutenzione. L’azienda promette un nuovo standard nei costi e nella qualità della produzione di etichette a getto di inchiostro, nel prezzo degli inchiostri, nella durata delle testine, nella qualità e nelle prestazioni della macchina.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Il design innovativo del cluster è la base per la costruzione di tutti i sistemi attuali e in via di sviluppo. “Il nostro nuovo approccio radicale centrale per tutte le macchine esposte a Labelexpo e per tutte le altre nella nostra gamma, è quello di utilizzare un cluster di base disposto in una matrice modulare e scalabile invece di avere diverse barre di stampa a seconda delle applicazioni e delle larghezze di stampa” spiega Piero Pierantozzi, cofondatore di Mouvent. “Il Mouvent</w:t>
      </w:r>
      <w:r w:rsidRPr="0041169E">
        <w:rPr>
          <w:rFonts w:ascii="Arial" w:eastAsia="Calibri" w:hAnsi="Arial" w:cs="Arial"/>
          <w:sz w:val="22"/>
          <w:szCs w:val="22"/>
          <w:vertAlign w:val="superscript"/>
          <w:lang w:val="it-IT" w:eastAsia="it-IT" w:bidi="it-IT"/>
        </w:rPr>
        <w:t xml:space="preserve">TM </w:t>
      </w:r>
      <w:r w:rsidRPr="0041169E">
        <w:rPr>
          <w:rFonts w:ascii="Arial" w:eastAsia="Calibri" w:hAnsi="Arial" w:cs="Arial"/>
          <w:sz w:val="22"/>
          <w:szCs w:val="22"/>
          <w:lang w:val="it-IT" w:eastAsia="it-IT" w:bidi="it-IT"/>
        </w:rPr>
        <w:t xml:space="preserve">Cluster è la tecnologia chiave dietro le macchine Mouvent, che garantisce un’elevata risoluzione ottica per una qualità di stampa nitida, colorata e molto elevata, nonché flessibilità e possibilità in termini di sviluppo della macchina mai viste prima. La semplicità è la nostra filosofia di progettazione”.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Il Mouvent</w:t>
      </w:r>
      <w:r w:rsidRPr="0041169E">
        <w:rPr>
          <w:rFonts w:ascii="Arial" w:eastAsia="Calibri" w:hAnsi="Arial" w:cs="Arial"/>
          <w:sz w:val="22"/>
          <w:szCs w:val="22"/>
          <w:vertAlign w:val="superscript"/>
          <w:lang w:val="it-IT" w:eastAsia="it-IT" w:bidi="it-IT"/>
        </w:rPr>
        <w:t xml:space="preserve">TM </w:t>
      </w:r>
      <w:r w:rsidRPr="0041169E">
        <w:rPr>
          <w:rFonts w:ascii="Arial" w:eastAsia="Calibri" w:hAnsi="Arial" w:cs="Arial"/>
          <w:sz w:val="22"/>
          <w:szCs w:val="22"/>
          <w:lang w:val="it-IT" w:eastAsia="it-IT" w:bidi="it-IT"/>
        </w:rPr>
        <w:t xml:space="preserve">Cluster sarà il fulcro delle nuove ingegnose macchine sviluppate da Mouvent per una vasta gamma di altri mercati oltre quello delle etichette, come quello tessile, del cartone ondulato, degli imballaggi flessibili, del cartone pieghevole e altro ancora. </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 è frutto di una joint venture tra BOBST - uno dei fornitori leader nel mondo di attrezzature e servizi per i produttori di confezionamenti ed etichette e Radex - una startup di proprietà di diverse parti interessate con una lunga esperienza nel settore delle stampanti digitali a getto di inchiostro DOD (Drop-On-Demand), ed è il centro di competenza per la stampa digitale e provider di soluzioni per BOBST. Mouvent impiega circa 80 collaboratori in Svizzera.</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“Crediamo che Mouvent porti una ventata di aria fresca per la stampa digitale,” ha detto Martin van Waeyenberge, Sales &amp; Marketing Manager di Mouvent AG. “Stiamo iniziando dimostrazioni dal vivo delle macchine della nostra gamma di stampanti di etichette e la reazione finora è stata fantastica. Sappiamo che stiamo rispondendo a genuine esigenze del settore non ancora soddisfatte, fornendo macchine per la stampa digitale industriale altamente innovative e affidabili a un costo competitivo”.</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Il team Mouvent vi attende presso lo stand A60 Padiglione 3 a Labelexpo 2017 per il lancio di una nuova stampante digitale per l’industria delle etichette.</w:t>
      </w:r>
    </w:p>
    <w:p w:rsidR="00972E47" w:rsidRDefault="00972E47" w:rsidP="0041169E">
      <w:pPr>
        <w:autoSpaceDE w:val="0"/>
        <w:autoSpaceDN w:val="0"/>
        <w:adjustRightInd w:val="0"/>
        <w:rPr>
          <w:rFonts w:ascii="Arial" w:eastAsia="Calibri" w:hAnsi="Arial" w:cs="Arial"/>
          <w:sz w:val="22"/>
          <w:szCs w:val="22"/>
          <w:lang w:val="it-IT" w:eastAsia="it-IT" w:bidi="it-IT"/>
        </w:rPr>
      </w:pPr>
    </w:p>
    <w:p w:rsidR="00972E47" w:rsidRDefault="00972E47" w:rsidP="0041169E">
      <w:pPr>
        <w:autoSpaceDE w:val="0"/>
        <w:autoSpaceDN w:val="0"/>
        <w:adjustRightInd w:val="0"/>
        <w:rPr>
          <w:rFonts w:ascii="Arial" w:eastAsia="Calibri" w:hAnsi="Arial" w:cs="Arial"/>
          <w:sz w:val="22"/>
          <w:szCs w:val="22"/>
          <w:lang w:val="it-IT" w:eastAsia="it-IT" w:bidi="it-IT"/>
        </w:rPr>
      </w:pPr>
    </w:p>
    <w:p w:rsidR="00972E47" w:rsidRPr="0041169E" w:rsidRDefault="00972E47"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972E47" w:rsidRDefault="0041169E" w:rsidP="0041169E">
      <w:pPr>
        <w:autoSpaceDE w:val="0"/>
        <w:autoSpaceDN w:val="0"/>
        <w:adjustRightInd w:val="0"/>
        <w:rPr>
          <w:rFonts w:ascii="Arial" w:eastAsia="Calibri" w:hAnsi="Arial" w:cs="Arial"/>
          <w:b/>
          <w:sz w:val="22"/>
          <w:szCs w:val="22"/>
          <w:lang w:val="it-IT" w:eastAsia="it-IT" w:bidi="it-IT"/>
        </w:rPr>
      </w:pPr>
      <w:r w:rsidRPr="00972E47">
        <w:rPr>
          <w:rFonts w:ascii="Arial" w:eastAsia="Calibri" w:hAnsi="Arial" w:cs="Arial"/>
          <w:b/>
          <w:sz w:val="22"/>
          <w:szCs w:val="22"/>
          <w:lang w:val="it-IT" w:eastAsia="it-IT" w:bidi="it-IT"/>
        </w:rPr>
        <w:lastRenderedPageBreak/>
        <w:t>((Captions))</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((Mouvent_LB701-UV))</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La stampante di etichette digitali piccola, flessibile e altamente produttiva LB701-UV di Mouvent.</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((Mouvent_LB702-UV))</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Design minimalista, massimo delle prestazioni - la nuovissima stampante digitale LB702-UV per etichette a nastro stretto di Mouvent.</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((Mouvent_LB702-WB))</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La rivoluzionaria Mouvent LB702-WB con il 100% di inchiostri a base acquosa per produzione senza VOC e per uso alimentare senza compromessi in termini di qualità e produttività</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((Mouvent_Simon Rothen))</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Simon Rothen, CEO, Mouvent</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((Mouvent_Piero Pierantozzi))</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Piero Pierantozzi, Co-founder, Mouvent</w:t>
      </w:r>
    </w:p>
    <w:p w:rsidR="0041169E" w:rsidRPr="0041169E" w:rsidRDefault="0041169E" w:rsidP="0041169E">
      <w:pPr>
        <w:autoSpaceDE w:val="0"/>
        <w:autoSpaceDN w:val="0"/>
        <w:adjustRightInd w:val="0"/>
        <w:rPr>
          <w:rFonts w:ascii="Arial" w:eastAsia="Calibri" w:hAnsi="Arial" w:cs="Arial"/>
          <w:sz w:val="22"/>
          <w:szCs w:val="22"/>
          <w:lang w:val="it-IT" w:eastAsia="it-IT" w:bidi="it-IT"/>
        </w:rPr>
      </w:pPr>
    </w:p>
    <w:p w:rsidR="0041169E" w:rsidRP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((Mouvent_Martin_vWaeyenberge))</w:t>
      </w:r>
    </w:p>
    <w:p w:rsidR="0041169E" w:rsidRDefault="0041169E" w:rsidP="0041169E">
      <w:pPr>
        <w:autoSpaceDE w:val="0"/>
        <w:autoSpaceDN w:val="0"/>
        <w:adjustRightInd w:val="0"/>
        <w:rPr>
          <w:rFonts w:ascii="Arial" w:eastAsia="Calibri" w:hAnsi="Arial" w:cs="Arial"/>
          <w:sz w:val="22"/>
          <w:szCs w:val="22"/>
          <w:lang w:val="it-IT" w:eastAsia="it-IT" w:bidi="it-IT"/>
        </w:rPr>
      </w:pPr>
      <w:r w:rsidRPr="0041169E">
        <w:rPr>
          <w:rFonts w:ascii="Arial" w:eastAsia="Calibri" w:hAnsi="Arial" w:cs="Arial"/>
          <w:sz w:val="22"/>
          <w:szCs w:val="22"/>
          <w:lang w:val="it-IT" w:eastAsia="it-IT" w:bidi="it-IT"/>
        </w:rPr>
        <w:t>Martin van Waeyenberge, Sales &amp; Marketing Manager Label, Mouvent</w:t>
      </w:r>
    </w:p>
    <w:p w:rsidR="00972E47" w:rsidRDefault="00972E47" w:rsidP="0041169E">
      <w:pPr>
        <w:autoSpaceDE w:val="0"/>
        <w:autoSpaceDN w:val="0"/>
        <w:adjustRightInd w:val="0"/>
        <w:rPr>
          <w:rFonts w:ascii="Arial" w:eastAsia="Calibri" w:hAnsi="Arial" w:cs="Arial"/>
          <w:sz w:val="22"/>
          <w:szCs w:val="22"/>
          <w:lang w:val="it-IT" w:eastAsia="it-IT" w:bidi="it-IT"/>
        </w:rPr>
      </w:pPr>
    </w:p>
    <w:p w:rsidR="00972E47" w:rsidRPr="0041169E" w:rsidRDefault="00972E47" w:rsidP="0041169E">
      <w:pPr>
        <w:autoSpaceDE w:val="0"/>
        <w:autoSpaceDN w:val="0"/>
        <w:adjustRightInd w:val="0"/>
        <w:rPr>
          <w:rFonts w:ascii="Arial" w:eastAsia="Calibri" w:hAnsi="Arial" w:cs="Arial"/>
          <w:sz w:val="22"/>
          <w:szCs w:val="22"/>
          <w:lang w:val="it-IT" w:eastAsia="it-IT" w:bidi="it-IT"/>
        </w:rPr>
      </w:pPr>
    </w:p>
    <w:p w:rsidR="00625327" w:rsidRPr="00625327" w:rsidRDefault="00625327" w:rsidP="00625327">
      <w:pPr>
        <w:rPr>
          <w:rFonts w:ascii="Arial" w:eastAsia="Titillium Web" w:hAnsi="Arial" w:cs="Arial"/>
          <w:b/>
          <w:lang w:val="it-IT" w:eastAsia="it-IT" w:bidi="it-IT"/>
        </w:rPr>
      </w:pPr>
      <w:r w:rsidRPr="00625327">
        <w:rPr>
          <w:rFonts w:ascii="Arial" w:eastAsia="Titillium Web" w:hAnsi="Arial" w:cs="Arial"/>
          <w:b/>
          <w:lang w:val="it-IT" w:eastAsia="it-IT" w:bidi="it-IT"/>
        </w:rPr>
        <w:t>Contatto stampa</w:t>
      </w:r>
    </w:p>
    <w:p w:rsidR="00625327" w:rsidRPr="00625327" w:rsidRDefault="00625327" w:rsidP="00625327">
      <w:pPr>
        <w:rPr>
          <w:rFonts w:ascii="Arial" w:eastAsia="Titillium Web" w:hAnsi="Arial" w:cs="Arial"/>
          <w:b/>
          <w:lang w:val="it-IT" w:eastAsia="it-IT" w:bidi="it-IT"/>
        </w:rPr>
      </w:pPr>
      <w:r w:rsidRPr="00625327">
        <w:rPr>
          <w:rFonts w:ascii="Arial" w:eastAsia="Titillium Web" w:hAnsi="Arial" w:cs="Arial"/>
          <w:b/>
          <w:lang w:val="it-IT" w:eastAsia="it-IT" w:bidi="it-IT"/>
        </w:rPr>
        <w:t>AlexCompany GmbH</w:t>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Titillium Web" w:hAnsi="Arial" w:cs="Arial"/>
          <w:b/>
          <w:lang w:val="it-IT" w:eastAsia="it-IT" w:bidi="it-IT"/>
        </w:rPr>
        <w:t>Mouvent AG</w:t>
      </w:r>
    </w:p>
    <w:p w:rsidR="00625327" w:rsidRPr="00625327" w:rsidRDefault="00625327" w:rsidP="00625327">
      <w:pPr>
        <w:rPr>
          <w:rFonts w:ascii="Arial" w:eastAsia="Titillium Web" w:hAnsi="Arial" w:cs="Arial"/>
          <w:lang w:val="it-IT" w:eastAsia="it-IT" w:bidi="it-IT"/>
        </w:rPr>
      </w:pPr>
      <w:r w:rsidRPr="00625327">
        <w:rPr>
          <w:rFonts w:ascii="Arial" w:eastAsia="Titillium Web" w:hAnsi="Arial" w:cs="Arial"/>
          <w:lang w:val="it-IT" w:eastAsia="it-IT" w:bidi="it-IT"/>
        </w:rPr>
        <w:t>Gudrun Alex</w:t>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Titillium Web" w:hAnsi="Arial" w:cs="Arial"/>
          <w:lang w:val="it-IT" w:eastAsia="it-IT" w:bidi="it-IT"/>
        </w:rPr>
        <w:t>Jan-Frederik Lange</w:t>
      </w:r>
    </w:p>
    <w:p w:rsidR="00625327" w:rsidRPr="00625327" w:rsidRDefault="00625327" w:rsidP="00625327">
      <w:pPr>
        <w:rPr>
          <w:rFonts w:ascii="Arial" w:eastAsia="Titillium Web" w:hAnsi="Arial" w:cs="Arial"/>
          <w:lang w:val="it-IT" w:eastAsia="it-IT" w:bidi="it-IT"/>
        </w:rPr>
      </w:pPr>
      <w:r w:rsidRPr="00625327">
        <w:rPr>
          <w:rFonts w:ascii="Arial" w:eastAsia="Titillium Web" w:hAnsi="Arial" w:cs="Arial"/>
          <w:lang w:val="it-IT" w:eastAsia="it-IT" w:bidi="it-IT"/>
        </w:rPr>
        <w:t xml:space="preserve">Tel.: +49 211 58 58 66 66 </w:t>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Titillium Web" w:hAnsi="Arial" w:cs="Arial"/>
          <w:lang w:val="it-IT" w:eastAsia="it-IT" w:bidi="it-IT"/>
        </w:rPr>
        <w:t>Marketing e comunicazione</w:t>
      </w:r>
    </w:p>
    <w:p w:rsidR="00625327" w:rsidRPr="00625327" w:rsidRDefault="00625327" w:rsidP="00625327">
      <w:pPr>
        <w:rPr>
          <w:rFonts w:ascii="Arial" w:eastAsia="Titillium Web" w:hAnsi="Arial" w:cs="Arial"/>
          <w:lang w:val="it-IT" w:eastAsia="it-IT" w:bidi="it-IT"/>
        </w:rPr>
      </w:pPr>
      <w:r w:rsidRPr="00625327">
        <w:rPr>
          <w:rFonts w:ascii="Arial" w:eastAsia="Titillium Web" w:hAnsi="Arial" w:cs="Arial"/>
          <w:lang w:val="it-IT" w:eastAsia="it-IT" w:bidi="it-IT"/>
        </w:rPr>
        <w:t>Cellulare: +49 160 484 14 39</w:t>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Calibri" w:hAnsi="Arial" w:cs="Arial"/>
          <w:lang w:val="it-IT" w:eastAsia="it-IT" w:bidi="it-IT"/>
        </w:rPr>
        <w:tab/>
      </w:r>
      <w:r w:rsidRPr="00625327">
        <w:rPr>
          <w:rFonts w:ascii="Arial" w:eastAsia="Titillium Web" w:hAnsi="Arial" w:cs="Arial"/>
          <w:lang w:val="it-IT" w:eastAsia="it-IT" w:bidi="it-IT"/>
        </w:rPr>
        <w:t>Mobile +41 79 788 48 63</w:t>
      </w:r>
    </w:p>
    <w:p w:rsidR="00870A98" w:rsidRDefault="00625327" w:rsidP="00625327">
      <w:pPr>
        <w:pStyle w:val="MouventSubject"/>
        <w:rPr>
          <w:rFonts w:ascii="Arial" w:eastAsia="Calibri" w:hAnsi="Arial" w:cs="Arial"/>
          <w:b w:val="0"/>
          <w:sz w:val="21"/>
          <w:szCs w:val="21"/>
          <w:lang w:val="it-IT" w:eastAsia="it-IT" w:bidi="it-IT"/>
        </w:rPr>
      </w:pPr>
      <w:r w:rsidRPr="00DF0329">
        <w:rPr>
          <w:rFonts w:ascii="Arial" w:eastAsia="Titillium Web" w:hAnsi="Arial" w:cs="Arial"/>
          <w:b w:val="0"/>
          <w:sz w:val="21"/>
          <w:szCs w:val="21"/>
          <w:lang w:val="it-IT" w:eastAsia="it-IT" w:bidi="it-IT"/>
        </w:rPr>
        <w:t xml:space="preserve">E-Mail: </w:t>
      </w:r>
      <w:hyperlink r:id="rId14" w:history="1">
        <w:r w:rsidRPr="00DF0329">
          <w:rPr>
            <w:rFonts w:ascii="Arial" w:eastAsia="Titillium Web" w:hAnsi="Arial" w:cs="Arial"/>
            <w:b w:val="0"/>
            <w:color w:val="2DAFE6"/>
            <w:sz w:val="21"/>
            <w:szCs w:val="21"/>
            <w:u w:val="single"/>
            <w:lang w:val="it-IT" w:eastAsia="it-IT" w:bidi="it-IT"/>
          </w:rPr>
          <w:t>gudrun.alex@alex-company.com</w:t>
        </w:r>
      </w:hyperlink>
      <w:r w:rsidRPr="00DF0329">
        <w:rPr>
          <w:rFonts w:ascii="Arial" w:eastAsia="Calibri" w:hAnsi="Arial" w:cs="Arial"/>
          <w:b w:val="0"/>
          <w:sz w:val="21"/>
          <w:szCs w:val="21"/>
          <w:lang w:val="it-IT" w:eastAsia="it-IT" w:bidi="it-IT"/>
        </w:rPr>
        <w:tab/>
      </w:r>
      <w:r w:rsidRPr="00DF0329">
        <w:rPr>
          <w:rFonts w:ascii="Arial" w:eastAsia="Calibri" w:hAnsi="Arial" w:cs="Arial"/>
          <w:b w:val="0"/>
          <w:sz w:val="21"/>
          <w:szCs w:val="21"/>
          <w:lang w:val="it-IT" w:eastAsia="it-IT" w:bidi="it-IT"/>
        </w:rPr>
        <w:tab/>
      </w:r>
      <w:r w:rsidRPr="00DF0329">
        <w:rPr>
          <w:rFonts w:ascii="Arial" w:eastAsia="Titillium Web" w:hAnsi="Arial" w:cs="Arial"/>
          <w:b w:val="0"/>
          <w:sz w:val="21"/>
          <w:szCs w:val="21"/>
          <w:lang w:val="it-IT" w:eastAsia="it-IT" w:bidi="it-IT"/>
        </w:rPr>
        <w:t xml:space="preserve">Email: </w:t>
      </w:r>
      <w:hyperlink r:id="rId15" w:history="1">
        <w:r w:rsidRPr="00DF0329">
          <w:rPr>
            <w:rFonts w:ascii="Arial" w:eastAsia="Titillium Web" w:hAnsi="Arial" w:cs="Arial"/>
            <w:b w:val="0"/>
            <w:color w:val="2DAFE6"/>
            <w:sz w:val="21"/>
            <w:szCs w:val="21"/>
            <w:u w:val="single"/>
            <w:lang w:val="it-IT" w:eastAsia="it-IT" w:bidi="it-IT"/>
          </w:rPr>
          <w:t>jan-frederik.lange@mouvent.com</w:t>
        </w:r>
      </w:hyperlink>
    </w:p>
    <w:p w:rsidR="00DF0329" w:rsidRDefault="00DF0329" w:rsidP="00625327">
      <w:pPr>
        <w:pStyle w:val="MouventSubject"/>
        <w:rPr>
          <w:rFonts w:ascii="Arial" w:eastAsia="Calibri" w:hAnsi="Arial" w:cs="Arial"/>
          <w:b w:val="0"/>
          <w:sz w:val="21"/>
          <w:szCs w:val="21"/>
          <w:lang w:val="it-IT" w:eastAsia="it-IT" w:bidi="it-IT"/>
        </w:rPr>
      </w:pPr>
    </w:p>
    <w:p w:rsidR="00DF0329" w:rsidRDefault="00DF0329" w:rsidP="00625327">
      <w:pPr>
        <w:pStyle w:val="MouventSubject"/>
        <w:rPr>
          <w:rFonts w:ascii="Arial" w:eastAsia="Calibri" w:hAnsi="Arial" w:cs="Arial"/>
          <w:b w:val="0"/>
          <w:sz w:val="21"/>
          <w:szCs w:val="21"/>
          <w:lang w:val="it-IT" w:eastAsia="it-IT" w:bidi="it-IT"/>
        </w:rPr>
      </w:pPr>
    </w:p>
    <w:p w:rsidR="00DF0329" w:rsidRPr="00625327" w:rsidRDefault="00DF0329" w:rsidP="00DF0329">
      <w:pPr>
        <w:autoSpaceDE w:val="0"/>
        <w:autoSpaceDN w:val="0"/>
        <w:adjustRightInd w:val="0"/>
        <w:spacing w:line="276" w:lineRule="auto"/>
        <w:rPr>
          <w:rFonts w:ascii="Arial" w:eastAsia="Calibri" w:hAnsi="Arial" w:cs="Arial"/>
          <w:sz w:val="16"/>
          <w:szCs w:val="16"/>
          <w:lang w:val="it-IT" w:eastAsia="it-IT" w:bidi="it-IT"/>
        </w:rPr>
      </w:pPr>
      <w:r w:rsidRPr="00625327">
        <w:rPr>
          <w:rFonts w:ascii="Arial" w:eastAsia="Calibri" w:hAnsi="Arial" w:cs="Arial"/>
          <w:b/>
          <w:sz w:val="16"/>
          <w:szCs w:val="16"/>
          <w:lang w:val="it-IT" w:eastAsia="it-IT" w:bidi="it-IT"/>
        </w:rPr>
        <w:t>Informazioni su Mouvent</w:t>
      </w:r>
      <w:r w:rsidRPr="00625327">
        <w:rPr>
          <w:rFonts w:ascii="Arial" w:eastAsia="Calibri" w:hAnsi="Arial" w:cs="Arial"/>
          <w:sz w:val="16"/>
          <w:szCs w:val="16"/>
          <w:lang w:val="it-IT" w:eastAsia="it-IT" w:bidi="it-IT"/>
        </w:rPr>
        <w:t xml:space="preserve"> </w:t>
      </w:r>
    </w:p>
    <w:p w:rsidR="00DF0329" w:rsidRDefault="00DF0329" w:rsidP="00DF0329">
      <w:pPr>
        <w:autoSpaceDE w:val="0"/>
        <w:autoSpaceDN w:val="0"/>
        <w:adjustRightInd w:val="0"/>
        <w:spacing w:line="276" w:lineRule="auto"/>
        <w:rPr>
          <w:rFonts w:ascii="Arial" w:eastAsia="Calibri" w:hAnsi="Arial" w:cs="Arial"/>
          <w:sz w:val="16"/>
          <w:szCs w:val="16"/>
          <w:lang w:val="it-IT" w:eastAsia="it-IT" w:bidi="it-IT"/>
        </w:rPr>
      </w:pPr>
      <w:r w:rsidRPr="00625327">
        <w:rPr>
          <w:rFonts w:ascii="Arial" w:eastAsia="Calibri" w:hAnsi="Arial" w:cs="Arial"/>
          <w:sz w:val="16"/>
          <w:szCs w:val="16"/>
          <w:lang w:val="it-IT" w:eastAsia="it-IT" w:bidi="it-IT"/>
        </w:rPr>
        <w:t xml:space="preserve">Siamo il centro di competenza per la stampa digitale di BOBST e ci dedichiamo ad esplorare e trasformare il futuro della stampa digitale. Il nostro obiettivo è sviluppare tecnologie intelligenti di stampa digitale che consentano di stampare su ogni supporto: tessili, etichette, alluminio, cartone pieghevole, cartone ondulato e altro. Fondata a giugno 2017, Mouvent impiega circa 80 dipendenti nei suoi cinque centri in Svizzera. </w:t>
      </w:r>
    </w:p>
    <w:p w:rsidR="00DA2F2C" w:rsidRPr="00625327" w:rsidRDefault="00DA2F2C" w:rsidP="00DF0329">
      <w:pPr>
        <w:autoSpaceDE w:val="0"/>
        <w:autoSpaceDN w:val="0"/>
        <w:adjustRightInd w:val="0"/>
        <w:spacing w:line="276" w:lineRule="auto"/>
        <w:rPr>
          <w:rFonts w:ascii="Arial" w:eastAsia="Calibri" w:hAnsi="Arial" w:cs="Arial"/>
          <w:sz w:val="16"/>
          <w:szCs w:val="16"/>
          <w:lang w:val="it-IT" w:eastAsia="it-IT" w:bidi="it-IT"/>
        </w:rPr>
      </w:pPr>
    </w:p>
    <w:p w:rsidR="00DF0329" w:rsidRDefault="00DF0329" w:rsidP="00625327">
      <w:pPr>
        <w:pStyle w:val="MouventSubject"/>
        <w:rPr>
          <w:rFonts w:ascii="Arial" w:hAnsi="Arial" w:cs="Arial"/>
          <w:sz w:val="16"/>
          <w:szCs w:val="16"/>
          <w:lang w:val="it-IT"/>
        </w:rPr>
      </w:pPr>
    </w:p>
    <w:p w:rsidR="009350E0" w:rsidRPr="009350E0" w:rsidRDefault="009350E0" w:rsidP="009350E0">
      <w:pPr>
        <w:spacing w:after="60"/>
        <w:rPr>
          <w:rFonts w:ascii="Titillium" w:eastAsia="Titillium Web" w:hAnsi="Titillium" w:cs="Arial"/>
          <w:b/>
          <w:sz w:val="16"/>
          <w:szCs w:val="16"/>
        </w:rPr>
      </w:pPr>
      <w:r w:rsidRPr="009350E0">
        <w:rPr>
          <w:rFonts w:ascii="Titillium" w:eastAsia="Titillium Web" w:hAnsi="Titillium" w:cs="Arial"/>
          <w:b/>
          <w:sz w:val="16"/>
          <w:szCs w:val="16"/>
        </w:rPr>
        <w:t>Follow us on:</w:t>
      </w:r>
    </w:p>
    <w:tbl>
      <w:tblPr>
        <w:tblW w:w="0" w:type="auto"/>
        <w:tblLook w:val="04A0" w:firstRow="1" w:lastRow="0" w:firstColumn="1" w:lastColumn="0" w:noHBand="0" w:noVBand="1"/>
      </w:tblPr>
      <w:tblGrid>
        <w:gridCol w:w="397"/>
        <w:gridCol w:w="3912"/>
      </w:tblGrid>
      <w:tr w:rsidR="009350E0" w:rsidRPr="009350E0" w:rsidTr="009350E0">
        <w:trPr>
          <w:trHeight w:hRule="exact" w:val="482"/>
        </w:trPr>
        <w:tc>
          <w:tcPr>
            <w:tcW w:w="397" w:type="dxa"/>
            <w:hideMark/>
          </w:tcPr>
          <w:p w:rsidR="009350E0" w:rsidRPr="009350E0" w:rsidRDefault="009350E0" w:rsidP="009350E0">
            <w:pPr>
              <w:rPr>
                <w:rFonts w:ascii="Titillium" w:eastAsia="Titillium Web" w:hAnsi="Titillium" w:cs="Arial"/>
                <w:lang w:val="de-CH"/>
              </w:rPr>
            </w:pPr>
            <w:r w:rsidRPr="009350E0">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63B63A5D" wp14:editId="6611C0E7">
                      <wp:simplePos x="0" y="0"/>
                      <wp:positionH relativeFrom="column">
                        <wp:posOffset>-53975</wp:posOffset>
                      </wp:positionH>
                      <wp:positionV relativeFrom="paragraph">
                        <wp:posOffset>44450</wp:posOffset>
                      </wp:positionV>
                      <wp:extent cx="215900" cy="215900"/>
                      <wp:effectExtent l="0" t="0" r="12700" b="12700"/>
                      <wp:wrapNone/>
                      <wp:docPr id="154"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55"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6" name="Grafik 15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EF9A25F"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GrsEA&#10;AADcAAAADwAAAGRycy9kb3ducmV2LnhtbERPTYvCMBC9C/sfwizsTVOFiluNIgvrCurBbvE8NGNb&#10;bCalibb+eyMI3ubxPmex6k0tbtS6yrKC8SgCQZxbXXGhIPv/Hc5AOI+ssbZMCu7kYLX8GCww0bbj&#10;I91SX4gQwi5BBaX3TSKly0sy6Ea2IQ7c2bYGfYBtIXWLXQg3tZxE0VQarDg0lNjQT0n5Jb0aBX+X&#10;wybuoz2l6+xq3Pa0+551O6W+Pvv1HISn3r/FL/dWh/lxDM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Ahq7BAAAA3AAAAA8AAAAAAAAAAAAAAAAAmAIAAGRycy9kb3du&#10;cmV2LnhtbFBLBQYAAAAABAAEAPUAAACG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56"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KIJfCAAAA3AAAAA8AAABkcnMvZG93bnJldi54bWxET0trwkAQvgv9D8sUepG6aSESUleRlkCh&#10;J6O01zE7JsHsbJLdPPrv3ULB23x8z9nsZtOIkXpXW1bwsopAEBdW11wqOB2z5wSE88gaG8uk4Jcc&#10;7LYPiw2m2k58oDH3pQgh7FJUUHnfplK6oiKDbmVb4sBdbG/QB9iXUvc4hXDTyNcoWkuDNYeGClt6&#10;r6i45oNRcP75wrjbD/n32NllLBPMzh+o1NPjvH8D4Wn2d/G/+1OH+fEa/p4JF8jt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piiCXwgAAANwAAAAPAAAAAAAAAAAAAAAAAJ8C&#10;AABkcnMvZG93bnJldi54bWxQSwUGAAAAAAQABAD3AAAAjgMAAAAA&#10;">
                        <v:imagedata r:id="rId17" o:title=""/>
                        <v:path arrowok="t"/>
                      </v:shape>
                    </v:group>
                  </w:pict>
                </mc:Fallback>
              </mc:AlternateContent>
            </w:r>
          </w:p>
        </w:tc>
        <w:tc>
          <w:tcPr>
            <w:tcW w:w="3912" w:type="dxa"/>
            <w:vAlign w:val="center"/>
            <w:hideMark/>
          </w:tcPr>
          <w:p w:rsidR="009350E0" w:rsidRPr="009350E0" w:rsidRDefault="009350E0" w:rsidP="009350E0">
            <w:pPr>
              <w:spacing w:line="180" w:lineRule="exact"/>
              <w:ind w:left="-79"/>
              <w:rPr>
                <w:rFonts w:ascii="Titillium" w:eastAsia="Titillium Web" w:hAnsi="Titillium" w:cs="Arial"/>
                <w:sz w:val="16"/>
                <w:szCs w:val="16"/>
              </w:rPr>
            </w:pPr>
            <w:r w:rsidRPr="009350E0">
              <w:rPr>
                <w:rFonts w:ascii="Titillium" w:eastAsia="Titillium Web" w:hAnsi="Titillium" w:cs="Arial"/>
                <w:sz w:val="16"/>
                <w:szCs w:val="16"/>
              </w:rPr>
              <w:t xml:space="preserve">Facebook: </w:t>
            </w:r>
          </w:p>
          <w:p w:rsidR="009350E0" w:rsidRPr="009350E0" w:rsidRDefault="009E51AE" w:rsidP="009350E0">
            <w:pPr>
              <w:spacing w:line="180" w:lineRule="exact"/>
              <w:ind w:left="-79"/>
              <w:rPr>
                <w:rFonts w:ascii="Titillium" w:eastAsia="Titillium Web" w:hAnsi="Titillium" w:cs="Arial"/>
                <w:sz w:val="16"/>
                <w:szCs w:val="16"/>
              </w:rPr>
            </w:pPr>
            <w:hyperlink r:id="rId18" w:history="1">
              <w:r w:rsidR="009350E0" w:rsidRPr="009350E0">
                <w:rPr>
                  <w:rFonts w:ascii="Titillium" w:eastAsia="Titillium Web" w:hAnsi="Titillium" w:cs="Arial"/>
                  <w:color w:val="2DAFE6"/>
                  <w:sz w:val="16"/>
                  <w:szCs w:val="16"/>
                  <w:u w:val="single"/>
                </w:rPr>
                <w:t>www.mouvent.com/facebook</w:t>
              </w:r>
            </w:hyperlink>
          </w:p>
        </w:tc>
      </w:tr>
      <w:tr w:rsidR="009350E0" w:rsidRPr="00E269DA" w:rsidTr="009350E0">
        <w:trPr>
          <w:trHeight w:hRule="exact" w:val="482"/>
        </w:trPr>
        <w:tc>
          <w:tcPr>
            <w:tcW w:w="397" w:type="dxa"/>
            <w:hideMark/>
          </w:tcPr>
          <w:p w:rsidR="009350E0" w:rsidRPr="009350E0" w:rsidRDefault="009350E0" w:rsidP="009350E0">
            <w:pPr>
              <w:rPr>
                <w:rFonts w:ascii="Titillium" w:eastAsia="Titillium Web" w:hAnsi="Titillium" w:cs="Arial"/>
              </w:rPr>
            </w:pPr>
            <w:r w:rsidRPr="009350E0">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60E9DF38" wp14:editId="4E4FA3FA">
                      <wp:simplePos x="0" y="0"/>
                      <wp:positionH relativeFrom="column">
                        <wp:posOffset>-53975</wp:posOffset>
                      </wp:positionH>
                      <wp:positionV relativeFrom="paragraph">
                        <wp:posOffset>46990</wp:posOffset>
                      </wp:positionV>
                      <wp:extent cx="215900" cy="215900"/>
                      <wp:effectExtent l="0" t="0" r="12700" b="12700"/>
                      <wp:wrapNone/>
                      <wp:docPr id="151"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52"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3" name="Grafik 15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15B4E8F"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e2sIA&#10;AADcAAAADwAAAGRycy9kb3ducmV2LnhtbERPS4vCMBC+C/6HMAveNF3BRbvGIoIP0D1YxfPQzLal&#10;zaQ00dZ/bxaEvc3H95xl0ptaPKh1pWUFn5MIBHFmdcm5gutlO56DcB5ZY22ZFDzJQbIaDpYYa9vx&#10;mR6pz0UIYRejgsL7JpbSZQUZdBPbEAfu17YGfYBtLnWLXQg3tZxG0Zc0WHJoKLChTUFZld6Ngn31&#10;s5v10YnS9fVu3OF2XMy7o1Kjj379DcJT7//Fb/dBh/mzKfw9Ey6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6R7awgAAANwAAAAPAAAAAAAAAAAAAAAAAJgCAABkcnMvZG93&#10;bnJldi54bWxQSwUGAAAAAAQABAD1AAAAhwMAAAAA&#10;" filled="f" strokeweight=".5pt">
                        <v:stroke joinstyle="miter"/>
                      </v:oval>
                      <v:shape id="Grafik 15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rNzPBAAAA3AAAAA8AAABkcnMvZG93bnJldi54bWxET02LwjAQvQv+hzCCN01VVpZqFHd1QfBk&#10;lRVvQzO2xWZSmqjx35uFBW/zeJ8zXwZTizu1rrKsYDRMQBDnVldcKDgefgafIJxH1lhbJgVPcrBc&#10;dDtzTLV98J7umS9EDGGXooLS+yaV0uUlGXRD2xBH7mJbgz7CtpC6xUcMN7UcJ8lUGqw4NpTY0HdJ&#10;+TW7GQU2uNXv+us5CrvNNrHHy+mcbSZK9XthNQPhKfi3+N+91XH+xwT+nokXyM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RrNzPBAAAA3AAAAA8AAAAAAAAAAAAAAAAAnwIA&#10;AGRycy9kb3ducmV2LnhtbFBLBQYAAAAABAAEAPcAAACNAwAAAAA=&#10;">
                        <v:imagedata r:id="rId20" o:title=""/>
                        <v:path arrowok="t"/>
                      </v:shape>
                    </v:group>
                  </w:pict>
                </mc:Fallback>
              </mc:AlternateContent>
            </w:r>
          </w:p>
        </w:tc>
        <w:tc>
          <w:tcPr>
            <w:tcW w:w="3912" w:type="dxa"/>
            <w:vAlign w:val="center"/>
            <w:hideMark/>
          </w:tcPr>
          <w:p w:rsidR="009350E0" w:rsidRPr="009350E0" w:rsidRDefault="009350E0" w:rsidP="009350E0">
            <w:pPr>
              <w:spacing w:line="180" w:lineRule="exact"/>
              <w:ind w:left="-79"/>
              <w:rPr>
                <w:rFonts w:ascii="Titillium" w:eastAsia="Titillium Web" w:hAnsi="Titillium" w:cs="Arial"/>
                <w:sz w:val="16"/>
                <w:szCs w:val="16"/>
                <w:lang w:val="da-DK"/>
              </w:rPr>
            </w:pPr>
            <w:r w:rsidRPr="009350E0">
              <w:rPr>
                <w:rFonts w:ascii="Titillium" w:eastAsia="Titillium Web" w:hAnsi="Titillium" w:cs="Arial"/>
                <w:sz w:val="16"/>
                <w:szCs w:val="16"/>
                <w:lang w:val="da-DK"/>
              </w:rPr>
              <w:t xml:space="preserve">LinkedIn: </w:t>
            </w:r>
          </w:p>
          <w:p w:rsidR="009350E0" w:rsidRPr="009350E0" w:rsidRDefault="009E51AE" w:rsidP="009350E0">
            <w:pPr>
              <w:spacing w:line="180" w:lineRule="exact"/>
              <w:ind w:left="-79"/>
              <w:rPr>
                <w:rFonts w:ascii="Titillium" w:eastAsia="Titillium Web" w:hAnsi="Titillium" w:cs="Arial"/>
                <w:sz w:val="16"/>
                <w:szCs w:val="16"/>
                <w:lang w:val="da-DK"/>
              </w:rPr>
            </w:pPr>
            <w:hyperlink r:id="rId21" w:history="1">
              <w:r w:rsidR="009350E0" w:rsidRPr="009350E0">
                <w:rPr>
                  <w:rFonts w:ascii="Titillium" w:eastAsia="Titillium Web" w:hAnsi="Titillium" w:cs="Arial"/>
                  <w:color w:val="2DAFE6"/>
                  <w:sz w:val="16"/>
                  <w:szCs w:val="16"/>
                  <w:u w:val="single"/>
                  <w:lang w:val="da-DK"/>
                </w:rPr>
                <w:t>www.mouvent.com/linkedin</w:t>
              </w:r>
            </w:hyperlink>
          </w:p>
        </w:tc>
      </w:tr>
      <w:tr w:rsidR="009350E0" w:rsidRPr="009350E0" w:rsidTr="009350E0">
        <w:trPr>
          <w:trHeight w:hRule="exact" w:val="482"/>
        </w:trPr>
        <w:tc>
          <w:tcPr>
            <w:tcW w:w="397" w:type="dxa"/>
            <w:hideMark/>
          </w:tcPr>
          <w:p w:rsidR="009350E0" w:rsidRPr="009350E0" w:rsidRDefault="009350E0" w:rsidP="009350E0">
            <w:pPr>
              <w:rPr>
                <w:rFonts w:ascii="Titillium" w:eastAsia="Titillium Web" w:hAnsi="Titillium" w:cs="Arial"/>
                <w:lang w:val="da-DK"/>
              </w:rPr>
            </w:pPr>
            <w:r w:rsidRPr="009350E0">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07255498" wp14:editId="723EAA29">
                      <wp:simplePos x="0" y="0"/>
                      <wp:positionH relativeFrom="column">
                        <wp:posOffset>-53975</wp:posOffset>
                      </wp:positionH>
                      <wp:positionV relativeFrom="paragraph">
                        <wp:posOffset>45085</wp:posOffset>
                      </wp:positionV>
                      <wp:extent cx="215900" cy="215900"/>
                      <wp:effectExtent l="0" t="0" r="12700" b="12700"/>
                      <wp:wrapNone/>
                      <wp:docPr id="148"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49"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0" name="Grafik 150"/>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DE7646F"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adsIA&#10;AADcAAAADwAAAGRycy9kb3ducmV2LnhtbERPS4vCMBC+C/6HMAve1nRFl9o1igg+QPewVTwPzWxb&#10;bCalibb+eyMI3ubje85s0ZlK3KhxpWUFX8MIBHFmdcm5gtNx/RmDcB5ZY2WZFNzJwWLe780w0bbl&#10;P7qlPhchhF2CCgrv60RKlxVk0A1tTRy4f9sY9AE2udQNtiHcVHIURd/SYMmhocCaVgVll/RqFGwv&#10;v5tJFx0oXZ6uxu3O+2nc7pUafHTLHxCeOv8Wv9w7HeaPp/B8Jl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lBp2wgAAANwAAAAPAAAAAAAAAAAAAAAAAJgCAABkcnMvZG93&#10;bnJldi54bWxQSwUGAAAAAAQABAD1AAAAhwMAAAAA&#10;" filled="f" strokeweight=".5pt">
                        <v:stroke joinstyle="miter"/>
                      </v:oval>
                      <v:shape id="Grafik 150"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VFx7DAAAA3AAAAA8AAABkcnMvZG93bnJldi54bWxEj0FvwjAMhe+T+A+RkbiNlLEhVAgIIUC7&#10;0g1xtRrTVDRO1WSl/Pv5MGk3W+/5vc/r7eAb1VMX68AGZtMMFHEZbM2Vge+v4+sSVEzIFpvAZOBJ&#10;Ebab0csacxsefKa+SJWSEI45GnAptbnWsXTkMU5DSyzaLXQek6xdpW2HDwn3jX7LsoX2WLM0OGxp&#10;76i8Fz/ewKXI6sEeTsdzfL9h707zclFcjZmMh90KVKIh/Zv/rj+t4H8IvjwjE+j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pUXHsMAAADcAAAADwAAAAAAAAAAAAAAAACf&#10;AgAAZHJzL2Rvd25yZXYueG1sUEsFBgAAAAAEAAQA9wAAAI8DAAAAAA==&#10;">
                        <v:imagedata r:id="rId23" o:title=""/>
                        <v:path arrowok="t"/>
                      </v:shape>
                    </v:group>
                  </w:pict>
                </mc:Fallback>
              </mc:AlternateContent>
            </w:r>
          </w:p>
        </w:tc>
        <w:tc>
          <w:tcPr>
            <w:tcW w:w="3912" w:type="dxa"/>
            <w:vAlign w:val="center"/>
            <w:hideMark/>
          </w:tcPr>
          <w:p w:rsidR="009350E0" w:rsidRPr="009350E0" w:rsidRDefault="009350E0" w:rsidP="009350E0">
            <w:pPr>
              <w:spacing w:line="180" w:lineRule="exact"/>
              <w:ind w:left="-79"/>
              <w:rPr>
                <w:rFonts w:ascii="Titillium" w:eastAsia="Titillium Web" w:hAnsi="Titillium" w:cs="Arial"/>
                <w:sz w:val="16"/>
                <w:szCs w:val="16"/>
              </w:rPr>
            </w:pPr>
            <w:r w:rsidRPr="009350E0">
              <w:rPr>
                <w:rFonts w:ascii="Titillium" w:eastAsia="Titillium Web" w:hAnsi="Titillium" w:cs="Arial"/>
                <w:sz w:val="16"/>
                <w:szCs w:val="16"/>
              </w:rPr>
              <w:t>Twitter: @MouventDigital</w:t>
            </w:r>
          </w:p>
          <w:p w:rsidR="009350E0" w:rsidRPr="009350E0" w:rsidRDefault="009E51AE" w:rsidP="009350E0">
            <w:pPr>
              <w:spacing w:line="180" w:lineRule="exact"/>
              <w:ind w:left="-79"/>
              <w:rPr>
                <w:rFonts w:ascii="Titillium" w:eastAsia="Titillium Web" w:hAnsi="Titillium" w:cs="Arial"/>
                <w:sz w:val="16"/>
                <w:szCs w:val="16"/>
              </w:rPr>
            </w:pPr>
            <w:hyperlink r:id="rId24" w:history="1">
              <w:r w:rsidR="009350E0" w:rsidRPr="009350E0">
                <w:rPr>
                  <w:rFonts w:ascii="Titillium" w:eastAsia="Titillium Web" w:hAnsi="Titillium" w:cs="Arial"/>
                  <w:color w:val="2DAFE6"/>
                  <w:sz w:val="16"/>
                  <w:szCs w:val="16"/>
                  <w:u w:val="single"/>
                </w:rPr>
                <w:t>www.mouvent.com/twitter</w:t>
              </w:r>
            </w:hyperlink>
          </w:p>
        </w:tc>
      </w:tr>
      <w:tr w:rsidR="009350E0" w:rsidRPr="009350E0" w:rsidTr="009350E0">
        <w:trPr>
          <w:trHeight w:hRule="exact" w:val="482"/>
        </w:trPr>
        <w:tc>
          <w:tcPr>
            <w:tcW w:w="397" w:type="dxa"/>
            <w:hideMark/>
          </w:tcPr>
          <w:p w:rsidR="009350E0" w:rsidRPr="009350E0" w:rsidRDefault="009350E0" w:rsidP="009350E0">
            <w:pPr>
              <w:rPr>
                <w:rFonts w:ascii="Titillium" w:eastAsia="Titillium Web" w:hAnsi="Titillium" w:cs="Arial"/>
              </w:rPr>
            </w:pPr>
            <w:r w:rsidRPr="009350E0">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3E2AF840" wp14:editId="53078D2E">
                      <wp:simplePos x="0" y="0"/>
                      <wp:positionH relativeFrom="column">
                        <wp:posOffset>-53975</wp:posOffset>
                      </wp:positionH>
                      <wp:positionV relativeFrom="paragraph">
                        <wp:posOffset>45085</wp:posOffset>
                      </wp:positionV>
                      <wp:extent cx="215900" cy="215900"/>
                      <wp:effectExtent l="0" t="0" r="12700" b="12700"/>
                      <wp:wrapNone/>
                      <wp:docPr id="145" name="Gruppieren 17"/>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46"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47" name="Grafik 147"/>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1E3C0E3"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uOBMMA&#10;AADcAAAADwAAAGRycy9kb3ducmV2LnhtbERPTWvCQBC9C/0PyxR6qxtLGzS6ihS0gbSHRvE8ZMck&#10;mJ0N2TVJ/31XELzN433OajOaRvTUudqygtk0AkFcWF1zqeB42L3OQTiPrLGxTAr+yMFm/TRZYaLt&#10;wL/U574UIYRdggoq79tESldUZNBNbUscuLPtDPoAu1LqDocQbhr5FkWxNFhzaKiwpc+Kikt+NQq+&#10;Lj/7jzH6pnx7vBqXnrLFfMiUenket0sQnkb/EN/dqQ7z32O4PR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uOBMMAAADcAAAADwAAAAAAAAAAAAAAAACYAgAAZHJzL2Rv&#10;d25yZXYueG1sUEsFBgAAAAAEAAQA9QAAAIgDAAAAAA==&#10;" filled="f" strokeweight=".5pt">
                        <v:stroke joinstyle="miter"/>
                      </v:oval>
                      <v:shape id="Grafik 14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tUWnAAAAA3AAAAA8AAABkcnMvZG93bnJldi54bWxET0trAjEQvgv9D2EKXqRmK2pla5SiKD36&#10;OngcNtPd6GayJFHXf98Igrf5+J4znbe2FlfywThW8NnPQBAXThsuFRz2q48JiBCRNdaOScGdAsxn&#10;b50p5trdeEvXXSxFCuGQo4IqxiaXMhQVWQx91xAn7s95izFBX0rt8ZbCbS0HWTaWFg2nhgobWlRU&#10;nHcXq+C0XxvaFMfRfbnxg2blCU3ZU6r73v58g4jUxpf46f7Vaf7wCx7PpAvk7B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1RacAAAADcAAAADwAAAAAAAAAAAAAAAACfAgAA&#10;ZHJzL2Rvd25yZXYueG1sUEsFBgAAAAAEAAQA9wAAAIwDAAAAAA==&#10;">
                        <v:imagedata r:id="rId26" o:title=""/>
                        <v:path arrowok="t"/>
                      </v:shape>
                    </v:group>
                  </w:pict>
                </mc:Fallback>
              </mc:AlternateContent>
            </w:r>
          </w:p>
        </w:tc>
        <w:tc>
          <w:tcPr>
            <w:tcW w:w="3912" w:type="dxa"/>
            <w:vAlign w:val="center"/>
          </w:tcPr>
          <w:p w:rsidR="009350E0" w:rsidRPr="009350E0" w:rsidRDefault="009350E0" w:rsidP="009350E0">
            <w:pPr>
              <w:spacing w:line="180" w:lineRule="exact"/>
              <w:ind w:left="-79"/>
              <w:rPr>
                <w:rFonts w:ascii="Titillium" w:eastAsia="Titillium Web" w:hAnsi="Titillium" w:cs="Arial"/>
                <w:sz w:val="16"/>
                <w:szCs w:val="16"/>
              </w:rPr>
            </w:pPr>
            <w:r w:rsidRPr="009350E0">
              <w:rPr>
                <w:rFonts w:ascii="Titillium" w:eastAsia="Titillium Web" w:hAnsi="Titillium" w:cs="Arial"/>
                <w:sz w:val="16"/>
                <w:szCs w:val="16"/>
              </w:rPr>
              <w:t xml:space="preserve">YouTube: </w:t>
            </w:r>
          </w:p>
          <w:p w:rsidR="009350E0" w:rsidRPr="009350E0" w:rsidRDefault="009E51AE" w:rsidP="009350E0">
            <w:pPr>
              <w:spacing w:line="180" w:lineRule="exact"/>
              <w:ind w:left="-79"/>
              <w:rPr>
                <w:rFonts w:ascii="Titillium Web" w:eastAsia="Titillium Web" w:hAnsi="Titillium Web" w:cs="Times New Roman"/>
                <w:color w:val="2DAFE6"/>
                <w:u w:val="single"/>
              </w:rPr>
            </w:pPr>
            <w:hyperlink r:id="rId27" w:history="1">
              <w:r w:rsidR="009350E0" w:rsidRPr="009350E0">
                <w:rPr>
                  <w:rFonts w:ascii="Titillium" w:eastAsia="Titillium Web" w:hAnsi="Titillium" w:cs="Arial"/>
                  <w:color w:val="2DAFE6"/>
                  <w:sz w:val="16"/>
                  <w:szCs w:val="16"/>
                  <w:u w:val="single"/>
                </w:rPr>
                <w:t>www.mouvent.com/youtube</w:t>
              </w:r>
            </w:hyperlink>
          </w:p>
          <w:p w:rsidR="009350E0" w:rsidRPr="009350E0" w:rsidRDefault="009350E0" w:rsidP="009350E0">
            <w:pPr>
              <w:spacing w:line="180" w:lineRule="exact"/>
              <w:ind w:left="-79"/>
              <w:rPr>
                <w:rFonts w:ascii="Titillium Web" w:eastAsia="Titillium Web" w:hAnsi="Titillium Web" w:cs="Times New Roman"/>
              </w:rPr>
            </w:pPr>
          </w:p>
        </w:tc>
      </w:tr>
    </w:tbl>
    <w:p w:rsidR="009350E0" w:rsidRPr="00DA2F2C" w:rsidRDefault="009350E0" w:rsidP="00625327">
      <w:pPr>
        <w:pStyle w:val="MouventSubject"/>
        <w:rPr>
          <w:rFonts w:ascii="Arial" w:hAnsi="Arial" w:cs="Arial"/>
          <w:sz w:val="16"/>
          <w:szCs w:val="16"/>
        </w:rPr>
      </w:pPr>
    </w:p>
    <w:sectPr w:rsidR="009350E0" w:rsidRPr="00DA2F2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1AE" w:rsidRDefault="009E51AE" w:rsidP="00DF5687">
      <w:r>
        <w:separator/>
      </w:r>
    </w:p>
  </w:endnote>
  <w:endnote w:type="continuationSeparator" w:id="0">
    <w:p w:rsidR="009E51AE" w:rsidRDefault="009E51AE"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tillium">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0E0" w:rsidRDefault="009350E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D77DB4" w:rsidRDefault="00B9440A" w:rsidP="00D77DB4">
    <w:pPr>
      <w:pStyle w:val="MouventSender"/>
      <w:rPr>
        <w:bCs/>
        <w:lang w:val="en-US"/>
      </w:rPr>
    </w:pPr>
  </w:p>
  <w:p w:rsidR="00756F9E" w:rsidRPr="00D77DB4" w:rsidRDefault="00756F9E" w:rsidP="00D77DB4">
    <w:pPr>
      <w:pStyle w:val="MouventSender"/>
      <w:rPr>
        <w:lang w:val="en-US"/>
      </w:rPr>
    </w:pPr>
  </w:p>
  <w:p w:rsidR="00756F9E" w:rsidRPr="00D77DB4" w:rsidRDefault="00756F9E" w:rsidP="00D77DB4">
    <w:pPr>
      <w:pStyle w:val="MouventSender"/>
      <w:rPr>
        <w:lang w:val="en-US"/>
      </w:rPr>
    </w:pPr>
  </w:p>
  <w:p w:rsidR="00D32933" w:rsidRPr="00D77DB4"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9350E0" w:rsidRDefault="00DC497E" w:rsidP="00DC497E">
                          <w:pPr>
                            <w:pStyle w:val="Fuzeile"/>
                            <w:tabs>
                              <w:tab w:val="clear" w:pos="1361"/>
                              <w:tab w:val="clear" w:pos="2948"/>
                              <w:tab w:val="left" w:pos="1904"/>
                            </w:tabs>
                            <w:rPr>
                              <w:rFonts w:ascii="Titillium" w:hAnsi="Titillium"/>
                              <w:color w:val="000000" w:themeColor="text1"/>
                              <w:lang w:val="de-CH"/>
                            </w:rPr>
                          </w:pPr>
                          <w:r w:rsidRPr="009350E0">
                            <w:rPr>
                              <w:rFonts w:ascii="Titillium" w:hAnsi="Titillium"/>
                              <w:color w:val="000000" w:themeColor="text1"/>
                              <w:lang w:val="de-CH"/>
                            </w:rPr>
                            <w:t>Mouvent AG</w:t>
                          </w:r>
                          <w:r w:rsidRPr="009350E0">
                            <w:rPr>
                              <w:rFonts w:ascii="Titillium" w:hAnsi="Titillium"/>
                              <w:color w:val="000000" w:themeColor="text1"/>
                              <w:lang w:val="de-CH"/>
                            </w:rPr>
                            <w:tab/>
                            <w:t>Löwengasse 8</w:t>
                          </w:r>
                        </w:p>
                        <w:p w:rsidR="00DC497E" w:rsidRPr="009350E0" w:rsidRDefault="00DC497E" w:rsidP="00DC497E">
                          <w:pPr>
                            <w:pStyle w:val="Fuzeile"/>
                            <w:tabs>
                              <w:tab w:val="clear" w:pos="1361"/>
                              <w:tab w:val="clear" w:pos="2948"/>
                              <w:tab w:val="left" w:pos="1904"/>
                            </w:tabs>
                            <w:rPr>
                              <w:rFonts w:ascii="Titillium" w:hAnsi="Titillium"/>
                              <w:color w:val="000000" w:themeColor="text1"/>
                              <w:lang w:val="de-CH"/>
                            </w:rPr>
                          </w:pPr>
                          <w:r w:rsidRPr="009350E0">
                            <w:rPr>
                              <w:rFonts w:ascii="Titillium" w:hAnsi="Titillium"/>
                              <w:color w:val="000000" w:themeColor="text1"/>
                              <w:lang w:val="de-CH"/>
                            </w:rPr>
                            <w:t>www.mouvent.com</w:t>
                          </w:r>
                          <w:r w:rsidRPr="009350E0">
                            <w:rPr>
                              <w:rFonts w:ascii="Titillium" w:hAnsi="Titillium"/>
                              <w:color w:val="000000" w:themeColor="text1"/>
                              <w:lang w:val="de-CH"/>
                            </w:rPr>
                            <w:tab/>
                            <w:t>4500 Solothurn, Switzerland</w:t>
                          </w:r>
                        </w:p>
                        <w:p w:rsidR="00DC497E" w:rsidRPr="009350E0" w:rsidRDefault="00DC497E" w:rsidP="00DC497E">
                          <w:pPr>
                            <w:pStyle w:val="Fuzeile"/>
                            <w:tabs>
                              <w:tab w:val="clear" w:pos="1361"/>
                              <w:tab w:val="clear" w:pos="2948"/>
                              <w:tab w:val="left" w:pos="1904"/>
                            </w:tabs>
                            <w:rPr>
                              <w:rFonts w:ascii="Titillium" w:hAnsi="Titillium"/>
                              <w:color w:val="000000" w:themeColor="text1"/>
                            </w:rPr>
                          </w:pPr>
                          <w:r w:rsidRPr="009350E0">
                            <w:rPr>
                              <w:rFonts w:ascii="Titillium" w:hAnsi="Titillium"/>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9350E0" w:rsidRDefault="00DC497E" w:rsidP="00DC497E">
                    <w:pPr>
                      <w:pStyle w:val="Fuzeile"/>
                      <w:tabs>
                        <w:tab w:val="clear" w:pos="1361"/>
                        <w:tab w:val="clear" w:pos="2948"/>
                        <w:tab w:val="left" w:pos="1904"/>
                      </w:tabs>
                      <w:rPr>
                        <w:rFonts w:ascii="Titillium" w:hAnsi="Titillium"/>
                        <w:color w:val="000000" w:themeColor="text1"/>
                        <w:lang w:val="de-CH"/>
                      </w:rPr>
                    </w:pPr>
                    <w:r w:rsidRPr="009350E0">
                      <w:rPr>
                        <w:rFonts w:ascii="Titillium" w:hAnsi="Titillium"/>
                        <w:color w:val="000000" w:themeColor="text1"/>
                        <w:lang w:val="de-CH"/>
                      </w:rPr>
                      <w:t>Mouvent AG</w:t>
                    </w:r>
                    <w:r w:rsidRPr="009350E0">
                      <w:rPr>
                        <w:rFonts w:ascii="Titillium" w:hAnsi="Titillium"/>
                        <w:color w:val="000000" w:themeColor="text1"/>
                        <w:lang w:val="de-CH"/>
                      </w:rPr>
                      <w:tab/>
                      <w:t>Löwengasse 8</w:t>
                    </w:r>
                  </w:p>
                  <w:p w:rsidR="00DC497E" w:rsidRPr="009350E0" w:rsidRDefault="00DC497E" w:rsidP="00DC497E">
                    <w:pPr>
                      <w:pStyle w:val="Fuzeile"/>
                      <w:tabs>
                        <w:tab w:val="clear" w:pos="1361"/>
                        <w:tab w:val="clear" w:pos="2948"/>
                        <w:tab w:val="left" w:pos="1904"/>
                      </w:tabs>
                      <w:rPr>
                        <w:rFonts w:ascii="Titillium" w:hAnsi="Titillium"/>
                        <w:color w:val="000000" w:themeColor="text1"/>
                        <w:lang w:val="de-CH"/>
                      </w:rPr>
                    </w:pPr>
                    <w:r w:rsidRPr="009350E0">
                      <w:rPr>
                        <w:rFonts w:ascii="Titillium" w:hAnsi="Titillium"/>
                        <w:color w:val="000000" w:themeColor="text1"/>
                        <w:lang w:val="de-CH"/>
                      </w:rPr>
                      <w:t>www.mouvent.com</w:t>
                    </w:r>
                    <w:r w:rsidRPr="009350E0">
                      <w:rPr>
                        <w:rFonts w:ascii="Titillium" w:hAnsi="Titillium"/>
                        <w:color w:val="000000" w:themeColor="text1"/>
                        <w:lang w:val="de-CH"/>
                      </w:rPr>
                      <w:tab/>
                      <w:t xml:space="preserve">4500 Solothurn, </w:t>
                    </w:r>
                    <w:proofErr w:type="spellStart"/>
                    <w:r w:rsidRPr="009350E0">
                      <w:rPr>
                        <w:rFonts w:ascii="Titillium" w:hAnsi="Titillium"/>
                        <w:color w:val="000000" w:themeColor="text1"/>
                        <w:lang w:val="de-CH"/>
                      </w:rPr>
                      <w:t>Switzerland</w:t>
                    </w:r>
                    <w:proofErr w:type="spellEnd"/>
                  </w:p>
                  <w:p w:rsidR="00DC497E" w:rsidRPr="009350E0" w:rsidRDefault="00DC497E" w:rsidP="00DC497E">
                    <w:pPr>
                      <w:pStyle w:val="Fuzeile"/>
                      <w:tabs>
                        <w:tab w:val="clear" w:pos="1361"/>
                        <w:tab w:val="clear" w:pos="2948"/>
                        <w:tab w:val="left" w:pos="1904"/>
                      </w:tabs>
                      <w:rPr>
                        <w:rFonts w:ascii="Titillium" w:hAnsi="Titillium"/>
                        <w:color w:val="000000" w:themeColor="text1"/>
                      </w:rPr>
                    </w:pPr>
                    <w:r w:rsidRPr="009350E0">
                      <w:rPr>
                        <w:rFonts w:ascii="Titillium" w:hAnsi="Titillium"/>
                        <w:color w:val="000000" w:themeColor="text1"/>
                        <w:lang w:val="de-CH"/>
                      </w:rPr>
                      <w:tab/>
                      <w:t>T +41 58 255 25 55</w:t>
                    </w:r>
                  </w:p>
                </w:txbxContent>
              </v:textbox>
              <w10:wrap anchorx="page" anchory="page"/>
            </v:shape>
          </w:pict>
        </mc:Fallback>
      </mc:AlternateContent>
    </w:r>
  </w:p>
  <w:p w:rsidR="00D32933" w:rsidRPr="00D77DB4" w:rsidRDefault="00D32933" w:rsidP="00D77DB4">
    <w:pPr>
      <w:pStyle w:val="MouventSender"/>
      <w:rPr>
        <w:lang w:val="en-US"/>
      </w:rPr>
    </w:pPr>
  </w:p>
  <w:p w:rsidR="00756F9E" w:rsidRPr="00D77DB4" w:rsidRDefault="00756F9E" w:rsidP="00D77DB4">
    <w:pPr>
      <w:pStyle w:val="MouventSend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9350E0" w:rsidRDefault="005B6EF6" w:rsidP="00D77DB4">
                          <w:pPr>
                            <w:pStyle w:val="MouventSender"/>
                            <w:rPr>
                              <w:rFonts w:ascii="Titillium" w:hAnsi="Titillium"/>
                            </w:rPr>
                          </w:pPr>
                          <w:r w:rsidRPr="009350E0">
                            <w:rPr>
                              <w:rFonts w:ascii="Titillium" w:hAnsi="Titillium"/>
                            </w:rPr>
                            <w:t>Mouvent AG</w:t>
                          </w:r>
                          <w:r w:rsidRPr="009350E0">
                            <w:rPr>
                              <w:rFonts w:ascii="Titillium" w:hAnsi="Titillium"/>
                            </w:rPr>
                            <w:tab/>
                            <w:t>Löwengasse 8</w:t>
                          </w:r>
                        </w:p>
                        <w:p w:rsidR="005B6EF6" w:rsidRPr="009350E0" w:rsidRDefault="005B6EF6" w:rsidP="00D77DB4">
                          <w:pPr>
                            <w:pStyle w:val="MouventSender"/>
                            <w:rPr>
                              <w:rFonts w:ascii="Titillium" w:hAnsi="Titillium"/>
                            </w:rPr>
                          </w:pPr>
                          <w:r w:rsidRPr="009350E0">
                            <w:rPr>
                              <w:rFonts w:ascii="Titillium" w:hAnsi="Titillium"/>
                            </w:rPr>
                            <w:t>www.mouvent.com</w:t>
                          </w:r>
                          <w:r w:rsidRPr="009350E0">
                            <w:rPr>
                              <w:rFonts w:ascii="Titillium" w:hAnsi="Titillium"/>
                            </w:rPr>
                            <w:tab/>
                            <w:t>4500 Solothurn, Switzerland</w:t>
                          </w:r>
                        </w:p>
                        <w:p w:rsidR="005B6EF6" w:rsidRPr="009350E0" w:rsidRDefault="005B6EF6" w:rsidP="00D77DB4">
                          <w:pPr>
                            <w:pStyle w:val="MouventSender"/>
                            <w:rPr>
                              <w:rFonts w:ascii="Titillium" w:hAnsi="Titillium"/>
                            </w:rPr>
                          </w:pPr>
                          <w:r w:rsidRPr="009350E0">
                            <w:rPr>
                              <w:rFonts w:ascii="Titillium" w:hAnsi="Titillium"/>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9350E0" w:rsidRDefault="005B6EF6" w:rsidP="00D77DB4">
                    <w:pPr>
                      <w:pStyle w:val="MouventSender"/>
                      <w:rPr>
                        <w:rFonts w:ascii="Titillium" w:hAnsi="Titillium"/>
                      </w:rPr>
                    </w:pPr>
                    <w:bookmarkStart w:id="2" w:name="_GoBack"/>
                    <w:r w:rsidRPr="009350E0">
                      <w:rPr>
                        <w:rFonts w:ascii="Titillium" w:hAnsi="Titillium"/>
                      </w:rPr>
                      <w:t>Mouvent AG</w:t>
                    </w:r>
                    <w:r w:rsidRPr="009350E0">
                      <w:rPr>
                        <w:rFonts w:ascii="Titillium" w:hAnsi="Titillium"/>
                      </w:rPr>
                      <w:tab/>
                      <w:t>Löwengasse 8</w:t>
                    </w:r>
                  </w:p>
                  <w:p w:rsidR="005B6EF6" w:rsidRPr="009350E0" w:rsidRDefault="005B6EF6" w:rsidP="00D77DB4">
                    <w:pPr>
                      <w:pStyle w:val="MouventSender"/>
                      <w:rPr>
                        <w:rFonts w:ascii="Titillium" w:hAnsi="Titillium"/>
                      </w:rPr>
                    </w:pPr>
                    <w:r w:rsidRPr="009350E0">
                      <w:rPr>
                        <w:rFonts w:ascii="Titillium" w:hAnsi="Titillium"/>
                      </w:rPr>
                      <w:t>www.mouvent.com</w:t>
                    </w:r>
                    <w:r w:rsidRPr="009350E0">
                      <w:rPr>
                        <w:rFonts w:ascii="Titillium" w:hAnsi="Titillium"/>
                      </w:rPr>
                      <w:tab/>
                      <w:t xml:space="preserve">4500 Solothurn, </w:t>
                    </w:r>
                    <w:proofErr w:type="spellStart"/>
                    <w:r w:rsidRPr="009350E0">
                      <w:rPr>
                        <w:rFonts w:ascii="Titillium" w:hAnsi="Titillium"/>
                      </w:rPr>
                      <w:t>Switzerland</w:t>
                    </w:r>
                    <w:proofErr w:type="spellEnd"/>
                  </w:p>
                  <w:p w:rsidR="005B6EF6" w:rsidRPr="009350E0" w:rsidRDefault="005B6EF6" w:rsidP="00D77DB4">
                    <w:pPr>
                      <w:pStyle w:val="MouventSender"/>
                      <w:rPr>
                        <w:rFonts w:ascii="Titillium" w:hAnsi="Titillium"/>
                      </w:rPr>
                    </w:pPr>
                    <w:r w:rsidRPr="009350E0">
                      <w:rPr>
                        <w:rFonts w:ascii="Titillium" w:hAnsi="Titillium"/>
                      </w:rPr>
                      <w:tab/>
                      <w:t>T +41 58 255 25 55</w:t>
                    </w:r>
                    <w:bookmarkEnd w:id="2"/>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1AE" w:rsidRDefault="009E51AE" w:rsidP="00DF5687">
      <w:r>
        <w:separator/>
      </w:r>
    </w:p>
  </w:footnote>
  <w:footnote w:type="continuationSeparator" w:id="0">
    <w:p w:rsidR="009E51AE" w:rsidRDefault="009E51AE"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0E0" w:rsidRDefault="009350E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345BB"/>
    <w:multiLevelType w:val="hybridMultilevel"/>
    <w:tmpl w:val="AC1AFD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activeWritingStyle w:appName="MSWord" w:lang="it-IT" w:vendorID="64" w:dllVersion="131078" w:nlCheck="1" w:checkStyle="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5421E"/>
    <w:rsid w:val="000A57B5"/>
    <w:rsid w:val="000E6621"/>
    <w:rsid w:val="001062EA"/>
    <w:rsid w:val="00177BA4"/>
    <w:rsid w:val="0021392B"/>
    <w:rsid w:val="00237C40"/>
    <w:rsid w:val="00242A73"/>
    <w:rsid w:val="002F08B8"/>
    <w:rsid w:val="002F2CE2"/>
    <w:rsid w:val="0031278E"/>
    <w:rsid w:val="00317E6D"/>
    <w:rsid w:val="003A4360"/>
    <w:rsid w:val="003D37AC"/>
    <w:rsid w:val="003D71CE"/>
    <w:rsid w:val="003E1D3E"/>
    <w:rsid w:val="0041169E"/>
    <w:rsid w:val="00480D7E"/>
    <w:rsid w:val="004D5F85"/>
    <w:rsid w:val="00507B19"/>
    <w:rsid w:val="00543530"/>
    <w:rsid w:val="0057613F"/>
    <w:rsid w:val="005B2DE1"/>
    <w:rsid w:val="005B6EF6"/>
    <w:rsid w:val="005E356A"/>
    <w:rsid w:val="00625107"/>
    <w:rsid w:val="00625327"/>
    <w:rsid w:val="006C20FB"/>
    <w:rsid w:val="00741C3D"/>
    <w:rsid w:val="00750937"/>
    <w:rsid w:val="00756F9E"/>
    <w:rsid w:val="007C4063"/>
    <w:rsid w:val="00870A98"/>
    <w:rsid w:val="00882822"/>
    <w:rsid w:val="00900368"/>
    <w:rsid w:val="009350E0"/>
    <w:rsid w:val="00972E47"/>
    <w:rsid w:val="00984C20"/>
    <w:rsid w:val="009D77ED"/>
    <w:rsid w:val="009E51AE"/>
    <w:rsid w:val="009F7296"/>
    <w:rsid w:val="00A00729"/>
    <w:rsid w:val="00A068E4"/>
    <w:rsid w:val="00A95397"/>
    <w:rsid w:val="00AE1AF5"/>
    <w:rsid w:val="00B24AF2"/>
    <w:rsid w:val="00B5765F"/>
    <w:rsid w:val="00B60CF9"/>
    <w:rsid w:val="00B9440A"/>
    <w:rsid w:val="00BB4142"/>
    <w:rsid w:val="00C018A1"/>
    <w:rsid w:val="00C3346E"/>
    <w:rsid w:val="00C9209B"/>
    <w:rsid w:val="00D32933"/>
    <w:rsid w:val="00D77DB4"/>
    <w:rsid w:val="00DA2F2C"/>
    <w:rsid w:val="00DC497E"/>
    <w:rsid w:val="00DF0329"/>
    <w:rsid w:val="00DF5687"/>
    <w:rsid w:val="00E269DA"/>
    <w:rsid w:val="00EF6AB6"/>
    <w:rsid w:val="00F6600B"/>
    <w:rsid w:val="00FB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68378">
      <w:bodyDiv w:val="1"/>
      <w:marLeft w:val="0"/>
      <w:marRight w:val="0"/>
      <w:marTop w:val="0"/>
      <w:marBottom w:val="0"/>
      <w:divBdr>
        <w:top w:val="none" w:sz="0" w:space="0" w:color="auto"/>
        <w:left w:val="none" w:sz="0" w:space="0" w:color="auto"/>
        <w:bottom w:val="none" w:sz="0" w:space="0" w:color="auto"/>
        <w:right w:val="none" w:sz="0" w:space="0" w:color="auto"/>
      </w:divBdr>
    </w:div>
    <w:div w:id="942349036">
      <w:bodyDiv w:val="1"/>
      <w:marLeft w:val="0"/>
      <w:marRight w:val="0"/>
      <w:marTop w:val="0"/>
      <w:marBottom w:val="0"/>
      <w:divBdr>
        <w:top w:val="none" w:sz="0" w:space="0" w:color="auto"/>
        <w:left w:val="none" w:sz="0" w:space="0" w:color="auto"/>
        <w:bottom w:val="none" w:sz="0" w:space="0" w:color="auto"/>
        <w:right w:val="none" w:sz="0" w:space="0" w:color="auto"/>
      </w:divBdr>
    </w:div>
    <w:div w:id="155820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64DD7-26D7-4008-B38F-41E700904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1</Pages>
  <Words>1154</Words>
  <Characters>6581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7</cp:revision>
  <cp:lastPrinted>2017-05-29T15:41:00Z</cp:lastPrinted>
  <dcterms:created xsi:type="dcterms:W3CDTF">2017-09-18T08:26:00Z</dcterms:created>
  <dcterms:modified xsi:type="dcterms:W3CDTF">2017-09-20T09:49:00Z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